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CB" w:rsidRDefault="00125CCB" w:rsidP="00125C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CCB">
        <w:rPr>
          <w:rFonts w:ascii="Times New Roman" w:hAnsi="Times New Roman" w:cs="Times New Roman"/>
          <w:b/>
          <w:sz w:val="28"/>
          <w:szCs w:val="28"/>
          <w:lang w:val="uk-UA"/>
        </w:rPr>
        <w:t>4.4. Конспект інтегрованого уроку зв’язного мовлення та основ здоров’я. 2 клас.</w:t>
      </w:r>
    </w:p>
    <w:p w:rsidR="00B61D84" w:rsidRPr="009C49F9" w:rsidRDefault="00B61D84" w:rsidP="009C49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49F9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9431BF" w:rsidRPr="009C49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431BF" w:rsidRPr="009C49F9">
        <w:rPr>
          <w:rFonts w:ascii="Times New Roman" w:hAnsi="Times New Roman" w:cs="Times New Roman"/>
          <w:sz w:val="28"/>
          <w:szCs w:val="28"/>
          <w:lang w:val="uk-UA"/>
        </w:rPr>
        <w:t xml:space="preserve"> Урок зв’язного мовлення. Розповідь на тему «Мої літні канікули» за серією малюнків та використання вірша О. </w:t>
      </w:r>
      <w:proofErr w:type="spellStart"/>
      <w:r w:rsidR="009431BF" w:rsidRPr="009C49F9">
        <w:rPr>
          <w:rFonts w:ascii="Times New Roman" w:hAnsi="Times New Roman" w:cs="Times New Roman"/>
          <w:sz w:val="28"/>
          <w:szCs w:val="28"/>
          <w:lang w:val="uk-UA"/>
        </w:rPr>
        <w:t>Палійчука</w:t>
      </w:r>
      <w:proofErr w:type="spellEnd"/>
      <w:r w:rsidR="009431BF" w:rsidRPr="009C49F9">
        <w:rPr>
          <w:rFonts w:ascii="Times New Roman" w:hAnsi="Times New Roman" w:cs="Times New Roman"/>
          <w:sz w:val="28"/>
          <w:szCs w:val="28"/>
          <w:lang w:val="uk-UA"/>
        </w:rPr>
        <w:t xml:space="preserve"> «Алло, ми поїхали в село». Літні розваги. </w:t>
      </w:r>
    </w:p>
    <w:p w:rsidR="009431BF" w:rsidRDefault="009431BF" w:rsidP="009C49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49F9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6E26EE" w:rsidRPr="009C49F9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навчати дітей складати зв’язні розповіді з опорою на т</w:t>
      </w:r>
      <w:r w:rsidR="00590AAD" w:rsidRPr="009C49F9">
        <w:rPr>
          <w:rFonts w:ascii="Times New Roman" w:hAnsi="Times New Roman" w:cs="Times New Roman"/>
          <w:sz w:val="28"/>
          <w:szCs w:val="28"/>
          <w:lang w:val="uk-UA"/>
        </w:rPr>
        <w:t xml:space="preserve">екст та ілюстративний матеріал; збагачувати словниковий запас учнів; розвивати пізнавальні інтереси; виховувати бажання проводити літні канікули активно та з користю, не забуваючи про власну безпеку; ознайомити учнів з правилами безпечного відпочинку під час літніх канікул; формувати уявлення про ознаки сонячного удару і сонячного опіку. </w:t>
      </w:r>
    </w:p>
    <w:p w:rsidR="009C49F9" w:rsidRDefault="009C49F9" w:rsidP="009C49F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</w:t>
      </w: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муль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медійна</w:t>
      </w: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1150">
        <w:rPr>
          <w:rFonts w:ascii="Times New Roman" w:hAnsi="Times New Roman" w:cs="Times New Roman"/>
          <w:sz w:val="28"/>
          <w:szCs w:val="28"/>
          <w:lang w:val="uk-UA"/>
        </w:rPr>
        <w:t>презентація до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(подана у додатках), сюжетні ілюстрації за темою розповіді.</w:t>
      </w:r>
    </w:p>
    <w:p w:rsidR="009C49F9" w:rsidRDefault="009C49F9" w:rsidP="009C49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9C49F9" w:rsidRPr="00B81150" w:rsidRDefault="009C49F9" w:rsidP="009C49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150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9C49F9" w:rsidRDefault="009C49F9" w:rsidP="009C49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49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Повідомлення теми і завдань уроку. </w:t>
      </w:r>
    </w:p>
    <w:p w:rsidR="009C49F9" w:rsidRDefault="009C49F9" w:rsidP="009C49F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сьогоднішньому уроці ми поєднаємо розвиток зв’язного мовлення та основи здоров</w:t>
      </w:r>
      <w:r w:rsidRPr="009C49F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 Мова на ньому піде про те, чого з нетерпінням чекають усі школярі – літні канікули. </w:t>
      </w:r>
    </w:p>
    <w:p w:rsidR="009C49F9" w:rsidRPr="0075731D" w:rsidRDefault="0075731D" w:rsidP="009C49F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196850</wp:posOffset>
            </wp:positionV>
            <wp:extent cx="3695700" cy="2647950"/>
            <wp:effectExtent l="19050" t="0" r="0" b="0"/>
            <wp:wrapTight wrapText="bothSides">
              <wp:wrapPolygon edited="0">
                <wp:start x="-111" y="0"/>
                <wp:lineTo x="-111" y="21445"/>
                <wp:lineTo x="21600" y="21445"/>
                <wp:lineTo x="21600" y="0"/>
                <wp:lineTo x="-111" y="0"/>
              </wp:wrapPolygon>
            </wp:wrapTight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 cstate="print"/>
                    <a:srcRect l="25826" t="16531" r="17112" b="258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9F9" w:rsidRPr="0075731D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Слайд 2.</w:t>
      </w:r>
    </w:p>
    <w:p w:rsidR="009C49F9" w:rsidRPr="009C49F9" w:rsidRDefault="009C49F9" w:rsidP="009C49F9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C49F9" w:rsidRPr="009C49F9" w:rsidRDefault="009C49F9" w:rsidP="009C49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9F9" w:rsidRDefault="009C49F9">
      <w:pPr>
        <w:rPr>
          <w:lang w:val="uk-UA"/>
        </w:rPr>
      </w:pPr>
    </w:p>
    <w:p w:rsidR="009431BF" w:rsidRDefault="009431BF">
      <w:pPr>
        <w:rPr>
          <w:lang w:val="uk-UA"/>
        </w:rPr>
      </w:pPr>
    </w:p>
    <w:p w:rsidR="0075731D" w:rsidRDefault="0075731D">
      <w:pPr>
        <w:rPr>
          <w:lang w:val="uk-UA"/>
        </w:rPr>
      </w:pPr>
    </w:p>
    <w:p w:rsidR="0075731D" w:rsidRDefault="0075731D" w:rsidP="007573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3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Актуалізація опорних знань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5731D" w:rsidRDefault="0075731D" w:rsidP="007573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Орієнтовна бесіда.</w:t>
      </w:r>
    </w:p>
    <w:p w:rsidR="0075731D" w:rsidRDefault="0075731D" w:rsidP="007573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відпочиваєте влітку?</w:t>
      </w:r>
    </w:p>
    <w:p w:rsidR="0075731D" w:rsidRDefault="0075731D" w:rsidP="007573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ви любите відпочивати?</w:t>
      </w:r>
    </w:p>
    <w:p w:rsidR="0075731D" w:rsidRDefault="0075731D" w:rsidP="0075731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розвагам ви надаєте перевагу?</w:t>
      </w:r>
    </w:p>
    <w:p w:rsidR="0075731D" w:rsidRDefault="0075731D" w:rsidP="0075731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правил безпечної поведінки влітку.</w:t>
      </w:r>
    </w:p>
    <w:p w:rsidR="0075731D" w:rsidRDefault="0075731D" w:rsidP="007573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31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73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Первинне сприйняття та усвідомлення нового матеріалу. </w:t>
      </w:r>
    </w:p>
    <w:p w:rsidR="00320BD7" w:rsidRPr="00320BD7" w:rsidRDefault="0075731D" w:rsidP="00320BD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Опрацювання вірша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Палійчука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DB7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>
        <w:rPr>
          <w:rFonts w:ascii="Times New Roman" w:hAnsi="Times New Roman" w:cs="Times New Roman"/>
          <w:sz w:val="28"/>
          <w:szCs w:val="28"/>
          <w:lang w:val="uk-UA"/>
        </w:rPr>
        <w:t>«Алло, ми поїхали в село»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Захарійчук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Д. Українська мова: підручник для 2 класу, с. 171, вправа </w:t>
      </w:r>
      <w:r w:rsidR="004A644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1)</w:t>
      </w:r>
    </w:p>
    <w:p w:rsidR="00320BD7" w:rsidRPr="00DF19C6" w:rsidRDefault="00320BD7" w:rsidP="00320BD7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 w:rsidRPr="00DF19C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Слайд 3-6. </w:t>
      </w:r>
    </w:p>
    <w:p w:rsidR="00320BD7" w:rsidRPr="00320BD7" w:rsidRDefault="00320BD7" w:rsidP="007573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  <w:sectPr w:rsidR="00320BD7" w:rsidRPr="00320BD7" w:rsidSect="00210ED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731D" w:rsidRDefault="0075731D" w:rsidP="007573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731D">
        <w:rPr>
          <w:rFonts w:ascii="Times New Roman" w:hAnsi="Times New Roman" w:cs="Times New Roman"/>
          <w:sz w:val="28"/>
          <w:szCs w:val="28"/>
        </w:rPr>
        <w:lastRenderedPageBreak/>
        <w:t>Знову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літечко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прийшло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>,</w:t>
      </w:r>
      <w:r w:rsidRPr="007573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їдемо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в село.</w:t>
      </w:r>
      <w:r w:rsidRPr="0075731D">
        <w:rPr>
          <w:rFonts w:ascii="Times New Roman" w:hAnsi="Times New Roman" w:cs="Times New Roman"/>
          <w:sz w:val="28"/>
          <w:szCs w:val="28"/>
        </w:rPr>
        <w:br/>
        <w:t xml:space="preserve">Гей, </w:t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дідусю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бабусю,</w:t>
      </w:r>
      <w:r w:rsidRPr="007573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зустрічайте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нас, алло!</w:t>
      </w:r>
    </w:p>
    <w:p w:rsidR="0075731D" w:rsidRPr="0075731D" w:rsidRDefault="0075731D" w:rsidP="007573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5731D">
        <w:rPr>
          <w:rFonts w:ascii="Times New Roman" w:hAnsi="Times New Roman" w:cs="Times New Roman"/>
          <w:sz w:val="28"/>
          <w:szCs w:val="28"/>
          <w:lang w:val="uk-UA"/>
        </w:rPr>
        <w:t>Хай стрічають у селі</w:t>
      </w:r>
      <w:r w:rsidRPr="0075731D">
        <w:rPr>
          <w:rFonts w:ascii="Times New Roman" w:hAnsi="Times New Roman" w:cs="Times New Roman"/>
          <w:sz w:val="28"/>
          <w:szCs w:val="28"/>
          <w:lang w:val="uk-UA"/>
        </w:rPr>
        <w:br/>
        <w:t>ячмені і картоплі,</w:t>
      </w:r>
      <w:r w:rsidRPr="0075731D">
        <w:rPr>
          <w:rFonts w:ascii="Times New Roman" w:hAnsi="Times New Roman" w:cs="Times New Roman"/>
          <w:sz w:val="28"/>
          <w:szCs w:val="28"/>
          <w:lang w:val="uk-UA"/>
        </w:rPr>
        <w:br/>
        <w:t>гречка, соняхи, ожина,</w:t>
      </w:r>
      <w:r w:rsidRPr="0075731D">
        <w:rPr>
          <w:rFonts w:ascii="Times New Roman" w:hAnsi="Times New Roman" w:cs="Times New Roman"/>
          <w:sz w:val="28"/>
          <w:szCs w:val="28"/>
          <w:lang w:val="uk-UA"/>
        </w:rPr>
        <w:br/>
        <w:t>і порічки, і малина,</w:t>
      </w:r>
      <w:r w:rsidRPr="0075731D">
        <w:rPr>
          <w:rFonts w:ascii="Times New Roman" w:hAnsi="Times New Roman" w:cs="Times New Roman"/>
          <w:sz w:val="28"/>
          <w:szCs w:val="28"/>
          <w:lang w:val="uk-UA"/>
        </w:rPr>
        <w:br/>
        <w:t>полуниця запашна,</w:t>
      </w:r>
      <w:r w:rsidRPr="0075731D">
        <w:rPr>
          <w:rFonts w:ascii="Times New Roman" w:hAnsi="Times New Roman" w:cs="Times New Roman"/>
          <w:sz w:val="28"/>
          <w:szCs w:val="28"/>
          <w:lang w:val="uk-UA"/>
        </w:rPr>
        <w:br/>
        <w:t>вишні, сливи і черешні,</w:t>
      </w:r>
      <w:r w:rsidRPr="0075731D">
        <w:rPr>
          <w:rFonts w:ascii="Times New Roman" w:hAnsi="Times New Roman" w:cs="Times New Roman"/>
          <w:sz w:val="28"/>
          <w:szCs w:val="28"/>
          <w:lang w:val="uk-UA"/>
        </w:rPr>
        <w:br/>
        <w:t>мак, цибуля і, нарешті,</w:t>
      </w:r>
      <w:r w:rsidRPr="0075731D">
        <w:rPr>
          <w:rFonts w:ascii="Times New Roman" w:hAnsi="Times New Roman" w:cs="Times New Roman"/>
          <w:sz w:val="28"/>
          <w:szCs w:val="28"/>
          <w:lang w:val="uk-UA"/>
        </w:rPr>
        <w:br/>
        <w:t xml:space="preserve">лопухи та бузина. </w:t>
      </w:r>
    </w:p>
    <w:p w:rsidR="0075731D" w:rsidRPr="0075731D" w:rsidRDefault="0075731D" w:rsidP="007573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5731D">
        <w:rPr>
          <w:rFonts w:ascii="Times New Roman" w:hAnsi="Times New Roman" w:cs="Times New Roman"/>
          <w:sz w:val="28"/>
          <w:szCs w:val="28"/>
          <w:lang w:val="uk-UA"/>
        </w:rPr>
        <w:lastRenderedPageBreak/>
        <w:t>Хай стрічають у селі</w:t>
      </w:r>
      <w:r w:rsidRPr="0075731D">
        <w:rPr>
          <w:rFonts w:ascii="Times New Roman" w:hAnsi="Times New Roman" w:cs="Times New Roman"/>
          <w:sz w:val="28"/>
          <w:szCs w:val="28"/>
          <w:lang w:val="uk-UA"/>
        </w:rPr>
        <w:br/>
        <w:t>козенята і кролі,</w:t>
      </w:r>
      <w:r w:rsidRPr="0075731D">
        <w:rPr>
          <w:rFonts w:ascii="Times New Roman" w:hAnsi="Times New Roman" w:cs="Times New Roman"/>
          <w:sz w:val="28"/>
          <w:szCs w:val="28"/>
          <w:lang w:val="uk-UA"/>
        </w:rPr>
        <w:br/>
        <w:t>каченята і курчата,</w:t>
      </w:r>
      <w:r w:rsidRPr="0075731D">
        <w:rPr>
          <w:rFonts w:ascii="Times New Roman" w:hAnsi="Times New Roman" w:cs="Times New Roman"/>
          <w:sz w:val="28"/>
          <w:szCs w:val="28"/>
          <w:lang w:val="uk-UA"/>
        </w:rPr>
        <w:br/>
        <w:t>кошенята, цуценята,</w:t>
      </w:r>
      <w:r w:rsidRPr="0075731D">
        <w:rPr>
          <w:rFonts w:ascii="Times New Roman" w:hAnsi="Times New Roman" w:cs="Times New Roman"/>
          <w:sz w:val="28"/>
          <w:szCs w:val="28"/>
          <w:lang w:val="uk-UA"/>
        </w:rPr>
        <w:br/>
        <w:t>ластів’ята і джмелі.</w:t>
      </w:r>
    </w:p>
    <w:p w:rsidR="0075731D" w:rsidRPr="0075731D" w:rsidRDefault="0075731D" w:rsidP="007573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5731D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літечко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прийшло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>,</w:t>
      </w:r>
      <w:r w:rsidRPr="007573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їдемо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в село.</w:t>
      </w:r>
      <w:r w:rsidRPr="0075731D">
        <w:rPr>
          <w:rFonts w:ascii="Times New Roman" w:hAnsi="Times New Roman" w:cs="Times New Roman"/>
          <w:sz w:val="28"/>
          <w:szCs w:val="28"/>
        </w:rPr>
        <w:br/>
        <w:t xml:space="preserve">Гей, </w:t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дідусю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бабусю,</w:t>
      </w:r>
      <w:r w:rsidRPr="007573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731D">
        <w:rPr>
          <w:rFonts w:ascii="Times New Roman" w:hAnsi="Times New Roman" w:cs="Times New Roman"/>
          <w:sz w:val="28"/>
          <w:szCs w:val="28"/>
        </w:rPr>
        <w:t>зустрічайте</w:t>
      </w:r>
      <w:proofErr w:type="spellEnd"/>
      <w:r w:rsidRPr="0075731D">
        <w:rPr>
          <w:rFonts w:ascii="Times New Roman" w:hAnsi="Times New Roman" w:cs="Times New Roman"/>
          <w:sz w:val="28"/>
          <w:szCs w:val="28"/>
        </w:rPr>
        <w:t xml:space="preserve"> нас, алло! </w:t>
      </w:r>
    </w:p>
    <w:p w:rsidR="0075731D" w:rsidRPr="0075731D" w:rsidRDefault="0075731D" w:rsidP="007573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0BD7" w:rsidRDefault="00320BD7" w:rsidP="0075731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  <w:sectPr w:rsidR="00320BD7" w:rsidSect="00320B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731D" w:rsidRDefault="00F06DB7" w:rsidP="00F06DB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Виразне читання вірша;</w:t>
      </w:r>
    </w:p>
    <w:p w:rsidR="00F06DB7" w:rsidRDefault="00F06DB7" w:rsidP="00F06DB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A6443">
        <w:rPr>
          <w:rFonts w:ascii="Times New Roman" w:hAnsi="Times New Roman" w:cs="Times New Roman"/>
          <w:sz w:val="28"/>
          <w:szCs w:val="28"/>
          <w:lang w:val="uk-UA"/>
        </w:rPr>
        <w:t>бговорення змісту вірша.</w:t>
      </w:r>
    </w:p>
    <w:p w:rsidR="00F06DB7" w:rsidRDefault="00F06DB7" w:rsidP="00F06D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чийого імені розказаний вірш?</w:t>
      </w:r>
    </w:p>
    <w:p w:rsidR="00F06DB7" w:rsidRDefault="00F06DB7" w:rsidP="00F06D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він передає: зміст листа, адресованого бабусі й дідусеві, чи повідомлення по телефону? Доведіть свою думку.</w:t>
      </w:r>
    </w:p>
    <w:p w:rsidR="00F06DB7" w:rsidRDefault="004A6443" w:rsidP="00F06D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плани мали діти, збираючись на літній відпочинок? </w:t>
      </w:r>
    </w:p>
    <w:p w:rsidR="004A6443" w:rsidRDefault="004A6443" w:rsidP="00F06D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настрій цього вірша?</w:t>
      </w:r>
    </w:p>
    <w:p w:rsidR="004A6443" w:rsidRDefault="004A6443" w:rsidP="00F06D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почуття передає автор у ньому?</w:t>
      </w:r>
    </w:p>
    <w:p w:rsidR="004A6443" w:rsidRPr="00F06DB7" w:rsidRDefault="004A6443" w:rsidP="00F06D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бажання виникли у вас після ознайомлення з цими віршованими рядками?</w:t>
      </w:r>
    </w:p>
    <w:p w:rsidR="00F06DB7" w:rsidRPr="004A6443" w:rsidRDefault="004A6443" w:rsidP="004A644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ілюстраціями. (Підручник, с. 142, вправа № </w:t>
      </w:r>
      <w:r w:rsidR="00B76A8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174BE" w:rsidRDefault="00B174BE" w:rsidP="004A6443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Розповіді дітей:</w:t>
      </w:r>
    </w:p>
    <w:p w:rsidR="004A6443" w:rsidRPr="00B174BE" w:rsidRDefault="00B174BE" w:rsidP="00B174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першому малюнку ми бачимо дівчинку, яка приїхала село. Вона допомагає бабусі по господарству. Біля бабусиної хати садок. Дівчинка назбирала слив, груш, яблук. Маленька помічниця збирається нагодувати  качечку і котика.</w:t>
      </w:r>
    </w:p>
    <w:p w:rsidR="00B174BE" w:rsidRPr="0073684C" w:rsidRDefault="00B174BE" w:rsidP="00B17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другому малюнку зображено дітей, які активно відпочивають. Вони грають у футбол, бадмінтон</w:t>
      </w:r>
      <w:r w:rsidR="00B76A84">
        <w:rPr>
          <w:rFonts w:ascii="Times New Roman" w:hAnsi="Times New Roman" w:cs="Times New Roman"/>
          <w:sz w:val="28"/>
          <w:szCs w:val="28"/>
          <w:lang w:val="uk-UA"/>
        </w:rPr>
        <w:t xml:space="preserve">. Рух і спорт </w:t>
      </w:r>
      <w:r w:rsidR="00B76A84" w:rsidRPr="007368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приносять дітям радість, задоволення, зміцнюють їх здоров</w:t>
      </w:r>
      <w:r w:rsidR="00B76A84" w:rsidRPr="0073684C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B76A84" w:rsidRPr="007368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я.</w:t>
      </w:r>
    </w:p>
    <w:p w:rsidR="0073684C" w:rsidRDefault="00B76A84" w:rsidP="007368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68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Третій малюнок теж розповідає про літнє дозвілля школярів. </w:t>
      </w:r>
      <w:r w:rsidR="003F612E" w:rsidRPr="007368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Діти відпочивають біля водойми </w:t>
      </w:r>
      <w:r w:rsidR="0073684C" w:rsidRPr="007368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граються у піску, купаються. Дівчинка пам’ятає про безпеку – на ній гумовий круг. </w:t>
      </w:r>
    </w:p>
    <w:p w:rsidR="0073684C" w:rsidRPr="00DF19C6" w:rsidRDefault="0073684C" w:rsidP="00DF19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361315</wp:posOffset>
            </wp:positionV>
            <wp:extent cx="3351530" cy="2518410"/>
            <wp:effectExtent l="19050" t="0" r="1270" b="0"/>
            <wp:wrapTight wrapText="bothSides">
              <wp:wrapPolygon edited="0">
                <wp:start x="-123" y="0"/>
                <wp:lineTo x="-123" y="21404"/>
                <wp:lineTo x="21608" y="21404"/>
                <wp:lineTo x="21608" y="0"/>
                <wp:lineTo x="-123" y="0"/>
              </wp:wrapPolygon>
            </wp:wrapTight>
            <wp:docPr id="3" name="Рисунок 2" descr="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JPG"/>
                    <pic:cNvPicPr/>
                  </pic:nvPicPr>
                  <pic:blipFill>
                    <a:blip r:embed="rId9" cstate="print"/>
                    <a:srcRect l="26407" t="16531" r="17257" b="23878"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9C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Слайд 7.</w:t>
      </w:r>
    </w:p>
    <w:p w:rsidR="0073684C" w:rsidRPr="00DF19C6" w:rsidRDefault="0073684C" w:rsidP="00DF19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p w:rsidR="00B174BE" w:rsidRDefault="00B174BE" w:rsidP="0073684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3684C" w:rsidRDefault="0073684C" w:rsidP="0073684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3684C" w:rsidRDefault="0073684C" w:rsidP="0073684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3684C" w:rsidRPr="002E5B71" w:rsidRDefault="002E5B71" w:rsidP="002E5B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41405" w:rsidRPr="00441405" w:rsidRDefault="0073684C" w:rsidP="007368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з підручником (Гнатюк о. В. Основи здоров</w:t>
      </w:r>
      <w:r w:rsidRPr="0073684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я: підручник для 2-го класу. </w:t>
      </w:r>
      <w:r w:rsidR="00441405">
        <w:rPr>
          <w:rFonts w:ascii="Times New Roman" w:hAnsi="Times New Roman" w:cs="Times New Roman"/>
          <w:sz w:val="28"/>
          <w:szCs w:val="28"/>
          <w:lang w:val="uk-UA"/>
        </w:rPr>
        <w:t>с. 90)</w:t>
      </w:r>
    </w:p>
    <w:p w:rsidR="0073684C" w:rsidRPr="00441405" w:rsidRDefault="00441405" w:rsidP="0044140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Знайдіть, після котрої години дня слід утриматися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засмагання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чому? </w:t>
      </w:r>
    </w:p>
    <w:p w:rsidR="00441405" w:rsidRDefault="00441405" w:rsidP="00441405">
      <w:pPr>
        <w:spacing w:line="360" w:lineRule="auto"/>
        <w:ind w:left="42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дітей:</w:t>
      </w:r>
    </w:p>
    <w:p w:rsidR="00441405" w:rsidRDefault="00441405" w:rsidP="0044140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довго перебувати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перебувати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сонці з непокритою головою або загоряти після 11-ї години дня, можна отримати сонячний удар або сонячний опік.</w:t>
      </w:r>
    </w:p>
    <w:p w:rsidR="00441405" w:rsidRDefault="00441405" w:rsidP="0044140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Ознаками сонячного удару є головний біль, загальна слабкість, нудота. Обпечена на сонці шкіра червоніє і пече. У важких випадках на ній можуть з</w:t>
      </w:r>
      <w:r w:rsidRPr="0044140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явитися пухирі. </w:t>
      </w:r>
    </w:p>
    <w:p w:rsidR="00DF19C6" w:rsidRPr="00DF19C6" w:rsidRDefault="00DF19C6" w:rsidP="00DF19C6">
      <w:pPr>
        <w:spacing w:line="360" w:lineRule="auto"/>
        <w:ind w:left="421"/>
        <w:rPr>
          <w:rFonts w:ascii="Times New Roman" w:hAnsi="Times New Roman" w:cs="Times New Roman"/>
          <w:sz w:val="28"/>
          <w:szCs w:val="28"/>
          <w:lang w:val="uk-UA"/>
        </w:rPr>
      </w:pPr>
      <w:r w:rsidRPr="00DF19C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F19C6">
        <w:rPr>
          <w:rFonts w:ascii="Times New Roman" w:hAnsi="Times New Roman" w:cs="Times New Roman"/>
          <w:b/>
          <w:sz w:val="28"/>
          <w:szCs w:val="28"/>
          <w:lang w:val="uk-UA"/>
        </w:rPr>
        <w:t>. Фізкультхвилинка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19C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імпровізовані рухи зі співом під музику</w:t>
      </w:r>
      <w:r w:rsidRPr="00DF19C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F19C6" w:rsidRPr="00DF19C6" w:rsidRDefault="00DF19C6" w:rsidP="00DF19C6">
      <w:pPr>
        <w:spacing w:line="360" w:lineRule="auto"/>
        <w:ind w:left="421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 w:rsidRPr="00DF19C6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Слайд 8.</w:t>
      </w:r>
    </w:p>
    <w:p w:rsidR="0073684C" w:rsidRPr="00DF19C6" w:rsidRDefault="00DF19C6" w:rsidP="0073684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724535</wp:posOffset>
            </wp:positionH>
            <wp:positionV relativeFrom="paragraph">
              <wp:posOffset>157480</wp:posOffset>
            </wp:positionV>
            <wp:extent cx="3429000" cy="2578735"/>
            <wp:effectExtent l="19050" t="0" r="0" b="0"/>
            <wp:wrapTight wrapText="bothSides">
              <wp:wrapPolygon edited="0">
                <wp:start x="-120" y="0"/>
                <wp:lineTo x="-120" y="21382"/>
                <wp:lineTo x="21600" y="21382"/>
                <wp:lineTo x="21600" y="0"/>
                <wp:lineTo x="-120" y="0"/>
              </wp:wrapPolygon>
            </wp:wrapTight>
            <wp:docPr id="4" name="Рисунок 3" descr="Безымянный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2.JPG"/>
                    <pic:cNvPicPr/>
                  </pic:nvPicPr>
                  <pic:blipFill>
                    <a:blip r:embed="rId10" cstate="print"/>
                    <a:srcRect l="26116" t="15714" r="16241" b="2326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84C" w:rsidRPr="00125CCB" w:rsidRDefault="0073684C" w:rsidP="007368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19C6" w:rsidRPr="00125CCB" w:rsidRDefault="00DF19C6" w:rsidP="007368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19C6" w:rsidRPr="00125CCB" w:rsidRDefault="00DF19C6" w:rsidP="007368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19C6" w:rsidRPr="00125CCB" w:rsidRDefault="00DF19C6" w:rsidP="007368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19C6" w:rsidRPr="00125CCB" w:rsidRDefault="00DF19C6" w:rsidP="007368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19C6" w:rsidRPr="00125CCB" w:rsidRDefault="00DF19C6" w:rsidP="007368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19C6" w:rsidRPr="00463D5D" w:rsidRDefault="00DF19C6" w:rsidP="0073684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19C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5C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F1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Закріплення та осмислення знань. </w:t>
      </w:r>
    </w:p>
    <w:p w:rsidR="00463D5D" w:rsidRDefault="00463D5D" w:rsidP="002E5B7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«Наші плани на канікули»</w:t>
      </w:r>
      <w:r w:rsidR="002E5B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3D5D" w:rsidRDefault="00463D5D" w:rsidP="00463D5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3D5D">
        <w:rPr>
          <w:rFonts w:ascii="Times New Roman" w:hAnsi="Times New Roman" w:cs="Times New Roman"/>
          <w:sz w:val="28"/>
          <w:szCs w:val="28"/>
          <w:lang w:val="uk-UA"/>
        </w:rPr>
        <w:t>З якими почуттями ви чекаєте канікул?</w:t>
      </w:r>
    </w:p>
    <w:p w:rsidR="00463D5D" w:rsidRDefault="00463D5D" w:rsidP="00463D5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ви збираєтеся провести свій літній відпочинок?</w:t>
      </w:r>
    </w:p>
    <w:p w:rsidR="00463D5D" w:rsidRDefault="002E5B71" w:rsidP="00463D5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ви зміцнюватимете своє здоров</w:t>
      </w:r>
      <w:r w:rsidRPr="002E5B7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в період канікул?</w:t>
      </w:r>
    </w:p>
    <w:p w:rsidR="002E5B71" w:rsidRDefault="002E5B71" w:rsidP="00463D5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збираєтеся допомагати дорослим? Як саме?</w:t>
      </w:r>
    </w:p>
    <w:p w:rsidR="002E5B71" w:rsidRDefault="002E5B71" w:rsidP="00463D5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розвагам, захопленням збираєтеся приділити час на канікулах?</w:t>
      </w:r>
    </w:p>
    <w:p w:rsidR="002E5B71" w:rsidRDefault="002E5B71" w:rsidP="00463D5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безпеку відпочинку на природі?</w:t>
      </w:r>
    </w:p>
    <w:p w:rsidR="002E5B71" w:rsidRDefault="002E5B71" w:rsidP="00463D5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ви хочете навчитися, досягти під час канікул?</w:t>
      </w:r>
    </w:p>
    <w:p w:rsidR="002E5B71" w:rsidRDefault="002E5B71" w:rsidP="002E5B7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Складання розповіді «Мої літні канікули». Учні складають зв’язну розповідь, спираючись на попередньо опрацьований матеріал. </w:t>
      </w:r>
    </w:p>
    <w:p w:rsidR="002E5B71" w:rsidRDefault="002E5B71" w:rsidP="000D5DE3">
      <w:pPr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Приблизний варіант розповіді</w:t>
      </w:r>
    </w:p>
    <w:p w:rsidR="000D5DE3" w:rsidRDefault="000D5DE3" w:rsidP="000D5DE3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Літо – мою улюблена пора року. Я з нетерпінням чекаю літні канікули. </w:t>
      </w:r>
    </w:p>
    <w:p w:rsidR="000D5DE3" w:rsidRDefault="000D5DE3" w:rsidP="000D5DE3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планую поїхати до бабусі та дідуся в село. Там я буду відпочивати, спілкуватися з друзями. Не забуду й про допомогою дорослим – працюватиму на городі та в садку, поливатиму грядки, збиратиму ягоди. Подбаю і про свійських тварин, які мешкають у бабусі. </w:t>
      </w:r>
    </w:p>
    <w:p w:rsidR="0099065B" w:rsidRDefault="0099065B" w:rsidP="0099065B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Улітку саме час зміцнити своє здоров</w:t>
      </w:r>
      <w:r w:rsidRPr="0099065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 Я кататимусь на велосипеді, гратиму у футбол, ходитиму до лісу та на річку. Я буду обережним та обачним – не забуватиму про безпеку. Завжди і у всьому буду слухати дорослих.</w:t>
      </w:r>
    </w:p>
    <w:p w:rsidR="0099065B" w:rsidRDefault="0099065B" w:rsidP="0099065B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літо я хочу добре відпочити, набратися сил, навчитися плавати і потішити бабусю і дідуся.</w:t>
      </w:r>
    </w:p>
    <w:p w:rsidR="002E5B71" w:rsidRPr="0099065B" w:rsidRDefault="002E5B71" w:rsidP="009906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065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906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Підсумок уроку. </w:t>
      </w:r>
    </w:p>
    <w:p w:rsidR="002E5B71" w:rsidRDefault="002E5B71" w:rsidP="002E5B7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цікавим для вас був цей урок?</w:t>
      </w:r>
    </w:p>
    <w:p w:rsidR="002E5B71" w:rsidRDefault="002E5B71" w:rsidP="002E5B7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ви навчилися на уроці?</w:t>
      </w:r>
    </w:p>
    <w:p w:rsidR="002E5B71" w:rsidRPr="002E5B71" w:rsidRDefault="002E5B71" w:rsidP="002E5B7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побажання щодо проведення літніх канікул ви маєте до своїх однокласників?</w:t>
      </w:r>
    </w:p>
    <w:sectPr w:rsidR="002E5B71" w:rsidRPr="002E5B71" w:rsidSect="00320B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CCB" w:rsidRDefault="00125CCB" w:rsidP="00125CCB">
      <w:pPr>
        <w:spacing w:after="0" w:line="240" w:lineRule="auto"/>
      </w:pPr>
      <w:r>
        <w:separator/>
      </w:r>
    </w:p>
  </w:endnote>
  <w:endnote w:type="continuationSeparator" w:id="0">
    <w:p w:rsidR="00125CCB" w:rsidRDefault="00125CCB" w:rsidP="0012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CCB" w:rsidRDefault="00125CCB" w:rsidP="00125CCB">
      <w:pPr>
        <w:spacing w:after="0" w:line="240" w:lineRule="auto"/>
      </w:pPr>
      <w:r>
        <w:separator/>
      </w:r>
    </w:p>
  </w:footnote>
  <w:footnote w:type="continuationSeparator" w:id="0">
    <w:p w:rsidR="00125CCB" w:rsidRDefault="00125CCB" w:rsidP="0012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91102"/>
      <w:docPartObj>
        <w:docPartGallery w:val="Page Numbers (Top of Page)"/>
        <w:docPartUnique/>
      </w:docPartObj>
    </w:sdtPr>
    <w:sdtContent>
      <w:p w:rsidR="00125CCB" w:rsidRDefault="00125CCB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25CCB" w:rsidRDefault="00125C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C28"/>
    <w:multiLevelType w:val="hybridMultilevel"/>
    <w:tmpl w:val="81007F36"/>
    <w:lvl w:ilvl="0" w:tplc="338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31BD"/>
    <w:multiLevelType w:val="hybridMultilevel"/>
    <w:tmpl w:val="C93C8682"/>
    <w:lvl w:ilvl="0" w:tplc="338611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57F3102"/>
    <w:multiLevelType w:val="hybridMultilevel"/>
    <w:tmpl w:val="A7E0EE6C"/>
    <w:lvl w:ilvl="0" w:tplc="33861140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>
    <w:nsid w:val="3F833AAF"/>
    <w:multiLevelType w:val="hybridMultilevel"/>
    <w:tmpl w:val="00981B6A"/>
    <w:lvl w:ilvl="0" w:tplc="338611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84C119B"/>
    <w:multiLevelType w:val="hybridMultilevel"/>
    <w:tmpl w:val="DEAE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D6D55"/>
    <w:multiLevelType w:val="hybridMultilevel"/>
    <w:tmpl w:val="6AD87AC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9326F"/>
    <w:multiLevelType w:val="hybridMultilevel"/>
    <w:tmpl w:val="376A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C3135"/>
    <w:multiLevelType w:val="hybridMultilevel"/>
    <w:tmpl w:val="E026A160"/>
    <w:lvl w:ilvl="0" w:tplc="FDC884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FD4A6D"/>
    <w:multiLevelType w:val="hybridMultilevel"/>
    <w:tmpl w:val="696A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F102D"/>
    <w:multiLevelType w:val="hybridMultilevel"/>
    <w:tmpl w:val="85DCE36A"/>
    <w:lvl w:ilvl="0" w:tplc="338611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1B57725"/>
    <w:multiLevelType w:val="hybridMultilevel"/>
    <w:tmpl w:val="4ED234BC"/>
    <w:lvl w:ilvl="0" w:tplc="338611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66A1D72"/>
    <w:multiLevelType w:val="hybridMultilevel"/>
    <w:tmpl w:val="C9C65AFA"/>
    <w:lvl w:ilvl="0" w:tplc="33861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652A8E"/>
    <w:multiLevelType w:val="hybridMultilevel"/>
    <w:tmpl w:val="A3B25880"/>
    <w:lvl w:ilvl="0" w:tplc="389C23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D84"/>
    <w:rsid w:val="000D5DE3"/>
    <w:rsid w:val="00125CCB"/>
    <w:rsid w:val="00210ED4"/>
    <w:rsid w:val="002E5B71"/>
    <w:rsid w:val="00320BD7"/>
    <w:rsid w:val="00367189"/>
    <w:rsid w:val="003A024D"/>
    <w:rsid w:val="003F612E"/>
    <w:rsid w:val="00441405"/>
    <w:rsid w:val="00463D5D"/>
    <w:rsid w:val="004A6443"/>
    <w:rsid w:val="004C5F67"/>
    <w:rsid w:val="00590AAD"/>
    <w:rsid w:val="006E26EE"/>
    <w:rsid w:val="0073684C"/>
    <w:rsid w:val="0075731D"/>
    <w:rsid w:val="009431BF"/>
    <w:rsid w:val="00980B1F"/>
    <w:rsid w:val="0099065B"/>
    <w:rsid w:val="009C49F9"/>
    <w:rsid w:val="00B174BE"/>
    <w:rsid w:val="00B6147C"/>
    <w:rsid w:val="00B61D84"/>
    <w:rsid w:val="00B76A84"/>
    <w:rsid w:val="00D0244A"/>
    <w:rsid w:val="00D3569C"/>
    <w:rsid w:val="00DB714A"/>
    <w:rsid w:val="00DF19C6"/>
    <w:rsid w:val="00E02A30"/>
    <w:rsid w:val="00EE5EB8"/>
    <w:rsid w:val="00F0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CB"/>
  </w:style>
  <w:style w:type="paragraph" w:styleId="a8">
    <w:name w:val="footer"/>
    <w:basedOn w:val="a"/>
    <w:link w:val="a9"/>
    <w:uiPriority w:val="99"/>
    <w:semiHidden/>
    <w:unhideWhenUsed/>
    <w:rsid w:val="00125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5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2014-02-06T22:13:00Z</dcterms:created>
  <dcterms:modified xsi:type="dcterms:W3CDTF">2014-02-07T05:08:00Z</dcterms:modified>
</cp:coreProperties>
</file>