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AA" w:rsidRDefault="00C703AA" w:rsidP="00C703A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 освіти Підволочиської районної державної адміністрації</w:t>
      </w:r>
    </w:p>
    <w:p w:rsidR="00C703AA" w:rsidRDefault="00C703AA" w:rsidP="00C703AA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Підволочиський</w:t>
      </w:r>
      <w:proofErr w:type="spellEnd"/>
      <w:r>
        <w:rPr>
          <w:b/>
          <w:sz w:val="32"/>
          <w:szCs w:val="32"/>
          <w:lang w:val="uk-UA"/>
        </w:rPr>
        <w:t xml:space="preserve"> районний методичний кабінет</w:t>
      </w:r>
    </w:p>
    <w:p w:rsidR="00C703AA" w:rsidRDefault="00C703AA" w:rsidP="00C703AA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Скалатський</w:t>
      </w:r>
      <w:proofErr w:type="spellEnd"/>
      <w:r>
        <w:rPr>
          <w:b/>
          <w:sz w:val="32"/>
          <w:szCs w:val="32"/>
          <w:lang w:val="uk-UA"/>
        </w:rPr>
        <w:t xml:space="preserve"> дошкільний навчальний заклад</w:t>
      </w:r>
    </w:p>
    <w:p w:rsidR="00C703AA" w:rsidRDefault="00C703AA" w:rsidP="00C703AA">
      <w:pPr>
        <w:rPr>
          <w:b/>
          <w:sz w:val="32"/>
          <w:szCs w:val="32"/>
          <w:lang w:val="uk-UA"/>
        </w:rPr>
      </w:pPr>
    </w:p>
    <w:p w:rsidR="00C703AA" w:rsidRDefault="00C703AA" w:rsidP="00C703AA">
      <w:pPr>
        <w:ind w:firstLine="4820"/>
        <w:rPr>
          <w:b/>
          <w:sz w:val="36"/>
          <w:szCs w:val="36"/>
          <w:lang w:val="uk-UA"/>
        </w:rPr>
      </w:pPr>
    </w:p>
    <w:p w:rsidR="00C703AA" w:rsidRDefault="00C703AA" w:rsidP="00C703AA">
      <w:pPr>
        <w:ind w:firstLine="4820"/>
        <w:rPr>
          <w:b/>
          <w:sz w:val="36"/>
          <w:szCs w:val="36"/>
          <w:lang w:val="uk-UA"/>
        </w:rPr>
      </w:pPr>
    </w:p>
    <w:p w:rsidR="00C703AA" w:rsidRDefault="00C703AA" w:rsidP="00C703AA">
      <w:pPr>
        <w:ind w:firstLine="4820"/>
        <w:rPr>
          <w:b/>
          <w:sz w:val="36"/>
          <w:szCs w:val="36"/>
          <w:lang w:val="uk-UA"/>
        </w:rPr>
      </w:pPr>
    </w:p>
    <w:p w:rsidR="00C703AA" w:rsidRDefault="00C703AA" w:rsidP="00C703AA">
      <w:pPr>
        <w:ind w:firstLine="4820"/>
        <w:rPr>
          <w:b/>
          <w:sz w:val="36"/>
          <w:szCs w:val="36"/>
          <w:lang w:val="uk-UA"/>
        </w:rPr>
      </w:pPr>
    </w:p>
    <w:p w:rsidR="00C703AA" w:rsidRDefault="00C703AA" w:rsidP="00C703AA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 xml:space="preserve">Пізнаємо світ живої </w:t>
      </w:r>
    </w:p>
    <w:p w:rsidR="00C703AA" w:rsidRDefault="00C703AA" w:rsidP="00C703AA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природи</w:t>
      </w: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(програма для роботи з дітьми дошкільного віку)</w:t>
      </w: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Default="00C703AA" w:rsidP="00C703AA">
      <w:pPr>
        <w:jc w:val="center"/>
        <w:rPr>
          <w:b/>
          <w:sz w:val="40"/>
          <w:szCs w:val="40"/>
          <w:lang w:val="uk-UA"/>
        </w:rPr>
      </w:pP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Пояснювальна записка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Однією із тенденцій в теорії і практиці виховання дітей дошкільного віку є включення екологічного виховання як складової в систему навчально – виховної роботи дошкільного закладу з метою всебічного розвитку дитини, оскільки формування особистості поза світом природи неможливе.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Ознайомлюючи малюків із світом живої природи, вихователь повинен допомогти їм здобути знання щодо життя живих організмів, навчити піклуватися про них, навчити доброзичливості, моральності, людяності.            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Програма «Пізнаємо світ живої природи» побудована на основі Програми виховання і навчання дітей від двох до семи років «Дитина» та Програми «Впевнений старт».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Програма покликана сприяти: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• розвитку в особистості почуття відповідальності, обов’язку та поваги стосовно тварин та рослин;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• виховуванню природо – центричного світогляду;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• формуванню системи ціннісних орієнтацій щодо світу тварин та рослин;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• організації безпосередньої діяльності дітей з охорони природи та захисту тварин і рослин своєї місцевості.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програми «Пізнаємо світ живої природи»: 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Узагальнити уявлення дітей про різноманітність рослинного та тваринного світу;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Вчити аналізувати структуру будови об’єктів живої природи, класифікувати їх, описувати, роботи елементарні умовиводи та припущення щодо факторів, які необхідні для їх життя;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Вправляти в умінні використовувати моделі, схеми, символи для позначення об’єктів живої природи під час складання описових розповідей.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На основі споглядання, елементарного експериментування формувати свідоме ставлення до необхідності догляду, утримання, охорони об’єктів живої природи;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Відпрацьовувати елементарні трудові та практичні навички діяльності в куточку природи, на городі, в квітнику;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Зацікавити дітей новою інформацією, заохочувати дошкільників до самостійного пошуку додаткових відомостей про об’єкти природи з інших джерел;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Вчити презентувати свої знання під час екскурсій, піших переходів, елементарного експериментування;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Розширити знання дітей про Червону книгу, залучити їх до природо – охоронної діяльності.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Розвивати у дітей спостережливість, розсудливість, креативність; навички навчальної діяльної: вміння логічного відповідати на запитання, обґрунтувати інтерес до навколишнього світу;</w:t>
      </w:r>
    </w:p>
    <w:p w:rsidR="00C703AA" w:rsidRPr="00C703AA" w:rsidRDefault="00C703AA" w:rsidP="00C703A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Виховувати любов до об’єктів природи, прагнення до природоохоронних дій;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Програма включає теоретичну і практичну частину. Педагоги можуть проводити тематичні заняття чи створювати комплексні. Найбільш складний матеріал (який не доступний для </w:t>
      </w:r>
      <w:proofErr w:type="spellStart"/>
      <w:r w:rsidRPr="00C703AA">
        <w:rPr>
          <w:rFonts w:ascii="Times New Roman" w:hAnsi="Times New Roman" w:cs="Times New Roman"/>
          <w:sz w:val="28"/>
          <w:szCs w:val="28"/>
          <w:lang w:val="uk-UA"/>
        </w:rPr>
        <w:t>спостере-ження</w:t>
      </w:r>
      <w:proofErr w:type="spellEnd"/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 в повсякденному житті) рекомендується подавати під час занять. Залежно від умов кількість занять визначається індивідуально – від одного до декількох разів на тиждень. Якщо обсяг матеріалу великий, то слід підключити інші види діяльності: мовленнєву, образотворчу, театральну, тощо.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Головне – пам’ятати: ваше ставлення до навколишнього світу формує і ставлення до нього дітей, націлює їх на бажання спостерігати і пізнавати нове.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6"/>
        <w:gridCol w:w="7900"/>
      </w:tblGrid>
      <w:tr w:rsidR="00C703AA" w:rsidRPr="00C703AA" w:rsidTr="006B4FB8">
        <w:trPr>
          <w:trHeight w:val="17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</w:t>
            </w:r>
          </w:p>
        </w:tc>
      </w:tr>
      <w:tr w:rsidR="00C703AA" w:rsidRPr="00C703AA" w:rsidTr="006B4FB8">
        <w:trPr>
          <w:trHeight w:val="19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навколо нас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Дати дітям поняття про екологію, як науку про природу;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ознайомити з основними компонентами екосистеми: сонце, повітря,вода, ґрунт, рослини, тварини, люди;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знання дітей про правила поведінки в природі;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бережливому ставленню до об’єктів живої та неживої природи;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створити екологічну стежину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 групі, на території закладу, в парку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C703AA" w:rsidRPr="00C703AA" w:rsidTr="006B4FB8">
        <w:trPr>
          <w:trHeight w:val="89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тварин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Розширити знання і уявлення дітей про тварин, їх звички, характерні ознаки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будову, особливості поведінки, харчування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позитивний інтерес до світу тварин, різні дослідницькі дії, диференційоване сприйняття.</w:t>
            </w:r>
          </w:p>
        </w:tc>
      </w:tr>
      <w:tr w:rsidR="00C703AA" w:rsidRPr="00C703AA" w:rsidTr="006B4FB8">
        <w:trPr>
          <w:trHeight w:val="17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Свійські тварини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Продовжити знайомство із життям, повадками домашніх тварин, розширити знання про їх різноманітність, користь, яку вони приносять;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обережно спілкуватися з тваринами з дозволу дорослих, доглядати за ними, створюючи необхідні умови для існування свійських тварин;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розуміння того, що на людях лежить відповідальність за утримання свійських тварин.</w:t>
            </w:r>
          </w:p>
        </w:tc>
      </w:tr>
      <w:tr w:rsidR="00C703AA" w:rsidRPr="00C703AA" w:rsidTr="006B4FB8">
        <w:trPr>
          <w:trHeight w:val="231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Дикі тварини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Учити дітей правильно називати диких тварин та їх дитинчат;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ознайомити з особливостями зовнішньої будови тварин та умовами їхнього життя;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 дати поняття про різноманітність тварин, показати залежність їх життя від рослин, неживої природи;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вправляти дітей у вмінні класифікувати диких тварин за способом живлення;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презентувати свої знання про тварин, аналізувати,встановлювати  взаємозв’язки;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виховувати любов до природи дбайливе ставлення до тварин.</w:t>
            </w:r>
          </w:p>
        </w:tc>
      </w:tr>
      <w:tr w:rsidR="00C703AA" w:rsidRPr="00C703AA" w:rsidTr="006B4FB8">
        <w:trPr>
          <w:trHeight w:val="197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Свійські птахи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Конкретизувати знання дітей про свійських птахів, розширити уявлення про спосіб життя і користь, яку вони приносять людям;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спонукати виявляти особливості будови тіла, які допомагають їм триматись на воді;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вміти описувати характерні ознаки свійських птахів, їхню відмінність від дитинчат – пташенят;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використовувати в процесі спостереження за свійськими птахами твори усного народного фольклору: загадки, прислів’я, приказки, народні прикмети.</w:t>
            </w:r>
          </w:p>
        </w:tc>
      </w:tr>
      <w:tr w:rsidR="00C703AA" w:rsidRPr="00C703AA" w:rsidTr="006B4FB8">
        <w:trPr>
          <w:trHeight w:val="286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Зимуючі та перелітні птахи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Уточнити, конкретизувати знання дітей щодо зимуючих та перелітних птахів, підвести до розуміння зв’язків мі зовнішнім виглядом пташки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забарвлення, побудова кінцівок, дзьобу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її харчуванням, руками, можливістю пристосовуватися до різних природних умов;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поглиблювати уявлення про причини відльоту на основі встановлення зв’язків між характером корму та можливість його здобути;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привчати турбуватися про пташок на основі елементарних знань про те, чим їх годують, спонукати заготовлювати корм, будувати годівниці;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відчуття радості від усвідомлення того, що пташок можна врятувати;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виховувати любов до пташок, бажання допомагати їм в зимовий період. </w:t>
            </w:r>
          </w:p>
        </w:tc>
      </w:tr>
      <w:tr w:rsidR="00C703AA" w:rsidRPr="00C703AA" w:rsidTr="006B4FB8">
        <w:trPr>
          <w:trHeight w:val="71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комах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Розширити знання дітей про комах, їхній спосіб життя, будову, користь чи шкоду;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уявлення про комах, вчити виділяти їхні головні ознаки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членисту будову тіла, кількість лапок – 6, крила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порівнювати комах за способом пересування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бджола, муха, бабка – літають, коник - стрибає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визначати за звуками, які вони видають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бджола, муха, жук – гудуть, коник - цвірінчить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знання про те, як комах захищають від ворогів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жало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Розповісти про деякі особливості сезонного життя, місця проживання;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інформувати як за допомогою комах можна передбачити погоду.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знання про те, що риби бувають різні за місцем існування, харчуванням, величиною, забарвленням, формою тіла, будовою плавників;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шляхом порівняння підвести до висновків, що схожість підкреслює приналежність до класу, а відмінності – спосіб та умови </w:t>
            </w:r>
            <w:proofErr w:type="spellStart"/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життя.Встановити</w:t>
            </w:r>
            <w:proofErr w:type="spellEnd"/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дітьми спроможність риб дихати у воді;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• дати знання про вплив стану води на якість життя риби;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підвести до розуміння поняття «очищення води»;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виховувати співчутливе ставлення до живої природи та бережливе відношення до неї.   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Земноводні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Поміркувати,про що розповідає назва «земноводні». Змінити неприязне відношення до жаб та черепах. Пояснити, наскільки корисні та необхідні вони для природи;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звернути увагу на відмінності в будові земноводних у порівнянні з іншими представниками класу тварин.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встановлювати зв'язок між будовою тіла та пристосуванням до умов оточуючого середовища і спробу життя;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дати інформацію про розвиток земноводних, місце буття. Вчити створювати в куточку природи умови для проживання жаби або черепахи, доглядати за ними.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Чарівний світ рослин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впізнавати і називати частини рослин, використовуючи моделі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корінь, стебло, листя, квіти, плід, насіння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розповідати про кожну з них;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вправляти в умінні встановлювати «ланцюжки послідовності» процес росту:орієнтуватися в 2 –3 фазах зростання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поява сходів, цвітіння, </w:t>
            </w:r>
            <w:proofErr w:type="spellStart"/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плодо-</w:t>
            </w:r>
            <w:proofErr w:type="spellEnd"/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носіння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вміння розрізняти дерева, кущі, трав’янисті рослини за особливостями будова наземної частини, гілками, листям, корою, місцем зростання;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дітей збирати та висушувати насіння, складати гербарій.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лісовому царстві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 Викликати інтерес більше дізнатися про ліс, його рослинний та тваринний світ;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в дітей поняття: ліс, листяний ліс, хвойний ліс, мішаний ліс. Закріплювати знання про життєві форми рослин: «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дерева, кущі, трав’янисті рослини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Формувати вміння розпізнавати рослини лісу;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встановлювати взаємозв’язки між рослинами та між рослинами і факторами неживої природи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температура, вода, світло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збагатити знання учнів про рослини лісу своєї місцевості;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показати значення лісу у житті тварин, рослин та людей;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узагальнити уявлення дітей про роль сонця та вологи для росту лісів;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виховувати екологічну культуру, гуманне і шанобливе ставлення до тварин і рослин.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Уточнити уявлення про різновидність квітів: кімнатні, польові, лукові тощо;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встановлювати зв’язки між комплексом умов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тепло, світло, волога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та станом рослин, між особливостями будови 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листя та засобами догляду за квітами;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вміння визначати необхідність догляду, орієнтуючись на стан листя рослин, сухість ґрунту;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уявлення про те, як відбувається процес дихання у рослин, чому ґрунт, де вони ростуть, треба розпушувати; встановити, що рослина виділяє кисень. Вправляти в умінні доглядати за кімнатними рослинами, видаляти пил за допомогою вологого пензлика, зволожувати з пульверизатора, розсаджу - вати в різний спосіб квіти висівати насіння в квітнику.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садку та на городі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Пояснити дітям, що любов до землі та праця дають можливість вирощувати продукт харчування. Розповісти про працю в саду та городі.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узагальнене уявлення про овочі та фрукти, їх різноманітність, користь;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вміння класифікувати плоди за характерними ознаками; використовуючи моделі розповідати про процес вирощування овочів в розгорнутому мовленнєвому судженні;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відпрацювати практичні навички вирощування та висаджування розсади, висівання насіння, збору врожаю.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як зимує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Розширювати та поглиблювати уявлення про підготовку до зими звірів, пташок, риб, комах;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бачити відмінності, які відбуваються в світі живої природи (</w:t>
            </w:r>
            <w:r w:rsidRPr="00C703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зміна умов існування, зміна кольору, пристосування до температурних змін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встано</w:t>
            </w: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влювати </w:t>
            </w:r>
            <w:proofErr w:type="spellStart"/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</w:t>
            </w:r>
            <w:proofErr w:type="spellEnd"/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наслідкові зв’язки між знайомими фактами;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розвивати доказове мовлення. 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Готуємося до весни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уявлення про те, що сезонні зміни в природі впливають на життя рослин, тварин, людей. Вчити робити висновки про взаємозв’язок різних явищ;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організувати спостереження за набуханням, розпусканням бруньок, розгортанням листя, появою пуп’янків, цвітінням дерев та чагарників. У трав’янистих рослин вміти виділяти такі фази: сходи, утворення листя, утворення пагонів, стеблування, цвітіння;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продовжувати знайомити з народними весняними прикметами.  </w:t>
            </w:r>
          </w:p>
        </w:tc>
      </w:tr>
      <w:tr w:rsidR="00C703AA" w:rsidRPr="00C703AA" w:rsidTr="006B4FB8">
        <w:trPr>
          <w:trHeight w:val="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захисники природи. Червона книга України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 Ознайомити дітей з Червоною книгою України;  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узагальнити знання дітей щодо об’єктів живої природи, які знаходяться під охороною держави та регіону: вимираючі види тварин, рослин та птахів;</w:t>
            </w:r>
          </w:p>
          <w:p w:rsidR="00C703AA" w:rsidRPr="00C703AA" w:rsidRDefault="00C703AA" w:rsidP="00C70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формувати уявлення дітей про охоронну діяльність нашої держави. </w:t>
            </w:r>
          </w:p>
        </w:tc>
      </w:tr>
    </w:tbl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Тематика занять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Природа навколо нас»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«Таємниці довкілля», «Щедрий голос природи», «Люби і знай свій рідний край», «Картини рідної природи», «Планета Земля, наш спільний дім», «Мандри країною довкілля», «Відпочинок на природі», «Стежками бабусі Одарки», «Природа – окраса рідного краю», «Милосердя і доброта починається з любові до природи», «Будь природі другом».</w:t>
      </w: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«Світ тварин»</w:t>
      </w:r>
    </w:p>
    <w:p w:rsidR="00C703AA" w:rsidRPr="00C703AA" w:rsidRDefault="00C703AA" w:rsidP="00C703A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Гра – драматизація: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«Навіщо тваринам хвіст?»;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«Як розмовляють між собою тварини?»;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«Хто в будиночках живе?».</w:t>
      </w:r>
    </w:p>
    <w:p w:rsidR="00C703AA" w:rsidRPr="00C703AA" w:rsidRDefault="00C703AA" w:rsidP="00C703A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Гра – міркування: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«Яку користь приносять тварини?».</w:t>
      </w:r>
    </w:p>
    <w:p w:rsidR="00C703AA" w:rsidRPr="00C703AA" w:rsidRDefault="00C703AA" w:rsidP="00C703A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Показ театру: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«Вовк та семеро козенят».</w:t>
      </w:r>
    </w:p>
    <w:p w:rsidR="00C703AA" w:rsidRPr="00C703AA" w:rsidRDefault="00C703AA" w:rsidP="00C703A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«Знайди малят»;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«Впізнай за голосом»;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«Хто що їсть»;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«Зоологічне лото».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«Свійські  тварини»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Бесіди: 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«Яку користь приносять свійські тварини», «А у мене є собачка, я її люблю», «Що вміє котик», «Про свійських тварин, які дають молоко», «Кіт мурличе – гостей кличе».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Розглядання картини: 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«Собака з цуценятами», «Кішка з кошенятами», «Коза з козенятами», розглядання гуски та розповідь вихователя, спостереження за коровою та розповідь вихователя;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Дидактичні ігри: 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«Знайди маму кішку», «Хто прийшов», «Що любить їсти котик», «Чиї малята», «Порівняй козу і корову», «Де чия мама?», «Де чий ніс?», «Де чай вуха?».</w:t>
      </w:r>
    </w:p>
    <w:p w:rsidR="00C703AA" w:rsidRDefault="00C703AA" w:rsidP="00C703AA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«Дикі тварини».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«Маленьке зайченятко загубило свою хатку», «Лисиця лисенят хитрощів навчає», «Загадковий світ тварин», «Зустріч з казкою», «Подорож до лісу».</w:t>
      </w:r>
    </w:p>
    <w:p w:rsidR="00C703AA" w:rsidRPr="00C703AA" w:rsidRDefault="00C703AA" w:rsidP="00C703AA">
      <w:pPr>
        <w:pStyle w:val="a3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Розглядання ілюстрацій: 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«Білка», «Зайчик», «Вовки», «Лисиці»; розглядання іграшкового ведмедика.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«Відгадай з якої казки?»; «Ведмідь і їжачок»; «На що похожий їжачок»; «Зайчик який?та ін.» «Показати білочці на якому дереві ростуть горішки».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Розповідь вихователя: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«Хто як до зими готується», «Спосіб життя диких тварин взимку», «Як тварини лікуються?», «Чим корисні дикі тварини?»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 « Свійські птахи»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Бесіда: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«Яку користь приносять свійські птахи?», «Наші домашні улюбленці».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Розглядання ілюстрацій: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«Гуска з гусенятами», «Півник з родиною», «Качечка йде, каченят веде», «Індики» та розповідь вихователя;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«Порівняй курочку і півника», «Якої пташки не стало», «Знайди маму гуску», «Хто як кричить?».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Спостереження за півнем: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«Півник – золотий гребінець», «Хто в будиночку живе?», «Для чого півневі гребінець».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«Зимуючі та перелітні птахи»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«Наші крилаті друзі», «Птахи – наші друзі», «Птахи поруч із нами», «Вже пташки готуються у вирій», «Білий птах з чорною міткою», «Люби і бережи своїх пернатих друзів», «Куди й чому відлітають птахи».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Спостереження </w:t>
      </w:r>
      <w:r w:rsidRPr="00C703AA">
        <w:rPr>
          <w:rFonts w:ascii="Times New Roman" w:hAnsi="Times New Roman" w:cs="Times New Roman"/>
          <w:sz w:val="28"/>
          <w:szCs w:val="28"/>
          <w:lang w:val="uk-UA"/>
        </w:rPr>
        <w:t>за горобцями, за шпаками, за лелечим гніздом розглядання картини «Зимуючі птахи», «Птахи нашого краю», «Сорока - білобока», «Перелітні птахи», «Граки прилетіли».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«Перелітні та зимуючі птахи», «Якої пташки не стало», «Назви пташку», «Хто перший упізнає», «Хто як кричить», «Скажи пестливо».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«Світ комах»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«Мурашки і мурашники», «Цікаві історії з перетворення метеликів, турбота про них», «Бджола мала, а й та працює», «Загадковий свій комах», «Комашиний ранок», «Мурашки – лісові санітари», «Подорож до тітоньки Бджоли», «Коник - стрибунець».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«Риби»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«Хто живе у воді», «Акваріум та його мешканці», «Морські тварини», «</w:t>
      </w:r>
      <w:proofErr w:type="spellStart"/>
      <w:r w:rsidRPr="00C703AA">
        <w:rPr>
          <w:rFonts w:ascii="Times New Roman" w:hAnsi="Times New Roman" w:cs="Times New Roman"/>
          <w:sz w:val="28"/>
          <w:szCs w:val="28"/>
          <w:lang w:val="uk-UA"/>
        </w:rPr>
        <w:t>Зеленоводні</w:t>
      </w:r>
      <w:proofErr w:type="spellEnd"/>
      <w:r w:rsidRPr="00C703AA">
        <w:rPr>
          <w:rFonts w:ascii="Times New Roman" w:hAnsi="Times New Roman" w:cs="Times New Roman"/>
          <w:sz w:val="28"/>
          <w:szCs w:val="28"/>
          <w:lang w:val="uk-UA"/>
        </w:rPr>
        <w:t>, риби, рептилії», Екскурсія до водойми. Вивчення віршів, відгадування загадок. Читання художньої літератури. Спостереження за рибкою  в акваріумі.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Розділ: 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«Земноводні»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«Жабки та їхні друзі», «Молюски, черви, раки», «Як молюски та раки собі будинки будували», «Ми збираємось в дорогу» Жабенята в допомогу?</w:t>
      </w: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03AA">
        <w:rPr>
          <w:rFonts w:ascii="Times New Roman" w:hAnsi="Times New Roman" w:cs="Times New Roman"/>
          <w:sz w:val="28"/>
          <w:szCs w:val="28"/>
          <w:lang w:val="uk-UA"/>
        </w:rPr>
        <w:t>«Хочу все знати» Спостереження за черепахою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Дидактичні ігри: 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«Хто літає, стрибає, плаває?».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Розділ: 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«Чарівний світ рослин»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«На допомогу липці», «Поспішаємо на гостини до бабусі цибулини», «Секрети для дитини про лікарські рослини», «Які у калинки корисні намистинки», «В гості до горобини», «Рослини лікують нас», «Живцювання кімнатних рослин», «Наш зелений куточок», «Дерева і кущі в наших парках», «Рослинного ліку у нас без ліку», «Бесіда про лікарські рослини», збирання матеріалу для </w:t>
      </w:r>
      <w:proofErr w:type="spellStart"/>
      <w:r w:rsidRPr="00C703AA">
        <w:rPr>
          <w:rFonts w:ascii="Times New Roman" w:hAnsi="Times New Roman" w:cs="Times New Roman"/>
          <w:sz w:val="28"/>
          <w:szCs w:val="28"/>
          <w:lang w:val="uk-UA"/>
        </w:rPr>
        <w:t>гербарія</w:t>
      </w:r>
      <w:proofErr w:type="spellEnd"/>
      <w:r w:rsidRPr="00C703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«Дерево, кущ, трава», «На якому дереві росте цей листочок?», «Біжи до рослини, яку я назву», «Дерево – кущ - трава», «Дітлахи на гілках», «Склади рослину».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«У лісовому царстві»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«Лісова прогулянка», «Таємниця</w:t>
      </w: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03AA">
        <w:rPr>
          <w:rFonts w:ascii="Times New Roman" w:hAnsi="Times New Roman" w:cs="Times New Roman"/>
          <w:sz w:val="28"/>
          <w:szCs w:val="28"/>
          <w:lang w:val="uk-UA"/>
        </w:rPr>
        <w:t>весняного лісу», «Рослини лісу», «Ліс – багатоповерховий будинок», «Грибна абетка», «Ланцюжки харчування в лісі», «День народження Водяника», «В гостях у Гриба - Боровика», «У лісі сніг, у лісі звірі», «У лісочку на пеньочку», «У лісовій школі», «Мандрівка осіннім лісом».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«Квіти»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«Що є у квітки», «Відгадай, що я роблю», «Якої квітки не стало», «Весняні квіточки», «Складемо букет», «Підбіжи до квітки, яку я назву», «Знайдіть однакові квіти», «Відгадай за запахом», «Чий віночок кращий?»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«Гарні квіти весняні», «Квіти на підвіконні», «Квіти нашого дитячого садка», «Бабусин квітник», «Кмітливі діти все знають про квіти».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Розділ: </w:t>
      </w:r>
      <w:r w:rsidRPr="00C703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У садку та на городі»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«Казка про овочі», «Ми – малі садівники, працюємо залюбки», «Великий урожай», «Коровай чудовий», «Іменини у тітоньки Капустини», «Ходить гарбуз по городі», «Осінній ярмарок», «Що посієш, те й збереш», «Свято врожаю», «Осінні дари», «Обжинки»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lastRenderedPageBreak/>
        <w:t>«Смачний борщик», «Впізнай на смак», «Впізнай на дотик», «Що зайве?», «Зберемо овочі на борщ», «Екскурсія в сад», «Екскурсія на город», «Магазин: Фрукти, ягоди», «Відгадай, що з'їв».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Розділ: «Хто як зимує»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«У далекий вирій відлетіли птахи», «Як готуються звірі до зими», «Чому птахи летять у вирій», «Хто це спить під дубком», «Подбаємо про тварин взимку», «Добрий день, синичко», «Як звірі зимували».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>«Перелітні - зимуючі», «Кого чим пригостимо», «Зима – добра, зима - погано», «Знайди і промовчи», «Хто більше назве».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Розділ: «Готуємося до весни»</w:t>
      </w: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«Плаче березка», «Екскурсія до весняного парку», «Травонько, травонько </w:t>
      </w:r>
      <w:proofErr w:type="spellStart"/>
      <w:r w:rsidRPr="00C703AA">
        <w:rPr>
          <w:rFonts w:ascii="Times New Roman" w:hAnsi="Times New Roman" w:cs="Times New Roman"/>
          <w:sz w:val="28"/>
          <w:szCs w:val="28"/>
          <w:lang w:val="uk-UA"/>
        </w:rPr>
        <w:t>зеленись</w:t>
      </w:r>
      <w:proofErr w:type="spellEnd"/>
      <w:r w:rsidRPr="00C703AA">
        <w:rPr>
          <w:rFonts w:ascii="Times New Roman" w:hAnsi="Times New Roman" w:cs="Times New Roman"/>
          <w:sz w:val="28"/>
          <w:szCs w:val="28"/>
          <w:lang w:val="uk-UA"/>
        </w:rPr>
        <w:t>», «Перші квіти ми вітаємо», «Живцювання рослин», «Веснянки», «Журавлі прилетіли – весну принесли», «Весняна природа нашого двору», «Весна любить працьовитих», «Праця людей в природі», «Що де сіють та саджають», «як прокидаються дерева».</w:t>
      </w:r>
    </w:p>
    <w:p w:rsid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Розділ: «Ми захисники природи. Червона книга України»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C703AA" w:rsidRPr="00C703AA" w:rsidRDefault="00C703AA" w:rsidP="00C703AA">
      <w:pPr>
        <w:pStyle w:val="a3"/>
        <w:tabs>
          <w:tab w:val="left" w:pos="709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«Рости </w:t>
      </w:r>
      <w:proofErr w:type="spellStart"/>
      <w:r w:rsidRPr="00C703AA">
        <w:rPr>
          <w:rFonts w:ascii="Times New Roman" w:hAnsi="Times New Roman" w:cs="Times New Roman"/>
          <w:sz w:val="28"/>
          <w:szCs w:val="28"/>
          <w:lang w:val="uk-UA"/>
        </w:rPr>
        <w:t>вироста</w:t>
      </w:r>
      <w:proofErr w:type="spellEnd"/>
      <w:r w:rsidRPr="00C703AA">
        <w:rPr>
          <w:rFonts w:ascii="Times New Roman" w:hAnsi="Times New Roman" w:cs="Times New Roman"/>
          <w:sz w:val="28"/>
          <w:szCs w:val="28"/>
          <w:lang w:val="uk-UA"/>
        </w:rPr>
        <w:t xml:space="preserve"> про природу дбай», «Знай, люби, бережи!», «Червона книга», «Не зламай гілку», «Охорона природи», «Зберігаймо землю і життя», «Охорона водойм», «Охорона ґрунтів», «Екологічний суд», «Тварини рідного краю, занесені в  Червону книгу України», «Рослини рідного краю занесені в Червону книгу України», «Книга скарг природи».</w:t>
      </w:r>
    </w:p>
    <w:p w:rsidR="00206EAB" w:rsidRPr="00C703AA" w:rsidRDefault="00206EAB" w:rsidP="00C7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06EAB" w:rsidRPr="00C703AA" w:rsidSect="00C703AA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689"/>
    <w:multiLevelType w:val="hybridMultilevel"/>
    <w:tmpl w:val="6076EF70"/>
    <w:lvl w:ilvl="0" w:tplc="90EA0D58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885F37"/>
    <w:multiLevelType w:val="hybridMultilevel"/>
    <w:tmpl w:val="A0567D0C"/>
    <w:lvl w:ilvl="0" w:tplc="37FA03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03AA"/>
    <w:rsid w:val="000C4A2F"/>
    <w:rsid w:val="001C71C5"/>
    <w:rsid w:val="00206EAB"/>
    <w:rsid w:val="003F2EC1"/>
    <w:rsid w:val="005E3833"/>
    <w:rsid w:val="00616380"/>
    <w:rsid w:val="007E7A43"/>
    <w:rsid w:val="009C2C3D"/>
    <w:rsid w:val="00A85C86"/>
    <w:rsid w:val="00B04DD8"/>
    <w:rsid w:val="00C703AA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2015-03-02T18:14:00Z</dcterms:created>
  <dcterms:modified xsi:type="dcterms:W3CDTF">2015-03-02T18:20:00Z</dcterms:modified>
</cp:coreProperties>
</file>