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58" w:rsidRDefault="00596958" w:rsidP="0059695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Відділ освіти Підволочиської районної державної адміністрації</w:t>
      </w:r>
    </w:p>
    <w:p w:rsidR="00596958" w:rsidRDefault="00596958" w:rsidP="00596958">
      <w:pPr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Підволочиський</w:t>
      </w:r>
      <w:proofErr w:type="spellEnd"/>
      <w:r>
        <w:rPr>
          <w:b/>
          <w:sz w:val="32"/>
          <w:szCs w:val="32"/>
          <w:lang w:val="uk-UA"/>
        </w:rPr>
        <w:t xml:space="preserve"> районний методичний кабінет</w:t>
      </w:r>
    </w:p>
    <w:p w:rsidR="00596958" w:rsidRDefault="00596958" w:rsidP="00596958">
      <w:pPr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Скалатський</w:t>
      </w:r>
      <w:proofErr w:type="spellEnd"/>
      <w:r>
        <w:rPr>
          <w:b/>
          <w:sz w:val="32"/>
          <w:szCs w:val="32"/>
          <w:lang w:val="uk-UA"/>
        </w:rPr>
        <w:t xml:space="preserve"> дошкільний навчальний заклад</w:t>
      </w:r>
    </w:p>
    <w:p w:rsidR="00596958" w:rsidRDefault="00596958" w:rsidP="00596958">
      <w:pPr>
        <w:rPr>
          <w:b/>
          <w:sz w:val="32"/>
          <w:szCs w:val="32"/>
          <w:lang w:val="uk-UA"/>
        </w:rPr>
      </w:pPr>
    </w:p>
    <w:p w:rsidR="00596958" w:rsidRDefault="00596958" w:rsidP="00596958">
      <w:pPr>
        <w:jc w:val="center"/>
        <w:rPr>
          <w:b/>
          <w:sz w:val="40"/>
          <w:szCs w:val="40"/>
          <w:lang w:val="uk-UA"/>
        </w:rPr>
      </w:pPr>
    </w:p>
    <w:p w:rsidR="00596958" w:rsidRDefault="00596958" w:rsidP="00596958">
      <w:pPr>
        <w:jc w:val="center"/>
        <w:rPr>
          <w:b/>
          <w:sz w:val="40"/>
          <w:szCs w:val="40"/>
          <w:lang w:val="uk-UA"/>
        </w:rPr>
      </w:pPr>
    </w:p>
    <w:p w:rsidR="00596958" w:rsidRDefault="00596958" w:rsidP="00596958">
      <w:pPr>
        <w:jc w:val="center"/>
        <w:rPr>
          <w:b/>
          <w:sz w:val="40"/>
          <w:szCs w:val="40"/>
          <w:lang w:val="uk-UA"/>
        </w:rPr>
      </w:pPr>
    </w:p>
    <w:p w:rsidR="00596958" w:rsidRDefault="00596958" w:rsidP="00596958">
      <w:pPr>
        <w:jc w:val="center"/>
        <w:rPr>
          <w:b/>
          <w:sz w:val="40"/>
          <w:szCs w:val="40"/>
          <w:lang w:val="uk-UA"/>
        </w:rPr>
      </w:pPr>
    </w:p>
    <w:p w:rsidR="00596958" w:rsidRDefault="00596958" w:rsidP="00596958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 xml:space="preserve">Пізнаємо світ неживої </w:t>
      </w:r>
    </w:p>
    <w:p w:rsidR="00596958" w:rsidRDefault="00596958" w:rsidP="00596958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>природи</w:t>
      </w:r>
    </w:p>
    <w:p w:rsidR="00596958" w:rsidRDefault="00596958" w:rsidP="00596958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(програма для роботи з дітьми дошкільного віку)</w:t>
      </w:r>
    </w:p>
    <w:p w:rsidR="00596958" w:rsidRDefault="00596958" w:rsidP="00596958">
      <w:pPr>
        <w:jc w:val="center"/>
        <w:rPr>
          <w:b/>
          <w:sz w:val="40"/>
          <w:szCs w:val="40"/>
          <w:lang w:val="uk-UA"/>
        </w:rPr>
      </w:pPr>
    </w:p>
    <w:p w:rsidR="00596958" w:rsidRDefault="00596958" w:rsidP="00596958">
      <w:pPr>
        <w:jc w:val="center"/>
        <w:rPr>
          <w:b/>
          <w:sz w:val="40"/>
          <w:szCs w:val="40"/>
          <w:lang w:val="uk-UA"/>
        </w:rPr>
      </w:pPr>
    </w:p>
    <w:p w:rsidR="00596958" w:rsidRDefault="00596958" w:rsidP="00596958">
      <w:pPr>
        <w:jc w:val="center"/>
        <w:rPr>
          <w:b/>
          <w:sz w:val="40"/>
          <w:szCs w:val="40"/>
          <w:lang w:val="uk-UA"/>
        </w:rPr>
      </w:pPr>
    </w:p>
    <w:p w:rsidR="00596958" w:rsidRDefault="00596958" w:rsidP="00596958">
      <w:pPr>
        <w:jc w:val="center"/>
        <w:rPr>
          <w:b/>
          <w:sz w:val="40"/>
          <w:szCs w:val="40"/>
          <w:lang w:val="uk-UA"/>
        </w:rPr>
      </w:pPr>
    </w:p>
    <w:p w:rsidR="00596958" w:rsidRDefault="00596958" w:rsidP="00596958">
      <w:pPr>
        <w:jc w:val="center"/>
        <w:rPr>
          <w:b/>
          <w:sz w:val="40"/>
          <w:szCs w:val="40"/>
          <w:lang w:val="uk-UA"/>
        </w:rPr>
      </w:pPr>
    </w:p>
    <w:p w:rsidR="00596958" w:rsidRDefault="00596958" w:rsidP="00596958">
      <w:pPr>
        <w:jc w:val="center"/>
        <w:rPr>
          <w:b/>
          <w:sz w:val="40"/>
          <w:szCs w:val="40"/>
          <w:lang w:val="uk-UA"/>
        </w:rPr>
      </w:pPr>
    </w:p>
    <w:p w:rsidR="00596958" w:rsidRDefault="00596958" w:rsidP="00596958">
      <w:pPr>
        <w:jc w:val="center"/>
        <w:rPr>
          <w:b/>
          <w:sz w:val="40"/>
          <w:szCs w:val="40"/>
          <w:lang w:val="uk-UA"/>
        </w:rPr>
      </w:pPr>
    </w:p>
    <w:p w:rsidR="00596958" w:rsidRDefault="00596958" w:rsidP="00596958">
      <w:pPr>
        <w:jc w:val="center"/>
        <w:rPr>
          <w:b/>
          <w:sz w:val="32"/>
          <w:szCs w:val="32"/>
          <w:lang w:val="uk-UA"/>
        </w:rPr>
      </w:pPr>
    </w:p>
    <w:p w:rsidR="00596958" w:rsidRPr="00596958" w:rsidRDefault="00596958" w:rsidP="0059695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Пояснювальна записка</w:t>
      </w:r>
    </w:p>
    <w:p w:rsidR="00596958" w:rsidRPr="00596958" w:rsidRDefault="00596958" w:rsidP="0059695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Сьогодні наша спільна земля, наша планета у небезпеці. І захистити її від катастрофи може тільки людина, яка може почути дихання листя і пісню коника – стрибунця, дзвін срібних дзвіночків у бездонному літньому небі, може слухати музику природи. Таку людину ми маємо виховати, збагатити її знаннями, навчити бути милосердним, любити і берегти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свою землю, розумно користува</w:t>
      </w:r>
      <w:r w:rsidRPr="00596958">
        <w:rPr>
          <w:rFonts w:ascii="Times New Roman" w:hAnsi="Times New Roman" w:cs="Times New Roman"/>
          <w:sz w:val="28"/>
          <w:szCs w:val="28"/>
          <w:lang w:val="uk-UA"/>
        </w:rPr>
        <w:t>тися багатствами.</w:t>
      </w:r>
    </w:p>
    <w:p w:rsidR="00596958" w:rsidRPr="00596958" w:rsidRDefault="00596958" w:rsidP="0059695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Лише спілкуючись із навколишнім світом, дитина має змогу дізнатися більше про природні явища. Дитина має зрозуміти, як усе навкруги взаємодіє між собою, яка роль у цьому людини. Тому завдання і зміст роботи з дітьми у програмі охоплює такі розділи: «Пори року», «Осінь», «Зима», «Весна», «Літо», «Сонце», «Вода», «Повітря», «Ґрунт»,  «Природні явища».</w:t>
      </w:r>
    </w:p>
    <w:p w:rsidR="00596958" w:rsidRPr="00596958" w:rsidRDefault="00596958" w:rsidP="005969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Програма «Пізнаємо світ неживої природи» побудована на основі Програми виховання і навчання дітей від двох до семи років «Дитина» та Програми «Впевнений старт».</w:t>
      </w:r>
    </w:p>
    <w:p w:rsidR="00596958" w:rsidRPr="00596958" w:rsidRDefault="00596958" w:rsidP="0059695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Основні завдання програми «Пізнаємо світ неживої природи»:</w:t>
      </w:r>
    </w:p>
    <w:p w:rsidR="00596958" w:rsidRPr="00596958" w:rsidRDefault="00596958" w:rsidP="0059695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Познайомити дітей з багатогранним світом неживої природи планети Земля;</w:t>
      </w:r>
    </w:p>
    <w:p w:rsidR="00596958" w:rsidRPr="00596958" w:rsidRDefault="00596958" w:rsidP="0059695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знайомити дітей з заходами щодо відтворення і збереження природи;</w:t>
      </w:r>
    </w:p>
    <w:p w:rsidR="00596958" w:rsidRPr="00596958" w:rsidRDefault="00596958" w:rsidP="0059695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 xml:space="preserve"> Дати знання про сонце та пояснити залежність від нього дня і ночі, сезонних змін;</w:t>
      </w:r>
    </w:p>
    <w:p w:rsidR="00596958" w:rsidRPr="00596958" w:rsidRDefault="00596958" w:rsidP="0059695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 xml:space="preserve"> Закріпляти уявлення дітей про сезонні зміни та їх вплив на об’єкти живої природи;</w:t>
      </w:r>
    </w:p>
    <w:p w:rsidR="00596958" w:rsidRPr="00596958" w:rsidRDefault="00596958" w:rsidP="0059695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знання про структуру трудового процесу в різні сезони; вчити ставити мету, визначати предмети праці, підбирати інструменти, виконувати трудові дії в певній послідовності;</w:t>
      </w:r>
    </w:p>
    <w:p w:rsidR="00596958" w:rsidRPr="00596958" w:rsidRDefault="00596958" w:rsidP="0059695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 xml:space="preserve"> Вправляти у визначенні стану погоди, вмінні фіксувати його за допомогою знаків – символів;</w:t>
      </w:r>
    </w:p>
    <w:p w:rsidR="00596958" w:rsidRPr="00596958" w:rsidRDefault="00596958" w:rsidP="0059695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Вчити дітей помічати та самостійно аналізувати зміни в природі, розповідати як і чому утворюються явища в природі, створювати ігрові макети;</w:t>
      </w:r>
    </w:p>
    <w:p w:rsidR="00596958" w:rsidRPr="00596958" w:rsidRDefault="00596958" w:rsidP="0059695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досліди на виявлення основних характерологічних особливостей об’єктів неживої природи;</w:t>
      </w:r>
    </w:p>
    <w:p w:rsidR="00596958" w:rsidRPr="00596958" w:rsidRDefault="00596958" w:rsidP="0059695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Закріпити та систематизувати знання дітей про повітря. За допомогою доступних засобів показати, що повітря є скрізь;</w:t>
      </w:r>
    </w:p>
    <w:p w:rsidR="00596958" w:rsidRPr="00596958" w:rsidRDefault="00596958" w:rsidP="0059695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формувати позитивне ставлення дітей до проведення загартовуючи процедур за допомогою природних факторів: повітря, води, сонця, ґрунту;</w:t>
      </w:r>
    </w:p>
    <w:p w:rsidR="00596958" w:rsidRPr="00596958" w:rsidRDefault="00596958" w:rsidP="0059695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 xml:space="preserve"> Вчити дітей вдумливо, дбайливо, уважно ставитися до довкілля, замислюватися над наслідками своїх дій;</w:t>
      </w:r>
    </w:p>
    <w:p w:rsidR="00596958" w:rsidRPr="00596958" w:rsidRDefault="00596958" w:rsidP="0059695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 xml:space="preserve"> Виробити позицію економного, раціонального споживача природних ресурсів, пояснити думку, що об’єкти неживої природи – це товар, який має вартість.</w:t>
      </w:r>
    </w:p>
    <w:p w:rsidR="00596958" w:rsidRPr="00596958" w:rsidRDefault="00596958" w:rsidP="0059695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Дорослому варто орієнтуватися на стан дітей, уміти підтримувати їх пізнавальний інтерес. На заняттях важливим є ефект випадковості, сюрпризу, але разом із тим треба зберігати серйозне ставлення до того, що відбувається: будь – яка інформація має бути достовірною.</w:t>
      </w:r>
    </w:p>
    <w:p w:rsidR="00596958" w:rsidRPr="00596958" w:rsidRDefault="00596958" w:rsidP="0059695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Найголовніше – дорослі мають розуміти, що вони не тільки створюють умови для розвитку дитини, а й проживають разом з нею нове життя.</w:t>
      </w:r>
    </w:p>
    <w:p w:rsidR="00596958" w:rsidRPr="00596958" w:rsidRDefault="00596958" w:rsidP="0059695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562"/>
        <w:tblW w:w="9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7"/>
        <w:gridCol w:w="7800"/>
      </w:tblGrid>
      <w:tr w:rsidR="00596958" w:rsidRPr="00596958" w:rsidTr="00507481">
        <w:trPr>
          <w:trHeight w:val="14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Тематика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</w:t>
            </w:r>
          </w:p>
        </w:tc>
      </w:tr>
      <w:tr w:rsidR="00596958" w:rsidRPr="00596958" w:rsidTr="00507481">
        <w:trPr>
          <w:trHeight w:val="14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Пори року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Узагальнити знання дітей про пори року, їх черговість, періодичність, повторність.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Закріпити уявлення про кожну пору року за її основними ознаками, познайомити з поняттям «круглий рік» 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Закріплювати уявлення про те, що сезонні зміни в природі впливають на  життя рослин, тварин і людей.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Вчити співвідносити описання природи у віршах, прозі з визначено порою року. За допомогою поетичного слова показати красу різних пір року, різноманітність сезонних явищ та занять людей в цей період </w:t>
            </w:r>
          </w:p>
        </w:tc>
      </w:tr>
      <w:tr w:rsidR="00596958" w:rsidRPr="00596958" w:rsidTr="00507481">
        <w:trPr>
          <w:trHeight w:val="14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Осінь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Закріпити знання дітей про пору року осінь: стан погоди, типові опади, явища природи, стан рослин, особливості житія домашніх та диких тварин, пташок.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встановлювати зв’язки між особливостями зовнішнього вигляду, поведінкою звірів та пташок в умовах осіннього сезону.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Формувати знання про структуру трудового процесу в осінній період.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ставити мету, визначати предмети праці, підбирати інструменти, виконувати трудові дії в певній послідовності.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Розвивати зв’язне мовлення, вміння використовувати епітети та порівняння, описуючи об’єкти природи в осінній період. </w:t>
            </w:r>
          </w:p>
        </w:tc>
      </w:tr>
      <w:tr w:rsidR="00596958" w:rsidRPr="00596958" w:rsidTr="00507481">
        <w:trPr>
          <w:trHeight w:val="14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Зима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Уточнити та розширити знання про характерні ознаки зими (</w:t>
            </w:r>
            <w:r w:rsidRPr="0059695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холодно, сніжно, морозно; деякі живі об’єкти засинають (рослини, звірі),</w:t>
            </w: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гризуни з полів наближаються до людських осель та ін.).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Виявити та розширити знання дітей про властивості снігу.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Закріпити вміння знаходити та впізнавати зимуючих пташок: горобця, ворону, синицю, снігура.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Вправляти в умінні розпізнавати дерева по розташуванню гілок та залишкам насіння.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Пояснити необхідність дбайливого ставлення до дерев під час морозу: гілки в цей час найбільш крихкі й легко ламаються.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Виховувати естетичне сприйняття природи в зимовий період. </w:t>
            </w:r>
          </w:p>
        </w:tc>
      </w:tr>
      <w:tr w:rsidR="00596958" w:rsidRPr="00596958" w:rsidTr="00507481">
        <w:trPr>
          <w:trHeight w:val="14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Весна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Систематизувати знання про характерні ознаки весни: збільшується день, сильніше гріє сонце, тануть сніги, з’являються перші квіти,повертаються перелітні птахи, пробуджується земля та ін.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• Навчити встановлювати логічний ланцюжок змін, описувати його за допомогою схем або знаків – символів.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Пояснити дітям процес міграції та здібність пташок знаходити шлях додому; розповісти, що весною птахи в’ють гнізда, виводять пташенят.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Формувати бажання приймати участь в природоохоронних </w:t>
            </w: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акціях «Перші квіти», «Приліт птахів» та інші.</w:t>
            </w:r>
          </w:p>
        </w:tc>
      </w:tr>
      <w:tr w:rsidR="00596958" w:rsidRPr="00596958" w:rsidTr="00507481">
        <w:trPr>
          <w:trHeight w:val="14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Літо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Узагальнити знання дітей про літній період: характерні ознаки, природні явища, життя тварин, рослин та людей.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дітей робити висновки про взаємозв’язок різних природних явищ, які відбуваються влітку, наприклад: туман, роса.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Формувати вміння міркувати з приводу питання «В чому користь літа?». 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Організувати працю на городі, в квітнику.</w:t>
            </w:r>
          </w:p>
        </w:tc>
      </w:tr>
      <w:tr w:rsidR="00596958" w:rsidRPr="00596958" w:rsidTr="00507481">
        <w:trPr>
          <w:trHeight w:val="14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Сонце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Вчити спостерігати за положенням сонця, встановлювати залежність між положенням сонця на небі та кількість сонячного тепла, його вплив на розвиток живих об’єктів природи. 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Надати інформацію про необхідність вітаміну «Д» для росту та розвитку людського організму.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Розкрити поняття «загартування сонцем». Пояснити необхідність дбайливого ставлення до шкіри під час прийняття сонячних ванн. </w:t>
            </w:r>
          </w:p>
        </w:tc>
      </w:tr>
      <w:tr w:rsidR="00596958" w:rsidRPr="00596958" w:rsidTr="00507481">
        <w:trPr>
          <w:trHeight w:val="14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Вода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Закріпити знання води у нашому житті: де є в природі вода, чому вона потрібна для існування всього живого (міститься: в продуктах харчування, повітрі, водоймах, в людині, тваринах і т. д.)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Розповісти про шлях води до нашої оселі. Розкрити поняття «кругообіг води в природі».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За допомогою елементарного експериментування виявити характерні ознаки води, її стани.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Навчитись очищувати воду через пісок, глину та фільтр.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Формувати усвідомлене ставлення до економного використання природних ресурсів.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Збагатити словниковий запас термінами: питна вода, очищення, забруднення, фільтрація, прісна вода, солона морська вода, кругообіг води в природі, водоканал.</w:t>
            </w:r>
          </w:p>
        </w:tc>
      </w:tr>
      <w:tr w:rsidR="00596958" w:rsidRPr="00596958" w:rsidTr="00596958">
        <w:trPr>
          <w:trHeight w:val="325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Розширити знання дітей про повітря.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Дати елементарне уявлення, що повітря оточує всю планету Земля, є навколо нас, у тваринах, рослинах, ґрунті,  предметах. • Закріпити знання про стан та якості повітря (тепле, холодне, гаряче, сухе, чисте, забруднене), його значення для живих істот.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Пояснити правила перебування надворі у сонячну, дощову, холодну погоду. 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розуміти необхідність природоохоронної діяльності.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Брати посильну участь у збереженні природи рідного міста.</w:t>
            </w:r>
          </w:p>
        </w:tc>
      </w:tr>
      <w:tr w:rsidR="00596958" w:rsidRPr="00596958" w:rsidTr="00596958">
        <w:trPr>
          <w:trHeight w:val="2266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Ґрунт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Навчати розрізняти ґрунти: піщаний, чорнозем, лісовий.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встановлювати залежність між станом ґрунту та рослинним світом.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Розширити уявлення про ґрунт, як природний фактор загартування.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Продовжувати формувати позитивне ставлення дітей до проведення загартовуючи процедур за допомогою ґрунту.</w:t>
            </w:r>
          </w:p>
        </w:tc>
      </w:tr>
      <w:tr w:rsidR="00596958" w:rsidRPr="00596958" w:rsidTr="00507481">
        <w:trPr>
          <w:trHeight w:val="392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 явища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Познайомити дітей з різними станами води.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Уточнити і розширити знання дітей про явища в природі: дощ, хмари, туман, росу, іній, сніг, град.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Вчити помічати зміни явищ природи, робити висновки 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Розвивати спостережливість, уяву, кмітливість, пізнавальну активність, логічне мислення; пробуджувати інтерес до довкілля.</w:t>
            </w:r>
          </w:p>
          <w:p w:rsidR="00596958" w:rsidRPr="00596958" w:rsidRDefault="00596958" w:rsidP="00596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9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Виховувати почуття краси, любові до природи рідного краю та її явищ.</w:t>
            </w:r>
          </w:p>
        </w:tc>
      </w:tr>
    </w:tbl>
    <w:p w:rsidR="00596958" w:rsidRPr="00596958" w:rsidRDefault="00596958" w:rsidP="0059695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96958" w:rsidRPr="00596958" w:rsidRDefault="00596958" w:rsidP="00596958">
      <w:pPr>
        <w:pStyle w:val="a3"/>
        <w:tabs>
          <w:tab w:val="left" w:pos="0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Тематика занять</w:t>
      </w:r>
    </w:p>
    <w:p w:rsidR="00596958" w:rsidRPr="00596958" w:rsidRDefault="00596958" w:rsidP="00596958">
      <w:pPr>
        <w:pStyle w:val="a3"/>
        <w:tabs>
          <w:tab w:val="left" w:pos="0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Розділ: «Пори року»</w:t>
      </w:r>
    </w:p>
    <w:p w:rsidR="00596958" w:rsidRPr="00596958" w:rsidRDefault="00596958" w:rsidP="00596958">
      <w:pPr>
        <w:pStyle w:val="a3"/>
        <w:tabs>
          <w:tab w:val="left" w:pos="0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596958" w:rsidRPr="00596958" w:rsidRDefault="00596958" w:rsidP="00596958">
      <w:pPr>
        <w:pStyle w:val="a3"/>
        <w:tabs>
          <w:tab w:val="left" w:pos="0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«Осінь золота», «Біла книга зими»,  «Веслує з вирію весна», «Осінь у природі», «Чим пахне літо», «Проблемні завдання за порами року», «Природні явища за порами року», «Кожній порі року свій час», «Це буває тільки взимку», «Повсюди бачимо весну», «Казковий сон природи».</w:t>
      </w:r>
    </w:p>
    <w:p w:rsidR="00596958" w:rsidRPr="00596958" w:rsidRDefault="00596958" w:rsidP="00596958">
      <w:pPr>
        <w:pStyle w:val="a3"/>
        <w:tabs>
          <w:tab w:val="left" w:pos="0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96958" w:rsidRPr="00596958" w:rsidRDefault="00596958" w:rsidP="00596958">
      <w:pPr>
        <w:pStyle w:val="a3"/>
        <w:tabs>
          <w:tab w:val="left" w:pos="0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Розділ: «Осінь»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«Осінні явища в природі», «Дарунки осені», «Мандрівка осіннього листочка», «Осіння палітра», «Золота осінь», «Осінь – щедра господиня», «Вклоняюсь, осине, тобі!», «В осінні барви – шати вдяглись ліси і поля», «Осінь золото розсипає», «Екскурсія до осіннього парку», «Осінь – красуня несе урожай», «Золота пора - барвиста».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Дидактичні ігри: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«Осінні листочки»</w:t>
      </w: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6958">
        <w:rPr>
          <w:rFonts w:ascii="Times New Roman" w:hAnsi="Times New Roman" w:cs="Times New Roman"/>
          <w:sz w:val="28"/>
          <w:szCs w:val="28"/>
          <w:lang w:val="uk-UA"/>
        </w:rPr>
        <w:t>, «Парні картинки», «Чарівний мішечок», «Підбіжи до дерева, яке я назву», «Назви одним словом», «Чому осінь називають золотою».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Розділ: «Зима»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«Яка красива зимонька - зима», «Зимові розваги», «Про що розповіла мені сніжинка», «Чарівниця Зима», «Хитрощі та витівки метелиці», «Снігова абетка», «Зимові явища в природі», «Здрастуй, Зимонька - зима», «Йде тріскучий Морозенко»,  «Подорож до зимового лісу», «На порозі вже зима».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Дидактичні ігри: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lastRenderedPageBreak/>
        <w:t>«Буває – не буває», «Хто більше назве», «Пори року», «Куди поділася зима», «Сніговий ланцюжок».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Розділ: «Весна»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«Красуня весна», «Весна – днем красна», «Весняний день – рік годує», «Птахи весною», «Екскурсія до весняного парку», «Пробудження весни», «Весняні явища в природі», «На гостини до весни», «Таємниці весняного вальсу», «Зелений патруль», «Навесні всі фарби грають».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Дидактичні ігри: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«Живе - неживе», «Яке довкілля весняне», «Склади ціле із частин», «Хто підростає під весняним дощем», «Знайомі комахи», «Хто це?», «Хто радіє травам, квітам», «Продовжити думку».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Розділ: «Літо»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«Подорож в країну квітів», «Різнокольорове літо», «Літні явища в природі», «Літо в гості завітало», «В гості до верби і калини», «Квітковий калейдоскоп», «Захисти квітку», «Влітку весело малечі».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Дидактичні ігри: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«Знайди і опиши», «Відгадай квітку за описом», «Склади лікарську рослину», «Що спочатку, а що потім?», «Пори року».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Розділ: «Сонце»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«Коли сонце потрібне», «Де ночує сонце», «Сонечко й хмаринки», «Чому буває день і ніч», «Сонце – джерело тепла», «Сонце – небесне світило», «В гостях у Сонечка», «В синім небі сонце сяє», «Спостереження за сонечком». Вивчення віршів, відгадування загадок.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Розділ: «Вода»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«Сюрпризи краплинки», «Закрий міцніше кран, щоб не витік океан», «Поважаємо природу, всім розкажемо про воду», «Водиця - чарівниця», «Блакитні очі землі», «Кругообіг води у природі», «Пригоди хмаринки», «Подорож маленької Краплинки», «Визначення стану води», «Чарівна подорож».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Розділ: «Повітря»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«Повітря. Властивості повітря», «Дихання – це життя», «Повітря навколо нас», «Потреба у повітрі людей, тварин, рослин».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Розділ: «Ґрунт»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lastRenderedPageBreak/>
        <w:t>«Будь багатим як земля», «Цілющі скарби землі», «Ґрунт. Властивості ґрунту».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Розділ: «Природні явища»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</w:t>
      </w:r>
    </w:p>
    <w:p w:rsidR="00596958" w:rsidRPr="00596958" w:rsidRDefault="00596958" w:rsidP="00596958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96958">
        <w:rPr>
          <w:rFonts w:ascii="Times New Roman" w:hAnsi="Times New Roman" w:cs="Times New Roman"/>
          <w:sz w:val="28"/>
          <w:szCs w:val="28"/>
          <w:lang w:val="uk-UA"/>
        </w:rPr>
        <w:t>«Чому сонце, вітер, дощ», «Мандрівка у дивосвіт», «Поняття про вітер», «Маленька краплинка – хмаринки дитинка», «Вітер – пустун, пограй із дітками!», «Сонячний зайчик», «Дощ та веселка», «Чому буває грім і блискавка», «Весняна гроза», «Куди поспішає хмаринка», «Чудо – райдуга.</w:t>
      </w:r>
    </w:p>
    <w:p w:rsidR="00206EAB" w:rsidRPr="00596958" w:rsidRDefault="00206EAB" w:rsidP="0059695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96958" w:rsidRPr="00596958" w:rsidRDefault="00596958" w:rsidP="0059695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96958" w:rsidRPr="00596958" w:rsidSect="00596958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5689"/>
    <w:multiLevelType w:val="hybridMultilevel"/>
    <w:tmpl w:val="6076EF70"/>
    <w:lvl w:ilvl="0" w:tplc="90EA0D58"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96958"/>
    <w:rsid w:val="000C4A2F"/>
    <w:rsid w:val="001C71C5"/>
    <w:rsid w:val="00206EAB"/>
    <w:rsid w:val="003F2EC1"/>
    <w:rsid w:val="00596958"/>
    <w:rsid w:val="005E3833"/>
    <w:rsid w:val="00616380"/>
    <w:rsid w:val="007E7A43"/>
    <w:rsid w:val="009C2C3D"/>
    <w:rsid w:val="00A85C86"/>
    <w:rsid w:val="00B04DD8"/>
    <w:rsid w:val="00CF3361"/>
    <w:rsid w:val="00EC74B3"/>
    <w:rsid w:val="00F27F24"/>
    <w:rsid w:val="00F91ACC"/>
    <w:rsid w:val="00F9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6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2E0E0-0C99-4F32-BB01-2D9D8953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1671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2015-03-02T18:21:00Z</dcterms:created>
  <dcterms:modified xsi:type="dcterms:W3CDTF">2015-03-02T18:23:00Z</dcterms:modified>
</cp:coreProperties>
</file>