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AD" w:rsidRPr="00383EED" w:rsidRDefault="00B234AD" w:rsidP="00B234AD">
      <w:pPr>
        <w:rPr>
          <w:rFonts w:ascii="ромен" w:hAnsi="ромен" w:cs="Tahoma"/>
          <w:bCs/>
          <w:i/>
          <w:color w:val="000000"/>
          <w:sz w:val="28"/>
          <w:szCs w:val="28"/>
        </w:rPr>
      </w:pPr>
      <w:r w:rsidRPr="00383EED">
        <w:rPr>
          <w:rFonts w:ascii="ромен" w:hAnsi="ромен" w:cs="Tahoma"/>
          <w:bCs/>
          <w:i/>
          <w:color w:val="000000"/>
          <w:sz w:val="28"/>
          <w:szCs w:val="28"/>
        </w:rPr>
        <w:t xml:space="preserve">                 </w:t>
      </w:r>
      <w:r>
        <w:rPr>
          <w:rFonts w:ascii="ромен" w:hAnsi="ромен" w:cs="Tahoma"/>
          <w:bCs/>
          <w:i/>
          <w:color w:val="000000"/>
          <w:sz w:val="28"/>
          <w:szCs w:val="28"/>
        </w:rPr>
        <w:t xml:space="preserve">                    </w:t>
      </w:r>
      <w:r w:rsidRPr="00383EED">
        <w:rPr>
          <w:rFonts w:ascii="ромен" w:hAnsi="ромен" w:cs="Tahoma"/>
          <w:bCs/>
          <w:i/>
          <w:color w:val="000000"/>
          <w:sz w:val="28"/>
          <w:szCs w:val="28"/>
        </w:rPr>
        <w:t xml:space="preserve"> Літературно-музична композиція</w:t>
      </w:r>
    </w:p>
    <w:p w:rsidR="00B234AD" w:rsidRPr="0047269D" w:rsidRDefault="00B234AD" w:rsidP="00B234AD">
      <w:pPr>
        <w:pStyle w:val="2"/>
        <w:rPr>
          <w:rFonts w:ascii="ромен" w:hAnsi="ромен"/>
          <w:b w:val="0"/>
          <w:i/>
          <w:sz w:val="32"/>
          <w:szCs w:val="32"/>
        </w:rPr>
      </w:pPr>
      <w:r>
        <w:rPr>
          <w:rFonts w:ascii="ромен" w:hAnsi="ромен"/>
          <w:sz w:val="28"/>
          <w:szCs w:val="28"/>
        </w:rPr>
        <w:t xml:space="preserve">               </w:t>
      </w:r>
      <w:r w:rsidRPr="0047269D">
        <w:rPr>
          <w:rFonts w:ascii="ромен" w:hAnsi="ромен"/>
          <w:i/>
          <w:sz w:val="32"/>
          <w:szCs w:val="32"/>
        </w:rPr>
        <w:t>Духом в безсмертя піднявся:</w:t>
      </w:r>
      <w:r w:rsidRPr="0047269D">
        <w:rPr>
          <w:rFonts w:ascii="ромен" w:hAnsi="ромен"/>
          <w:b w:val="0"/>
          <w:i/>
          <w:sz w:val="32"/>
          <w:szCs w:val="32"/>
        </w:rPr>
        <w:t xml:space="preserve"> віримо</w:t>
      </w:r>
      <w:r>
        <w:rPr>
          <w:rFonts w:ascii="ромен" w:hAnsi="ромен"/>
          <w:b w:val="0"/>
          <w:i/>
          <w:sz w:val="32"/>
          <w:szCs w:val="32"/>
        </w:rPr>
        <w:t xml:space="preserve"> в ясновидство</w:t>
      </w:r>
      <w:r w:rsidRPr="0047269D">
        <w:rPr>
          <w:rFonts w:ascii="ромен" w:hAnsi="ромен"/>
          <w:b w:val="0"/>
          <w:i/>
          <w:sz w:val="32"/>
          <w:szCs w:val="32"/>
        </w:rPr>
        <w:t xml:space="preserve"> </w:t>
      </w:r>
      <w:r>
        <w:rPr>
          <w:rFonts w:ascii="ромен" w:hAnsi="ромен"/>
          <w:b w:val="0"/>
          <w:i/>
          <w:sz w:val="32"/>
          <w:szCs w:val="32"/>
        </w:rPr>
        <w:t>Генія</w:t>
      </w:r>
      <w:r w:rsidRPr="0047269D">
        <w:rPr>
          <w:rFonts w:ascii="ромен" w:hAnsi="ромен"/>
          <w:b w:val="0"/>
          <w:i/>
          <w:sz w:val="32"/>
          <w:szCs w:val="32"/>
        </w:rPr>
        <w:t xml:space="preserve">                                          </w:t>
      </w:r>
    </w:p>
    <w:p w:rsidR="00B234AD" w:rsidRPr="00383EED" w:rsidRDefault="00B234AD" w:rsidP="00B234AD">
      <w:pPr>
        <w:rPr>
          <w:rFonts w:ascii="ромен" w:hAnsi="ромен"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13" name="Рисунок 13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EED">
        <w:rPr>
          <w:rFonts w:ascii="ромен" w:hAnsi="ромен"/>
          <w:b/>
          <w:sz w:val="28"/>
          <w:szCs w:val="28"/>
        </w:rPr>
        <w:t xml:space="preserve">Звучить  </w:t>
      </w:r>
      <w:proofErr w:type="spellStart"/>
      <w:r w:rsidRPr="00383EED">
        <w:rPr>
          <w:rFonts w:ascii="ромен" w:hAnsi="ромен"/>
          <w:b/>
          <w:sz w:val="28"/>
          <w:szCs w:val="28"/>
        </w:rPr>
        <w:t>„Мелодія”</w:t>
      </w:r>
      <w:proofErr w:type="spellEnd"/>
      <w:r w:rsidRPr="00383EED">
        <w:rPr>
          <w:rFonts w:ascii="ромен" w:hAnsi="ромен"/>
          <w:b/>
          <w:sz w:val="28"/>
          <w:szCs w:val="28"/>
        </w:rPr>
        <w:t xml:space="preserve"> М. Скорика  </w:t>
      </w:r>
    </w:p>
    <w:p w:rsidR="00B234AD" w:rsidRPr="00383EED" w:rsidRDefault="00B234AD" w:rsidP="00B234AD">
      <w:pPr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До мікрофонів підходять ведучі: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Сорок літ, як Мойсей по пустині</w:t>
      </w:r>
    </w:p>
    <w:p w:rsidR="00B234AD" w:rsidRPr="00383EED" w:rsidRDefault="00B234AD" w:rsidP="00B234AD">
      <w:pPr>
        <w:ind w:left="2172" w:firstLine="34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Він проводив народ за собою</w:t>
      </w:r>
    </w:p>
    <w:p w:rsidR="00B234AD" w:rsidRPr="00383EED" w:rsidRDefault="00B234AD" w:rsidP="00B234AD">
      <w:pPr>
        <w:ind w:left="2172" w:firstLine="34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А життя вниз тягло, бо в долині</w:t>
      </w:r>
    </w:p>
    <w:p w:rsidR="00B234AD" w:rsidRPr="00383EED" w:rsidRDefault="00B234AD" w:rsidP="00B234AD">
      <w:pPr>
        <w:ind w:left="2172" w:firstLine="34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Бій завзятий ішов з темнотою.</w:t>
      </w:r>
    </w:p>
    <w:p w:rsidR="00B234AD" w:rsidRPr="00383EED" w:rsidRDefault="00B234AD" w:rsidP="00B234AD">
      <w:pPr>
        <w:ind w:left="360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Як мечем воював він словами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То пророчив, то вчив, як учитель.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Був він батьком помежи синами,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Правди й волі безсмертний служитель.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Наче лицар у лютому бою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слова правди </w:t>
      </w:r>
      <w:proofErr w:type="spellStart"/>
      <w:r w:rsidRPr="00383EED">
        <w:rPr>
          <w:rFonts w:ascii="ромен" w:hAnsi="ромен"/>
          <w:sz w:val="28"/>
          <w:szCs w:val="28"/>
        </w:rPr>
        <w:t>нігде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не цурався.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 На бій-полю </w:t>
      </w:r>
      <w:proofErr w:type="spellStart"/>
      <w:r w:rsidRPr="00383EED">
        <w:rPr>
          <w:rFonts w:ascii="ромен" w:hAnsi="ромен"/>
          <w:sz w:val="28"/>
          <w:szCs w:val="28"/>
        </w:rPr>
        <w:t>поляг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головою,</w:t>
      </w:r>
    </w:p>
    <w:p w:rsidR="00B234AD" w:rsidRPr="00383EED" w:rsidRDefault="00B234AD" w:rsidP="00B234AD">
      <w:pPr>
        <w:ind w:left="2520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Але духом в безсмертя піднявся.</w:t>
      </w:r>
    </w:p>
    <w:p w:rsidR="00B234AD" w:rsidRPr="00383EED" w:rsidRDefault="00B234AD" w:rsidP="00B234AD">
      <w:pPr>
        <w:rPr>
          <w:rFonts w:ascii="ромен" w:hAnsi="ромен"/>
          <w:sz w:val="28"/>
          <w:szCs w:val="28"/>
        </w:rPr>
      </w:pPr>
      <w:r w:rsidRPr="00473063">
        <w:rPr>
          <w:rFonts w:ascii="ромен" w:hAnsi="ромен"/>
          <w:b/>
          <w:sz w:val="28"/>
          <w:szCs w:val="28"/>
        </w:rPr>
        <w:t xml:space="preserve">Диктор </w:t>
      </w:r>
      <w:r w:rsidRPr="00383EED">
        <w:rPr>
          <w:rFonts w:ascii="ромен" w:hAnsi="ромен"/>
          <w:sz w:val="28"/>
          <w:szCs w:val="28"/>
        </w:rPr>
        <w:t xml:space="preserve">                                               Б. Лепкий</w:t>
      </w:r>
    </w:p>
    <w:p w:rsidR="00B234AD" w:rsidRDefault="00B234AD" w:rsidP="00B234AD">
      <w:pPr>
        <w:pStyle w:val="2"/>
        <w:rPr>
          <w:rFonts w:ascii="ромен" w:hAnsi="ромен"/>
          <w:b w:val="0"/>
          <w:sz w:val="28"/>
          <w:szCs w:val="28"/>
        </w:rPr>
      </w:pPr>
      <w:r w:rsidRPr="00473063">
        <w:rPr>
          <w:rFonts w:ascii="ромен" w:hAnsi="ромен"/>
          <w:b w:val="0"/>
          <w:sz w:val="28"/>
          <w:szCs w:val="28"/>
        </w:rPr>
        <w:t xml:space="preserve">Галичина дала світові багато визначних людей. Серед них яскравою постаттю є Іван Франко – класик української літератури, геніальний письменник, публіцист, громадський діяч, який своєю невтомною працею просвітлював і зцілював національну свідомість українців. </w:t>
      </w:r>
      <w:r w:rsidRPr="00473063">
        <w:rPr>
          <w:rFonts w:ascii="ромен" w:hAnsi="ромен" w:cs="Tahoma"/>
          <w:b w:val="0"/>
          <w:color w:val="000000"/>
          <w:sz w:val="28"/>
          <w:szCs w:val="28"/>
        </w:rPr>
        <w:t xml:space="preserve">Ідемо в майбутнє, звіряючи крок з Іваном Франком, в якому жило </w:t>
      </w:r>
      <w:r w:rsidRPr="00473063">
        <w:rPr>
          <w:rFonts w:ascii="ромен" w:hAnsi="ромен"/>
          <w:b w:val="0"/>
          <w:sz w:val="28"/>
          <w:szCs w:val="28"/>
        </w:rPr>
        <w:t xml:space="preserve"> ясновидство: важливість феномену національного генія,  Велетня Духу Вкраїни</w:t>
      </w:r>
      <w:r>
        <w:rPr>
          <w:rFonts w:ascii="ромен" w:hAnsi="ромен"/>
          <w:b w:val="0"/>
          <w:sz w:val="28"/>
          <w:szCs w:val="28"/>
        </w:rPr>
        <w:t>...</w:t>
      </w:r>
    </w:p>
    <w:p w:rsidR="00B234AD" w:rsidRPr="00473063" w:rsidRDefault="00B234AD" w:rsidP="00B234AD">
      <w:pPr>
        <w:spacing w:after="0" w:line="240" w:lineRule="auto"/>
        <w:rPr>
          <w:rFonts w:ascii="ромен" w:eastAsia="Times New Roman" w:hAnsi="ромен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4800" cy="542925"/>
            <wp:effectExtent l="19050" t="0" r="0" b="0"/>
            <wp:docPr id="11" name="Рисунок 16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063">
        <w:rPr>
          <w:rFonts w:ascii="ромен" w:eastAsia="Times New Roman" w:hAnsi="ромен" w:cs="Times New Roman"/>
          <w:b/>
          <w:sz w:val="28"/>
          <w:szCs w:val="28"/>
        </w:rPr>
        <w:t>ВЕДУЧІ</w:t>
      </w:r>
    </w:p>
    <w:p w:rsidR="00B234AD" w:rsidRDefault="00B234AD" w:rsidP="00B234AD">
      <w:pPr>
        <w:spacing w:after="0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b/>
          <w:sz w:val="28"/>
          <w:szCs w:val="28"/>
        </w:rPr>
        <w:br/>
      </w:r>
      <w:r w:rsidRPr="008B517D">
        <w:rPr>
          <w:rFonts w:ascii="ромен" w:eastAsia="Times New Roman" w:hAnsi="ромен" w:cs="Times New Roman"/>
          <w:sz w:val="28"/>
          <w:szCs w:val="28"/>
        </w:rPr>
        <w:t xml:space="preserve">Якби само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великеє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страждання 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Могло тебе, Вкраїно, відкупити, -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Було б твоє велике панування,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Нікому б ти не мусила вступити.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Якби могучість, щастя і свобода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Відмірялись по мірі крові й сліз,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Пролитих з серця і з очей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народа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>, -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То хто б з тобою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супірництво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зніс?</w:t>
      </w:r>
    </w:p>
    <w:p w:rsidR="00B234AD" w:rsidRDefault="00B234AD" w:rsidP="00B234AD">
      <w:pPr>
        <w:spacing w:after="0" w:line="240" w:lineRule="auto"/>
        <w:rPr>
          <w:rFonts w:ascii="ромен" w:eastAsia="Times New Roman" w:hAnsi="ромен" w:cs="Times New Roman"/>
          <w:sz w:val="28"/>
          <w:szCs w:val="28"/>
        </w:rPr>
      </w:pPr>
    </w:p>
    <w:p w:rsidR="00B234AD" w:rsidRPr="00383EED" w:rsidRDefault="00B234AD" w:rsidP="00B234AD">
      <w:pPr>
        <w:spacing w:after="0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473063">
        <w:rPr>
          <w:rFonts w:ascii="ромен" w:eastAsia="Times New Roman" w:hAnsi="ромен" w:cs="Times New Roman"/>
          <w:b/>
          <w:sz w:val="28"/>
          <w:szCs w:val="28"/>
        </w:rPr>
        <w:t>ЧИТЕЦЬ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О горе, мамо? Воля, слава, сила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Відмірюються мірою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борби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>!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Лиш в кого праця потом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скрань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зросила,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Наверх той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виб'єсь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з темної юрби.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Та праці тої, мамо, в нас так мало!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Лежить облогом лан широкий твій,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>А кілька нас всю силу спрацювало,</w:t>
      </w:r>
      <w:r w:rsidRPr="008B517D">
        <w:rPr>
          <w:rFonts w:ascii="ромен" w:eastAsia="Times New Roman" w:hAnsi="ромен" w:cs="Times New Roman"/>
          <w:sz w:val="28"/>
          <w:szCs w:val="28"/>
        </w:rPr>
        <w:br/>
        <w:t xml:space="preserve">Щоб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жить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>, без дяки, в каторзі чужій!</w:t>
      </w:r>
      <w:r w:rsidRPr="00383EED">
        <w:rPr>
          <w:rFonts w:ascii="ромен" w:eastAsia="Times New Roman" w:hAnsi="ромен" w:cs="Times New Roman"/>
          <w:sz w:val="28"/>
          <w:szCs w:val="28"/>
        </w:rPr>
        <w:t xml:space="preserve"> (І.Франко)</w:t>
      </w:r>
    </w:p>
    <w:p w:rsidR="00B234AD" w:rsidRPr="00383EED" w:rsidRDefault="00B234AD" w:rsidP="00B234AD">
      <w:pPr>
        <w:rPr>
          <w:rFonts w:ascii="ромен" w:hAnsi="ромен" w:cs="Tahoma"/>
          <w:b/>
          <w:bCs/>
          <w:color w:val="000000"/>
          <w:sz w:val="28"/>
          <w:szCs w:val="28"/>
        </w:rPr>
      </w:pPr>
    </w:p>
    <w:p w:rsidR="00B234AD" w:rsidRPr="00473063" w:rsidRDefault="00B234AD" w:rsidP="00B234AD">
      <w:pPr>
        <w:ind w:firstLine="708"/>
        <w:rPr>
          <w:rFonts w:ascii="ромен" w:hAnsi="ромен"/>
          <w:b/>
          <w:sz w:val="28"/>
          <w:szCs w:val="28"/>
        </w:rPr>
      </w:pPr>
      <w:r w:rsidRPr="00473063">
        <w:rPr>
          <w:rFonts w:ascii="ромен" w:hAnsi="ромен"/>
          <w:b/>
          <w:sz w:val="28"/>
          <w:szCs w:val="28"/>
        </w:rPr>
        <w:t>ДИКТОР: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Європейський геній Франка і нині будить нас до збереження Української державності...</w:t>
      </w:r>
      <w:r w:rsidRPr="00473063">
        <w:rPr>
          <w:rFonts w:ascii="ромен" w:hAnsi="ромен"/>
          <w:b/>
          <w:sz w:val="28"/>
          <w:szCs w:val="28"/>
        </w:rPr>
        <w:t xml:space="preserve"> </w:t>
      </w:r>
      <w:r w:rsidRPr="00383EED">
        <w:rPr>
          <w:rFonts w:ascii="ромен" w:hAnsi="ромен"/>
          <w:sz w:val="28"/>
          <w:szCs w:val="28"/>
        </w:rPr>
        <w:t>Франка  хвилює образ України, мов зраненої птахи. Нуртує це почуття</w:t>
      </w:r>
      <w:r>
        <w:rPr>
          <w:rFonts w:ascii="ромен" w:hAnsi="ромен"/>
          <w:sz w:val="28"/>
          <w:szCs w:val="28"/>
        </w:rPr>
        <w:t xml:space="preserve"> нині</w:t>
      </w:r>
      <w:r w:rsidRPr="00383EED">
        <w:rPr>
          <w:rFonts w:ascii="ромен" w:hAnsi="ромен"/>
          <w:sz w:val="28"/>
          <w:szCs w:val="28"/>
        </w:rPr>
        <w:t xml:space="preserve"> і в наших серцях, </w:t>
      </w:r>
      <w:r>
        <w:rPr>
          <w:rFonts w:ascii="ромен" w:hAnsi="ромен"/>
          <w:sz w:val="28"/>
          <w:szCs w:val="28"/>
        </w:rPr>
        <w:t>прийдешнього</w:t>
      </w:r>
      <w:r w:rsidRPr="00383EED">
        <w:rPr>
          <w:rFonts w:ascii="ромен" w:hAnsi="ромен"/>
          <w:sz w:val="28"/>
          <w:szCs w:val="28"/>
        </w:rPr>
        <w:t xml:space="preserve"> покоління, яке підхоплює прапор Волі та Свободи своїх Геніїв Духу. І знову плекаємо в думках теми </w:t>
      </w:r>
      <w:proofErr w:type="spellStart"/>
      <w:r w:rsidRPr="00383EED">
        <w:rPr>
          <w:rFonts w:ascii="ромен" w:hAnsi="ромен"/>
          <w:sz w:val="28"/>
          <w:szCs w:val="28"/>
        </w:rPr>
        <w:t>національноі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історії, життя народу </w:t>
      </w:r>
      <w:r>
        <w:rPr>
          <w:rFonts w:ascii="ромен" w:hAnsi="ромен"/>
          <w:sz w:val="28"/>
          <w:szCs w:val="28"/>
        </w:rPr>
        <w:t>, їх пророків, щоб навчитися, зректися чорної зради, підступності, лицемірства, підлості...</w:t>
      </w:r>
    </w:p>
    <w:p w:rsidR="00B234A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</w:p>
    <w:p w:rsidR="00B234AD" w:rsidRPr="00473063" w:rsidRDefault="00B234AD" w:rsidP="00B234AD">
      <w:pPr>
        <w:pStyle w:val="a3"/>
        <w:rPr>
          <w:rFonts w:ascii="ромен" w:hAnsi="ромен"/>
          <w:b/>
          <w:i/>
          <w:sz w:val="28"/>
          <w:szCs w:val="28"/>
        </w:rPr>
        <w:sectPr w:rsidR="00B234AD" w:rsidRPr="00473063" w:rsidSect="00360085">
          <w:headerReference w:type="default" r:id="rId5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473063">
        <w:rPr>
          <w:rFonts w:ascii="ромен" w:hAnsi="ромен"/>
          <w:b/>
          <w:i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  <w:r w:rsidRPr="00383EED">
        <w:rPr>
          <w:rFonts w:ascii="ромен" w:hAnsi="ромен"/>
          <w:i/>
          <w:sz w:val="28"/>
          <w:szCs w:val="28"/>
        </w:rPr>
        <w:lastRenderedPageBreak/>
        <w:t xml:space="preserve">Одно лишень, прошу я вас,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Скажіть виразно й сміло ви: </w:t>
      </w:r>
      <w:r w:rsidRPr="00383EED">
        <w:rPr>
          <w:rFonts w:ascii="ромен" w:hAnsi="ромен"/>
          <w:i/>
          <w:sz w:val="28"/>
          <w:szCs w:val="28"/>
        </w:rPr>
        <w:br/>
        <w:t xml:space="preserve">Яка вина моя і тих,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Що враз зо мною йдуть і йшли? </w:t>
      </w:r>
      <w:r w:rsidRPr="00383EED">
        <w:rPr>
          <w:rFonts w:ascii="ромен" w:hAnsi="ромен"/>
          <w:i/>
          <w:sz w:val="28"/>
          <w:szCs w:val="28"/>
        </w:rPr>
        <w:br/>
        <w:t xml:space="preserve">Скажіть виразно: "Люди ті — </w:t>
      </w:r>
      <w:r w:rsidRPr="00383EED">
        <w:rPr>
          <w:rFonts w:ascii="ромен" w:hAnsi="ромен"/>
          <w:i/>
          <w:sz w:val="28"/>
          <w:szCs w:val="28"/>
        </w:rPr>
        <w:br/>
        <w:t xml:space="preserve">Се зрадники! Вони </w:t>
      </w:r>
      <w:proofErr w:type="spellStart"/>
      <w:r w:rsidRPr="00383EED">
        <w:rPr>
          <w:rFonts w:ascii="ромен" w:hAnsi="ромен"/>
          <w:i/>
          <w:sz w:val="28"/>
          <w:szCs w:val="28"/>
        </w:rPr>
        <w:t>хотять</w:t>
      </w:r>
      <w:proofErr w:type="spellEnd"/>
      <w:r w:rsidRPr="00383EED">
        <w:rPr>
          <w:rFonts w:ascii="ромен" w:hAnsi="ромен"/>
          <w:i/>
          <w:sz w:val="28"/>
          <w:szCs w:val="28"/>
        </w:rPr>
        <w:t xml:space="preserve"> </w:t>
      </w:r>
      <w:r w:rsidRPr="00383EED">
        <w:rPr>
          <w:rFonts w:ascii="ромен" w:hAnsi="ромен"/>
          <w:i/>
          <w:sz w:val="28"/>
          <w:szCs w:val="28"/>
        </w:rPr>
        <w:br/>
        <w:t xml:space="preserve">Перетворить, перевернуть,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Звалити наш суспільний лад!" </w:t>
      </w:r>
    </w:p>
    <w:p w:rsidR="00B234AD" w:rsidRPr="00383EE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  <w:r w:rsidRPr="00383EED">
        <w:rPr>
          <w:rFonts w:ascii="ромен" w:hAnsi="ромен"/>
          <w:i/>
          <w:sz w:val="28"/>
          <w:szCs w:val="28"/>
        </w:rPr>
        <w:lastRenderedPageBreak/>
        <w:t xml:space="preserve">Огню, заліза і війни,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А правдою, і працею,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Й наукою. А як війна </w:t>
      </w:r>
      <w:r w:rsidRPr="00383EED">
        <w:rPr>
          <w:rFonts w:ascii="ромен" w:hAnsi="ромен"/>
          <w:i/>
          <w:sz w:val="28"/>
          <w:szCs w:val="28"/>
        </w:rPr>
        <w:br/>
        <w:t xml:space="preserve">Кривава </w:t>
      </w:r>
      <w:proofErr w:type="spellStart"/>
      <w:r w:rsidRPr="00383EED">
        <w:rPr>
          <w:rFonts w:ascii="ромен" w:hAnsi="ромен"/>
          <w:i/>
          <w:sz w:val="28"/>
          <w:szCs w:val="28"/>
        </w:rPr>
        <w:t>понадобиться</w:t>
      </w:r>
      <w:proofErr w:type="spellEnd"/>
      <w:r w:rsidRPr="00383EED">
        <w:rPr>
          <w:rFonts w:ascii="ромен" w:hAnsi="ромен"/>
          <w:i/>
          <w:sz w:val="28"/>
          <w:szCs w:val="28"/>
        </w:rPr>
        <w:t xml:space="preserve"> — </w:t>
      </w:r>
      <w:r w:rsidRPr="00383EED">
        <w:rPr>
          <w:rFonts w:ascii="ромен" w:hAnsi="ромен"/>
          <w:i/>
          <w:sz w:val="28"/>
          <w:szCs w:val="28"/>
        </w:rPr>
        <w:br/>
        <w:t xml:space="preserve">Не наша буде в тім вина. </w:t>
      </w:r>
    </w:p>
    <w:p w:rsidR="00B234AD" w:rsidRPr="00383EE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  <w:r w:rsidRPr="00383EED">
        <w:rPr>
          <w:rFonts w:ascii="ромен" w:hAnsi="ромен"/>
          <w:i/>
          <w:sz w:val="28"/>
          <w:szCs w:val="28"/>
        </w:rPr>
        <w:t xml:space="preserve">Та ще скажіть, що ви й самі </w:t>
      </w:r>
      <w:r w:rsidRPr="00383EED">
        <w:rPr>
          <w:rFonts w:ascii="ромен" w:hAnsi="ромен"/>
          <w:i/>
          <w:sz w:val="28"/>
          <w:szCs w:val="28"/>
        </w:rPr>
        <w:br/>
        <w:t xml:space="preserve">Не відмовляєте нам то,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Що правду ми говоримо, </w:t>
      </w:r>
      <w:r w:rsidRPr="00383EED">
        <w:rPr>
          <w:rFonts w:ascii="ромен" w:hAnsi="ромен"/>
          <w:i/>
          <w:sz w:val="28"/>
          <w:szCs w:val="28"/>
        </w:rPr>
        <w:br/>
      </w:r>
      <w:r w:rsidRPr="00383EED">
        <w:rPr>
          <w:rFonts w:ascii="ромен" w:hAnsi="ромен"/>
          <w:i/>
          <w:sz w:val="28"/>
          <w:szCs w:val="28"/>
        </w:rPr>
        <w:lastRenderedPageBreak/>
        <w:t xml:space="preserve">Що прямо, чесно ми йдемо </w:t>
      </w:r>
      <w:r w:rsidRPr="00383EED">
        <w:rPr>
          <w:rFonts w:ascii="ромен" w:hAnsi="ромен"/>
          <w:i/>
          <w:sz w:val="28"/>
          <w:szCs w:val="28"/>
        </w:rPr>
        <w:br/>
        <w:t xml:space="preserve">За правдою. Все те скажіть,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Судді мої, по щирості, </w:t>
      </w:r>
      <w:r w:rsidRPr="00383EED">
        <w:rPr>
          <w:rFonts w:ascii="ромен" w:hAnsi="ромен"/>
          <w:i/>
          <w:sz w:val="28"/>
          <w:szCs w:val="28"/>
        </w:rPr>
        <w:br/>
      </w:r>
      <w:r w:rsidRPr="00383EED">
        <w:rPr>
          <w:rFonts w:ascii="ромен" w:hAnsi="ромен"/>
          <w:i/>
          <w:sz w:val="28"/>
          <w:szCs w:val="28"/>
        </w:rPr>
        <w:lastRenderedPageBreak/>
        <w:t xml:space="preserve">Тоді в ім'я  с ь о г о  ладу </w:t>
      </w:r>
      <w:r w:rsidRPr="00383EED">
        <w:rPr>
          <w:rFonts w:ascii="ромен" w:hAnsi="ромен"/>
          <w:i/>
          <w:sz w:val="28"/>
          <w:szCs w:val="28"/>
        </w:rPr>
        <w:br/>
        <w:t xml:space="preserve">Судіть мене без милості! 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  <w:sectPr w:rsidR="00B234AD" w:rsidSect="00473063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10" name="Рисунок 10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EED">
        <w:rPr>
          <w:rFonts w:ascii="ромен" w:hAnsi="ромен"/>
          <w:b/>
          <w:sz w:val="28"/>
          <w:szCs w:val="28"/>
        </w:rPr>
        <w:t>Звучить АДАЖІО</w:t>
      </w:r>
    </w:p>
    <w:p w:rsidR="00B234AD" w:rsidRDefault="00B234AD" w:rsidP="00B234AD">
      <w:pPr>
        <w:ind w:left="708"/>
        <w:rPr>
          <w:rFonts w:ascii="ромен" w:hAnsi="ромен"/>
          <w:b/>
          <w:sz w:val="28"/>
          <w:szCs w:val="28"/>
        </w:rPr>
        <w:sectPr w:rsidR="00B234AD" w:rsidSect="0047306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34AD" w:rsidRPr="00473063" w:rsidRDefault="00B234AD" w:rsidP="00B234AD">
      <w:pPr>
        <w:ind w:left="1416" w:hanging="708"/>
        <w:rPr>
          <w:rFonts w:ascii="ромен" w:hAnsi="ромен"/>
          <w:b/>
          <w:sz w:val="28"/>
          <w:szCs w:val="28"/>
        </w:rPr>
      </w:pPr>
      <w:r>
        <w:rPr>
          <w:rFonts w:ascii="ромен" w:hAnsi="ромен"/>
          <w:b/>
          <w:sz w:val="28"/>
          <w:szCs w:val="28"/>
        </w:rPr>
        <w:lastRenderedPageBreak/>
        <w:t>ЧИТ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Незрячі голови наш вік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кленуть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В котрім, говорять, перед правом сила,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чесній думці перетяті крила,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правду й волю, як звіра, женуть.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Та що ж то – право? Право – се лиш сила, </w:t>
      </w:r>
    </w:p>
    <w:p w:rsidR="00B234A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>А сила – право, се закон природи.</w:t>
      </w:r>
    </w:p>
    <w:p w:rsidR="00B234A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b/>
          <w:sz w:val="28"/>
          <w:szCs w:val="28"/>
        </w:rPr>
      </w:pPr>
      <w:r w:rsidRPr="00473063">
        <w:rPr>
          <w:rFonts w:ascii="ромен" w:eastAsia="Times New Roman" w:hAnsi="ромен" w:cs="Times New Roman"/>
          <w:b/>
          <w:sz w:val="28"/>
          <w:szCs w:val="28"/>
        </w:rPr>
        <w:lastRenderedPageBreak/>
        <w:t>ЧИТЕЦЬ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В житті лиш сила ломить перешкоди,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>До лету вг</w:t>
      </w:r>
      <w:r w:rsidRPr="008B517D">
        <w:rPr>
          <w:rFonts w:ascii="ромен" w:eastAsia="Times New Roman" w:hAnsi="ромен" w:cs="Times New Roman"/>
          <w:b/>
          <w:bCs/>
          <w:i/>
          <w:iCs/>
          <w:sz w:val="28"/>
          <w:szCs w:val="28"/>
        </w:rPr>
        <w:t>о</w:t>
      </w:r>
      <w:r w:rsidRPr="008B517D">
        <w:rPr>
          <w:rFonts w:ascii="ромен" w:eastAsia="Times New Roman" w:hAnsi="ромен" w:cs="Times New Roman"/>
          <w:sz w:val="28"/>
          <w:szCs w:val="28"/>
        </w:rPr>
        <w:t xml:space="preserve">ру розпускає крила.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Та що ж се – сила? Лиш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п’ястук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та збруя?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серця вашого огонь святий,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думка, що світи нові будує,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волі вашої залізні крила,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А переконань, правди блиск яркий – </w:t>
      </w:r>
    </w:p>
    <w:p w:rsidR="00B234AD" w:rsidRDefault="00B234AD" w:rsidP="00B234AD">
      <w:pPr>
        <w:spacing w:before="100" w:beforeAutospacing="1" w:after="100" w:afterAutospacing="1" w:line="240" w:lineRule="auto"/>
        <w:outlineLvl w:val="1"/>
        <w:rPr>
          <w:rFonts w:ascii="ромен" w:eastAsia="Times New Roman" w:hAnsi="ромен" w:cs="Times New Roman"/>
          <w:sz w:val="28"/>
          <w:szCs w:val="28"/>
        </w:rPr>
      </w:pPr>
      <w:r w:rsidRPr="008B517D">
        <w:rPr>
          <w:rFonts w:ascii="ромен" w:eastAsia="Times New Roman" w:hAnsi="ромен" w:cs="Times New Roman"/>
          <w:sz w:val="28"/>
          <w:szCs w:val="28"/>
        </w:rPr>
        <w:t xml:space="preserve">Чи ж се не також </w:t>
      </w:r>
      <w:proofErr w:type="spellStart"/>
      <w:r w:rsidRPr="008B517D">
        <w:rPr>
          <w:rFonts w:ascii="ромен" w:eastAsia="Times New Roman" w:hAnsi="ромен" w:cs="Times New Roman"/>
          <w:sz w:val="28"/>
          <w:szCs w:val="28"/>
        </w:rPr>
        <w:t>непропаща</w:t>
      </w:r>
      <w:proofErr w:type="spellEnd"/>
      <w:r w:rsidRPr="008B517D">
        <w:rPr>
          <w:rFonts w:ascii="ромен" w:eastAsia="Times New Roman" w:hAnsi="ромен" w:cs="Times New Roman"/>
          <w:sz w:val="28"/>
          <w:szCs w:val="28"/>
        </w:rPr>
        <w:t xml:space="preserve"> сила? </w:t>
      </w:r>
    </w:p>
    <w:p w:rsidR="00B234AD" w:rsidRDefault="00B234AD" w:rsidP="00B234AD">
      <w:pPr>
        <w:spacing w:before="100" w:beforeAutospacing="1" w:after="100" w:afterAutospacing="1" w:line="240" w:lineRule="auto"/>
        <w:outlineLvl w:val="1"/>
        <w:rPr>
          <w:rFonts w:ascii="ромен" w:eastAsia="Times New Roman" w:hAnsi="ромен" w:cs="Times New Roman"/>
          <w:b/>
          <w:bCs/>
          <w:color w:val="EAF1DD" w:themeColor="accent3" w:themeTint="33"/>
          <w:sz w:val="28"/>
          <w:szCs w:val="28"/>
        </w:rPr>
        <w:sectPr w:rsidR="00B234AD" w:rsidSect="0047269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234AD" w:rsidRPr="008B517D" w:rsidRDefault="00B234AD" w:rsidP="00B234AD">
      <w:pPr>
        <w:spacing w:before="100" w:beforeAutospacing="1" w:after="100" w:afterAutospacing="1" w:line="240" w:lineRule="auto"/>
        <w:outlineLvl w:val="1"/>
        <w:rPr>
          <w:rFonts w:ascii="ромен" w:eastAsia="Times New Roman" w:hAnsi="ромен" w:cs="Times New Roman"/>
          <w:b/>
          <w:bCs/>
          <w:sz w:val="28"/>
          <w:szCs w:val="28"/>
        </w:rPr>
      </w:pPr>
      <w:hyperlink r:id="rId6" w:history="1">
        <w:r w:rsidRPr="00473063">
          <w:rPr>
            <w:rFonts w:ascii="ромен" w:eastAsia="Times New Roman" w:hAnsi="ромен" w:cs="Times New Roman"/>
            <w:b/>
            <w:bCs/>
            <w:color w:val="EAF1DD" w:themeColor="accent3" w:themeTint="33"/>
            <w:sz w:val="28"/>
            <w:szCs w:val="28"/>
            <w:u w:val="single"/>
          </w:rPr>
          <w:t>З вершин і низин</w:t>
        </w:r>
      </w:hyperlink>
      <w:r w:rsidRPr="008B517D">
        <w:rPr>
          <w:rFonts w:ascii="ромен" w:eastAsia="Times New Roman" w:hAnsi="ромен" w:cs="Times New Roman"/>
          <w:b/>
          <w:bCs/>
          <w:color w:val="EAF1DD" w:themeColor="accent3" w:themeTint="33"/>
          <w:sz w:val="28"/>
          <w:szCs w:val="28"/>
        </w:rPr>
        <w:t xml:space="preserve"> </w:t>
      </w:r>
      <w:hyperlink r:id="rId7" w:history="1">
        <w:r w:rsidRPr="00473063">
          <w:rPr>
            <w:rFonts w:ascii="ромен" w:eastAsia="Times New Roman" w:hAnsi="ромен" w:cs="Times New Roman"/>
            <w:b/>
            <w:bCs/>
            <w:color w:val="EAF1DD" w:themeColor="accent3" w:themeTint="33"/>
            <w:sz w:val="28"/>
            <w:szCs w:val="28"/>
            <w:u w:val="single"/>
          </w:rPr>
          <w:t>Вольні сонети</w:t>
        </w:r>
      </w:hyperlink>
      <w:r w:rsidRPr="008B517D">
        <w:rPr>
          <w:rFonts w:ascii="ромен" w:eastAsia="Times New Roman" w:hAnsi="ромен" w:cs="Times New Roman"/>
          <w:b/>
          <w:bCs/>
          <w:sz w:val="28"/>
          <w:szCs w:val="28"/>
        </w:rPr>
        <w:t xml:space="preserve"> </w:t>
      </w:r>
    </w:p>
    <w:p w:rsidR="00B234AD" w:rsidRPr="008B517D" w:rsidRDefault="00B234AD" w:rsidP="00B234AD">
      <w:pPr>
        <w:spacing w:before="100" w:beforeAutospacing="1" w:after="100" w:afterAutospacing="1" w:line="240" w:lineRule="auto"/>
        <w:rPr>
          <w:rFonts w:ascii="ромен" w:eastAsia="Times New Roman" w:hAnsi="ромен" w:cs="Times New Roman"/>
          <w:sz w:val="28"/>
          <w:szCs w:val="28"/>
        </w:rPr>
      </w:pPr>
    </w:p>
    <w:p w:rsidR="00B234AD" w:rsidRPr="0047269D" w:rsidRDefault="00B234AD" w:rsidP="00B234AD">
      <w:pPr>
        <w:rPr>
          <w:rFonts w:ascii="ромен" w:hAnsi="ромен" w:cs="Tahoma"/>
          <w:b/>
          <w:bCs/>
          <w:color w:val="000000"/>
          <w:sz w:val="28"/>
          <w:szCs w:val="28"/>
        </w:rPr>
      </w:pPr>
      <w:r w:rsidRPr="0047269D">
        <w:rPr>
          <w:rFonts w:ascii="ромен" w:hAnsi="ромен" w:cs="Tahoma"/>
          <w:b/>
          <w:bCs/>
          <w:color w:val="000000"/>
          <w:sz w:val="28"/>
          <w:szCs w:val="28"/>
        </w:rPr>
        <w:t>Франко</w:t>
      </w:r>
    </w:p>
    <w:p w:rsidR="00B234AD" w:rsidRDefault="00B234AD" w:rsidP="00B234AD">
      <w:pPr>
        <w:rPr>
          <w:rFonts w:ascii="ромен" w:hAnsi="ромен" w:cs="Tahoma"/>
          <w:color w:val="000000"/>
          <w:sz w:val="28"/>
          <w:szCs w:val="28"/>
        </w:rPr>
      </w:pPr>
      <w:r w:rsidRPr="00383EED">
        <w:rPr>
          <w:rFonts w:ascii="ромен" w:hAnsi="ромен" w:cs="Tahoma"/>
          <w:bCs/>
          <w:color w:val="000000"/>
          <w:sz w:val="28"/>
          <w:szCs w:val="28"/>
        </w:rPr>
        <w:t>Т</w:t>
      </w:r>
      <w:r w:rsidRPr="00383EED">
        <w:rPr>
          <w:rFonts w:ascii="ромен" w:hAnsi="ромен" w:cs="Tahoma"/>
          <w:color w:val="000000"/>
          <w:sz w:val="28"/>
          <w:szCs w:val="28"/>
        </w:rPr>
        <w:t xml:space="preserve">е, що я хочу сказати Вам, мої молоді приятелі, таке велике й радісне і заразом таке важке та прикре, що я бажав би, щоб се сказали Вам якісь авторитетніші від мене уста, щоб се сказав Вам хтось, кого Ви найбільше любите і поважаєте і кому найбільше довіряєте, щоб воно могло ввійти в Ваші серця як могутній імпульс до нового життя, як </w:t>
      </w:r>
      <w:proofErr w:type="spellStart"/>
      <w:r w:rsidRPr="00383EED">
        <w:rPr>
          <w:rFonts w:ascii="ромен" w:hAnsi="ромен" w:cs="Tahoma"/>
          <w:color w:val="000000"/>
          <w:sz w:val="28"/>
          <w:szCs w:val="28"/>
        </w:rPr>
        <w:t>вітхнення</w:t>
      </w:r>
      <w:proofErr w:type="spellEnd"/>
      <w:r w:rsidRPr="00383EED">
        <w:rPr>
          <w:rFonts w:ascii="ромен" w:hAnsi="ромен" w:cs="Tahoma"/>
          <w:color w:val="000000"/>
          <w:sz w:val="28"/>
          <w:szCs w:val="28"/>
        </w:rPr>
        <w:t xml:space="preserve"> до нової праці, до перебудови Вашого власного «я» відповідно до нового світогляду</w:t>
      </w:r>
      <w:r>
        <w:rPr>
          <w:rFonts w:ascii="ромен" w:hAnsi="ромен" w:cs="Tahoma"/>
          <w:color w:val="000000"/>
          <w:sz w:val="28"/>
          <w:szCs w:val="28"/>
        </w:rPr>
        <w:t>...</w:t>
      </w:r>
    </w:p>
    <w:p w:rsidR="00B234AD" w:rsidRPr="00383EED" w:rsidRDefault="00B234AD" w:rsidP="00B234AD">
      <w:pPr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НА СУДІ </w:t>
      </w:r>
    </w:p>
    <w:p w:rsidR="00B234AD" w:rsidRPr="00383EED" w:rsidRDefault="00B234AD" w:rsidP="00B234AD">
      <w:pPr>
        <w:pStyle w:val="a3"/>
        <w:rPr>
          <w:rFonts w:ascii="ромен" w:hAnsi="ромен"/>
          <w:i/>
          <w:sz w:val="28"/>
          <w:szCs w:val="28"/>
        </w:rPr>
        <w:sectPr w:rsidR="00B234AD" w:rsidRPr="00383EED" w:rsidSect="0047306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34A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  <w:r w:rsidRPr="00383EED">
        <w:rPr>
          <w:rFonts w:ascii="ромен" w:hAnsi="ромен"/>
          <w:i/>
          <w:sz w:val="28"/>
          <w:szCs w:val="28"/>
        </w:rPr>
        <w:lastRenderedPageBreak/>
        <w:t xml:space="preserve">Судіть мене, судді мої,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Без милості фальшивої! </w:t>
      </w:r>
      <w:r w:rsidRPr="00383EED">
        <w:rPr>
          <w:rFonts w:ascii="ромен" w:hAnsi="ромен"/>
          <w:i/>
          <w:sz w:val="28"/>
          <w:szCs w:val="28"/>
        </w:rPr>
        <w:br/>
        <w:t xml:space="preserve">Не надійтесь, що верну я </w:t>
      </w:r>
      <w:r w:rsidRPr="00383EED">
        <w:rPr>
          <w:rFonts w:ascii="ромен" w:hAnsi="ромен"/>
          <w:i/>
          <w:sz w:val="28"/>
          <w:szCs w:val="28"/>
        </w:rPr>
        <w:br/>
        <w:t xml:space="preserve">З дороги "нечестивої", </w:t>
      </w:r>
      <w:r w:rsidRPr="00383EED">
        <w:rPr>
          <w:rFonts w:ascii="ромен" w:hAnsi="ромен"/>
          <w:i/>
          <w:sz w:val="28"/>
          <w:szCs w:val="28"/>
        </w:rPr>
        <w:br/>
      </w:r>
      <w:r w:rsidRPr="00383EED">
        <w:rPr>
          <w:rFonts w:ascii="ромен" w:hAnsi="ромен"/>
          <w:i/>
          <w:sz w:val="28"/>
          <w:szCs w:val="28"/>
        </w:rPr>
        <w:lastRenderedPageBreak/>
        <w:t xml:space="preserve">Не надійтесь, що голову </w:t>
      </w:r>
      <w:r w:rsidRPr="00383EED">
        <w:rPr>
          <w:rFonts w:ascii="ромен" w:hAnsi="ромен"/>
          <w:i/>
          <w:sz w:val="28"/>
          <w:szCs w:val="28"/>
        </w:rPr>
        <w:br/>
      </w:r>
      <w:proofErr w:type="spellStart"/>
      <w:r w:rsidRPr="00383EED">
        <w:rPr>
          <w:rFonts w:ascii="ромен" w:hAnsi="ромен"/>
          <w:i/>
          <w:sz w:val="28"/>
          <w:szCs w:val="28"/>
        </w:rPr>
        <w:t>Пред</w:t>
      </w:r>
      <w:proofErr w:type="spellEnd"/>
      <w:r w:rsidRPr="00383EED">
        <w:rPr>
          <w:rFonts w:ascii="ромен" w:hAnsi="ромен"/>
          <w:i/>
          <w:sz w:val="28"/>
          <w:szCs w:val="28"/>
        </w:rPr>
        <w:t xml:space="preserve"> вами смирно схилю я,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Що в добрість вашу вірити </w:t>
      </w:r>
      <w:r w:rsidRPr="00383EED">
        <w:rPr>
          <w:rFonts w:ascii="ромен" w:hAnsi="ромен"/>
          <w:i/>
          <w:sz w:val="28"/>
          <w:szCs w:val="28"/>
        </w:rPr>
        <w:br/>
        <w:t xml:space="preserve">Буду одну хоч хвилю я. </w:t>
      </w:r>
    </w:p>
    <w:p w:rsidR="00B234AD" w:rsidRDefault="00B234AD" w:rsidP="00B234AD">
      <w:pPr>
        <w:pStyle w:val="a3"/>
        <w:rPr>
          <w:rFonts w:ascii="ромен" w:hAnsi="ромен"/>
          <w:i/>
          <w:sz w:val="28"/>
          <w:szCs w:val="28"/>
        </w:rPr>
      </w:pP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i/>
          <w:sz w:val="28"/>
          <w:szCs w:val="28"/>
        </w:rPr>
        <w:t xml:space="preserve">Та й ще скажіть, за що </w:t>
      </w:r>
      <w:proofErr w:type="spellStart"/>
      <w:r w:rsidRPr="00383EED">
        <w:rPr>
          <w:rFonts w:ascii="ромен" w:hAnsi="ромен"/>
          <w:i/>
          <w:sz w:val="28"/>
          <w:szCs w:val="28"/>
        </w:rPr>
        <w:t>хотять</w:t>
      </w:r>
      <w:proofErr w:type="spellEnd"/>
      <w:r w:rsidRPr="00383EED">
        <w:rPr>
          <w:rFonts w:ascii="ромен" w:hAnsi="ромен"/>
          <w:i/>
          <w:sz w:val="28"/>
          <w:szCs w:val="28"/>
        </w:rPr>
        <w:t xml:space="preserve"> </w:t>
      </w:r>
      <w:r w:rsidRPr="00383EED">
        <w:rPr>
          <w:rFonts w:ascii="ромен" w:hAnsi="ромен"/>
          <w:i/>
          <w:sz w:val="28"/>
          <w:szCs w:val="28"/>
        </w:rPr>
        <w:br/>
        <w:t xml:space="preserve">Перетворити лад цілий? </w:t>
      </w:r>
      <w:r w:rsidRPr="00383EED">
        <w:rPr>
          <w:rFonts w:ascii="ромен" w:hAnsi="ромен"/>
          <w:i/>
          <w:sz w:val="28"/>
          <w:szCs w:val="28"/>
        </w:rPr>
        <w:br/>
        <w:t xml:space="preserve">За те, що паном в нім багач,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А </w:t>
      </w:r>
      <w:proofErr w:type="spellStart"/>
      <w:r w:rsidRPr="00383EED">
        <w:rPr>
          <w:rFonts w:ascii="ромен" w:hAnsi="ромен"/>
          <w:i/>
          <w:sz w:val="28"/>
          <w:szCs w:val="28"/>
        </w:rPr>
        <w:t>гнесь</w:t>
      </w:r>
      <w:proofErr w:type="spellEnd"/>
      <w:r w:rsidRPr="00383EED">
        <w:rPr>
          <w:rFonts w:ascii="ромен" w:hAnsi="ромен"/>
          <w:i/>
          <w:sz w:val="28"/>
          <w:szCs w:val="28"/>
        </w:rPr>
        <w:t xml:space="preserve"> слугою люд німий, </w:t>
      </w:r>
      <w:r w:rsidRPr="00383EED">
        <w:rPr>
          <w:rFonts w:ascii="ромен" w:hAnsi="ромен"/>
          <w:i/>
          <w:sz w:val="28"/>
          <w:szCs w:val="28"/>
        </w:rPr>
        <w:br/>
        <w:t xml:space="preserve">За те, що чесна праця в нім </w:t>
      </w:r>
      <w:r w:rsidRPr="00383EED">
        <w:rPr>
          <w:rFonts w:ascii="ромен" w:hAnsi="ромен"/>
          <w:i/>
          <w:sz w:val="28"/>
          <w:szCs w:val="28"/>
        </w:rPr>
        <w:br/>
      </w:r>
      <w:r w:rsidRPr="00383EED">
        <w:rPr>
          <w:rFonts w:ascii="ромен" w:hAnsi="ромен"/>
          <w:i/>
          <w:sz w:val="28"/>
          <w:szCs w:val="28"/>
        </w:rPr>
        <w:lastRenderedPageBreak/>
        <w:t xml:space="preserve">Придавлена, понижена, </w:t>
      </w:r>
      <w:r w:rsidRPr="00383EED">
        <w:rPr>
          <w:rFonts w:ascii="ромен" w:hAnsi="ромен"/>
          <w:i/>
          <w:sz w:val="28"/>
          <w:szCs w:val="28"/>
        </w:rPr>
        <w:br/>
        <w:t xml:space="preserve">Хоч весь той ваш суспільний лад </w:t>
      </w:r>
    </w:p>
    <w:p w:rsidR="00B234AD" w:rsidRPr="00383EED" w:rsidRDefault="00B234AD" w:rsidP="00B234AD">
      <w:pPr>
        <w:pStyle w:val="date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rPr>
          <w:rFonts w:ascii="ромен" w:hAnsi="ромен" w:cs="Tahoma"/>
          <w:color w:val="000000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  <w:sectPr w:rsidR="00B234AD" w:rsidRPr="00383EED" w:rsidSect="00F8229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234AD" w:rsidRPr="00227D9A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sz w:val="28"/>
          <w:szCs w:val="28"/>
        </w:rPr>
        <w:lastRenderedPageBreak/>
        <w:t>ДИКТОР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І знову актуальна Франкова тема України в контексті осягнення глибини усієї її історичної парадигми зі сучасністю, до усвідомлення необхідності </w:t>
      </w:r>
      <w:r w:rsidRPr="00383EED">
        <w:rPr>
          <w:rFonts w:ascii="ромен" w:hAnsi="ромен"/>
          <w:i/>
          <w:sz w:val="28"/>
          <w:szCs w:val="28"/>
        </w:rPr>
        <w:t xml:space="preserve">державності України як гаранту духовного відродження й процвітання </w:t>
      </w:r>
      <w:proofErr w:type="spellStart"/>
      <w:r w:rsidRPr="00383EED">
        <w:rPr>
          <w:rFonts w:ascii="ромен" w:hAnsi="ромен"/>
          <w:i/>
          <w:sz w:val="28"/>
          <w:szCs w:val="28"/>
        </w:rPr>
        <w:t>нації.</w:t>
      </w:r>
      <w:r w:rsidRPr="00383EED">
        <w:rPr>
          <w:rFonts w:ascii="ромен" w:hAnsi="ромен"/>
          <w:sz w:val="28"/>
          <w:szCs w:val="28"/>
        </w:rPr>
        <w:t>Франко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тяжіє до інвективи, заклику…Це засвідчує цикл «Україна» ,що увійшов до зб."З вершин і низин». Письменник подає образ історичного буття України, роздумує над уроками історії. Автор протестує проти   боротьби за її «за волю, щастя і честь».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b/>
          <w:sz w:val="28"/>
          <w:szCs w:val="28"/>
        </w:rPr>
        <w:t>ЧИТЕЦЬ:</w:t>
      </w:r>
      <w:r w:rsidRPr="00383EED">
        <w:rPr>
          <w:rFonts w:ascii="ромен" w:hAnsi="ромен"/>
          <w:sz w:val="28"/>
          <w:szCs w:val="28"/>
        </w:rPr>
        <w:t>Встане славна Україна,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Щаслива і вільна.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Від Кубані аж до </w:t>
      </w:r>
      <w:proofErr w:type="spellStart"/>
      <w:r w:rsidRPr="00383EED">
        <w:rPr>
          <w:rFonts w:ascii="ромен" w:hAnsi="ромен"/>
          <w:sz w:val="28"/>
          <w:szCs w:val="28"/>
        </w:rPr>
        <w:t>Сяна-річки</w:t>
      </w:r>
      <w:proofErr w:type="spellEnd"/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Одна, нероздільна.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Щезнуть межі, що помежували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Чужу між собою.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Згорне мати до себе всі діти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Теплою рукою</w:t>
      </w:r>
    </w:p>
    <w:p w:rsidR="00B234AD" w:rsidRPr="00C468D3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12" name="Рисунок 7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8D3">
        <w:rPr>
          <w:rFonts w:ascii="ромен" w:hAnsi="ромен"/>
          <w:b/>
          <w:sz w:val="28"/>
          <w:szCs w:val="28"/>
        </w:rPr>
        <w:t>"Твої очі",  трек1(</w:t>
      </w:r>
      <w:proofErr w:type="spellStart"/>
      <w:r w:rsidRPr="00C468D3">
        <w:rPr>
          <w:rFonts w:ascii="ромен" w:hAnsi="ромен"/>
          <w:b/>
          <w:sz w:val="28"/>
          <w:szCs w:val="28"/>
        </w:rPr>
        <w:t>о.Папуша</w:t>
      </w:r>
      <w:proofErr w:type="spellEnd"/>
      <w:r w:rsidRPr="00C468D3">
        <w:rPr>
          <w:rFonts w:ascii="ромен" w:hAnsi="ромен"/>
          <w:b/>
          <w:sz w:val="28"/>
          <w:szCs w:val="28"/>
        </w:rPr>
        <w:t>)</w:t>
      </w:r>
    </w:p>
    <w:p w:rsidR="00B234AD" w:rsidRPr="0047269D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 w:rsidRPr="0047269D">
        <w:rPr>
          <w:rFonts w:ascii="ромен" w:hAnsi="ромен"/>
          <w:b/>
          <w:sz w:val="28"/>
          <w:szCs w:val="28"/>
        </w:rPr>
        <w:t>ДИКТОР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У 1913 р. Франко, включивши цю поезію у збірку «Вірші на громадянські теми», навіть підсилив у ній волелюбні прагнення, назвавши</w:t>
      </w:r>
      <w:r>
        <w:rPr>
          <w:rFonts w:ascii="ромен" w:hAnsi="ромен"/>
          <w:sz w:val="28"/>
          <w:szCs w:val="28"/>
        </w:rPr>
        <w:t xml:space="preserve"> </w:t>
      </w:r>
      <w:r w:rsidRPr="00227D9A">
        <w:rPr>
          <w:rFonts w:ascii="ромен" w:hAnsi="ромен"/>
          <w:sz w:val="28"/>
          <w:szCs w:val="28"/>
        </w:rPr>
        <w:t xml:space="preserve"> твір «національним гімном</w:t>
      </w:r>
      <w:r w:rsidRPr="00383EED">
        <w:rPr>
          <w:rFonts w:ascii="ромен" w:hAnsi="ромен"/>
          <w:sz w:val="28"/>
          <w:szCs w:val="28"/>
        </w:rPr>
        <w:t xml:space="preserve">» . У поезії «Розвивайся ти , високий дубе» він мріє про </w:t>
      </w:r>
      <w:proofErr w:type="spellStart"/>
      <w:r w:rsidRPr="00383EED">
        <w:rPr>
          <w:rFonts w:ascii="ромен" w:hAnsi="ромен"/>
          <w:sz w:val="28"/>
          <w:szCs w:val="28"/>
        </w:rPr>
        <w:t>возз»єднання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усіх українських земель у єдину, незалежну від сусідів державу:</w:t>
      </w:r>
    </w:p>
    <w:p w:rsidR="00B234AD" w:rsidRPr="0047269D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 w:rsidRPr="0047269D">
        <w:rPr>
          <w:rFonts w:ascii="ромен" w:hAnsi="ромен"/>
          <w:b/>
          <w:sz w:val="28"/>
          <w:szCs w:val="28"/>
        </w:rPr>
        <w:lastRenderedPageBreak/>
        <w:t>ЧИТЕЦЬ</w:t>
      </w:r>
    </w:p>
    <w:p w:rsidR="00B234AD" w:rsidRDefault="00B234AD" w:rsidP="00B234AD">
      <w:pPr>
        <w:ind w:left="708"/>
        <w:rPr>
          <w:rFonts w:ascii="ромен" w:hAnsi="ромен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25" name="Рисунок 25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EED">
        <w:rPr>
          <w:rFonts w:ascii="ромен" w:hAnsi="ромен"/>
          <w:sz w:val="28"/>
          <w:szCs w:val="28"/>
        </w:rPr>
        <w:t>«</w:t>
      </w:r>
      <w:r w:rsidRPr="0047269D">
        <w:rPr>
          <w:rFonts w:ascii="ромен" w:hAnsi="ромен"/>
          <w:b/>
          <w:i/>
          <w:sz w:val="28"/>
          <w:szCs w:val="28"/>
        </w:rPr>
        <w:t>Розвивайся ти , високий дубе</w:t>
      </w:r>
      <w:r w:rsidRPr="00227D9A">
        <w:rPr>
          <w:rFonts w:ascii="ромен" w:hAnsi="ромен"/>
          <w:i/>
          <w:sz w:val="28"/>
          <w:szCs w:val="28"/>
        </w:rPr>
        <w:t>»</w:t>
      </w:r>
    </w:p>
    <w:p w:rsidR="00B234AD" w:rsidRPr="0047269D" w:rsidRDefault="00B234AD" w:rsidP="00B234AD">
      <w:pPr>
        <w:ind w:left="708"/>
        <w:rPr>
          <w:rFonts w:ascii="ромен" w:hAnsi="ромен"/>
          <w:b/>
          <w:i/>
          <w:sz w:val="28"/>
          <w:szCs w:val="28"/>
        </w:rPr>
      </w:pPr>
      <w:r w:rsidRPr="0047269D">
        <w:rPr>
          <w:rFonts w:ascii="ромен" w:hAnsi="ромен"/>
          <w:b/>
          <w:i/>
          <w:sz w:val="28"/>
          <w:szCs w:val="28"/>
        </w:rPr>
        <w:t>ДИКТОР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Так, український народ має сам бути господарем на власній землі, має «</w:t>
      </w:r>
      <w:proofErr w:type="spellStart"/>
      <w:r w:rsidRPr="00383EED">
        <w:rPr>
          <w:rFonts w:ascii="ромен" w:hAnsi="ромен"/>
          <w:sz w:val="28"/>
          <w:szCs w:val="28"/>
        </w:rPr>
        <w:t>газдою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, а не слугою перед світом стати». Свою державотворчу концепцію, болі над долею своєї поневоленої вітчизни особливо виразно, синтезовано виявив поет у знаменитому «Пролозі» до поеми «Мойсей»:</w:t>
      </w:r>
    </w:p>
    <w:p w:rsidR="00B234AD" w:rsidRPr="00383EED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 w:rsidRPr="00383EED">
        <w:rPr>
          <w:rFonts w:ascii="ромен" w:hAnsi="ромен"/>
          <w:b/>
          <w:sz w:val="28"/>
          <w:szCs w:val="28"/>
        </w:rPr>
        <w:t>ЧИТЕЦЬ: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Невже тобі на таблицях 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Записано в сусідів бути гноєм,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Тяглом у поїздах їх </w:t>
      </w:r>
      <w:proofErr w:type="spellStart"/>
      <w:r w:rsidRPr="00383EED">
        <w:rPr>
          <w:rFonts w:ascii="ромен" w:hAnsi="ромен"/>
          <w:sz w:val="28"/>
          <w:szCs w:val="28"/>
        </w:rPr>
        <w:t>бистроїзних</w:t>
      </w:r>
      <w:proofErr w:type="spellEnd"/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Невже повік уділом твоїм?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Укрита злість, облудлива покірність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Усякому, хто зрадою й розбоєм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Тебе скував і заприсяг на вірність?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noProof/>
          <w:sz w:val="28"/>
          <w:szCs w:val="28"/>
        </w:rPr>
        <w:drawing>
          <wp:inline distT="0" distB="0" distL="0" distR="0">
            <wp:extent cx="304800" cy="542925"/>
            <wp:effectExtent l="19050" t="0" r="0" b="0"/>
            <wp:docPr id="2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EED">
        <w:rPr>
          <w:rFonts w:ascii="ромен" w:hAnsi="ромен"/>
          <w:b/>
          <w:sz w:val="28"/>
          <w:szCs w:val="28"/>
        </w:rPr>
        <w:t>Диктор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Стоїмо перед Франком, як перед осяйним прологом нації.</w:t>
      </w:r>
      <w:r>
        <w:rPr>
          <w:rFonts w:ascii="ромен" w:hAnsi="ромен"/>
          <w:sz w:val="28"/>
          <w:szCs w:val="28"/>
        </w:rPr>
        <w:t xml:space="preserve"> </w:t>
      </w:r>
      <w:r w:rsidRPr="00383EED">
        <w:rPr>
          <w:rFonts w:ascii="ромен" w:hAnsi="ромен"/>
          <w:sz w:val="28"/>
          <w:szCs w:val="28"/>
        </w:rPr>
        <w:t>Пролог нації — прозірливий погляд молодого поета з вершин і низин у прийдешнє, кредо на шляху поступу до верховин вселюдського духу: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Я син </w:t>
      </w:r>
      <w:proofErr w:type="spellStart"/>
      <w:r w:rsidRPr="00383EED">
        <w:rPr>
          <w:rFonts w:ascii="ромен" w:hAnsi="ромен"/>
          <w:sz w:val="28"/>
          <w:szCs w:val="28"/>
        </w:rPr>
        <w:t>народа</w:t>
      </w:r>
      <w:proofErr w:type="spellEnd"/>
      <w:r w:rsidRPr="00383EED">
        <w:rPr>
          <w:rFonts w:ascii="ромен" w:hAnsi="ромен"/>
          <w:sz w:val="28"/>
          <w:szCs w:val="28"/>
        </w:rPr>
        <w:t>,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Що вгору йде, хоч був запертий в льох,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Мій поклик: праця, боротьба, свобода,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Я є мужик, пролог, не епілог.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lastRenderedPageBreak/>
        <w:t xml:space="preserve">Пролог нації — вільний дух, який «хоч від тисяч літ родився», та розповився аж у нових часах, і здобув незбориму власну силу, і </w:t>
      </w:r>
      <w:proofErr w:type="spellStart"/>
      <w:r w:rsidRPr="00383EED">
        <w:rPr>
          <w:rFonts w:ascii="ромен" w:hAnsi="ромен"/>
          <w:sz w:val="28"/>
          <w:szCs w:val="28"/>
        </w:rPr>
        <w:t>возродив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націю, підняв з колін, і вселився в її душу як величавий гімн, і покликав за собою мільйони, і на «пітьмі поля» загриміла битва за щастя й волю, і уже перший вірш та перша книжка як заспів до епосу світової слави явили Україні генія.</w:t>
      </w:r>
    </w:p>
    <w:p w:rsidR="00B234AD" w:rsidRPr="009077F9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4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7F9">
        <w:rPr>
          <w:rFonts w:ascii="ромен" w:hAnsi="ромен"/>
          <w:b/>
          <w:sz w:val="28"/>
          <w:szCs w:val="28"/>
        </w:rPr>
        <w:t>"Червона калино..." - трек 4(За лаштунками О.Папуша)</w:t>
      </w:r>
    </w:p>
    <w:p w:rsidR="00B234AD" w:rsidRPr="0047269D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47269D">
        <w:rPr>
          <w:rFonts w:ascii="ромен" w:hAnsi="ромен"/>
          <w:b/>
          <w:sz w:val="28"/>
          <w:szCs w:val="28"/>
        </w:rPr>
        <w:t>ЧИТЕЦЬ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каменярі, добровільно прикуті до височенної гранітної скали і приречені на каторжну працю задля свободи народу.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пророчий голос згори, сильний, як грім,— лупати скалу, зносити і труд, і спрагу й голод, не спинятися у важкій борні, а виконати святе призначення — розбити скалу сваволі й тиранії.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sz w:val="28"/>
          <w:szCs w:val="28"/>
        </w:rPr>
        <w:t>ЧИТЕЦЬ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Пролог нації — удари тисяч сталевих молотів о гранітну твердь, як героїчний клич </w:t>
      </w:r>
      <w:proofErr w:type="spellStart"/>
      <w:r w:rsidRPr="00383EED">
        <w:rPr>
          <w:rFonts w:ascii="ромен" w:hAnsi="ромен"/>
          <w:sz w:val="28"/>
          <w:szCs w:val="28"/>
        </w:rPr>
        <w:t>литаврів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до бою і ревище кривавої битви.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поступ п'ядь за п'яддю на прокладеному молотами і освяченому жертвами, второваному путівці, яким прийдуть у світ нове життя, нове добро, правда і щастя.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іскри молодого вогню, винесені серцем із батькової кузні, викресані кременем поетового духу, іскри вогню Прометея і пломеню Шевченка, що карався, мучився, але не каявся.</w:t>
      </w:r>
    </w:p>
    <w:p w:rsidR="00B234AD" w:rsidRPr="00C468D3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542925"/>
            <wp:effectExtent l="19050" t="0" r="0" b="0"/>
            <wp:docPr id="1" name="Рисунок 1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ромен" w:hAnsi="ромен"/>
          <w:b/>
          <w:sz w:val="28"/>
          <w:szCs w:val="28"/>
        </w:rPr>
        <w:t xml:space="preserve"> </w:t>
      </w:r>
      <w:r w:rsidRPr="00C468D3">
        <w:rPr>
          <w:rFonts w:ascii="ромен" w:hAnsi="ромен"/>
          <w:b/>
          <w:sz w:val="28"/>
          <w:szCs w:val="28"/>
        </w:rPr>
        <w:t>"Розвійтеся з вітром..." трек2 (О.Папуша)</w:t>
      </w:r>
    </w:p>
    <w:p w:rsidR="00B234AD" w:rsidRPr="0047269D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47269D">
        <w:rPr>
          <w:rFonts w:ascii="ромен" w:hAnsi="ромен"/>
          <w:b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Каменяр зі своїм народом на пробитому в скалі твердому гостинці</w:t>
      </w:r>
      <w:r w:rsidRPr="00383EED">
        <w:rPr>
          <w:rFonts w:ascii="ромен" w:hAnsi="ромен"/>
          <w:sz w:val="28"/>
          <w:szCs w:val="28"/>
          <w:vertAlign w:val="superscript"/>
        </w:rPr>
        <w:t>1</w:t>
      </w:r>
      <w:r w:rsidRPr="00383EED">
        <w:rPr>
          <w:rFonts w:ascii="ромен" w:hAnsi="ромен"/>
          <w:sz w:val="28"/>
          <w:szCs w:val="28"/>
        </w:rPr>
        <w:t xml:space="preserve">: </w:t>
      </w:r>
      <w:proofErr w:type="spellStart"/>
      <w:r w:rsidRPr="00383EED">
        <w:rPr>
          <w:rFonts w:ascii="ромен" w:hAnsi="ромен"/>
          <w:sz w:val="28"/>
          <w:szCs w:val="28"/>
        </w:rPr>
        <w:t>ясновидно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сяє чоло, високе, як полудневе небо, глибока дума густо зорала його, як і чола прикованих до скали каменярів, і в очах горить любові жар, і пророчий погляд відгортає ясним променем завісу років, виривається в простори далекі й пливе-співає переможно над зем</w:t>
      </w:r>
      <w:r w:rsidRPr="00383EED">
        <w:rPr>
          <w:rFonts w:ascii="ромен" w:hAnsi="ромен"/>
          <w:sz w:val="28"/>
          <w:szCs w:val="28"/>
        </w:rPr>
        <w:softHyphen/>
        <w:t>лею, лице освітлює новий «</w:t>
      </w:r>
      <w:proofErr w:type="spellStart"/>
      <w:r w:rsidRPr="00383EED">
        <w:rPr>
          <w:rFonts w:ascii="ромен" w:hAnsi="ромен"/>
          <w:sz w:val="28"/>
          <w:szCs w:val="28"/>
        </w:rPr>
        <w:t>розвидняющийся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день» і вічно молодий дух, розправляються плечі, які гнув і давив страшний тягар неволі, а руки обривають всі ланці, що обвивали їх, мов </w:t>
      </w:r>
      <w:r w:rsidRPr="00383EED">
        <w:rPr>
          <w:rFonts w:ascii="ромен" w:hAnsi="ромен"/>
          <w:sz w:val="28"/>
          <w:szCs w:val="28"/>
        </w:rPr>
        <w:lastRenderedPageBreak/>
        <w:t>гадь, і всі пута, що в'язали з давнім життям, і беруть ці вільні руки молот, щоб із світла викувати народові долю.</w:t>
      </w:r>
    </w:p>
    <w:p w:rsidR="00B234AD" w:rsidRPr="009077F9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noProof/>
          <w:sz w:val="28"/>
          <w:szCs w:val="28"/>
        </w:rPr>
        <w:drawing>
          <wp:inline distT="0" distB="0" distL="0" distR="0">
            <wp:extent cx="304800" cy="542925"/>
            <wp:effectExtent l="19050" t="0" r="0" b="0"/>
            <wp:docPr id="8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7F9">
        <w:rPr>
          <w:rFonts w:ascii="ромен" w:hAnsi="ромен"/>
          <w:b/>
          <w:sz w:val="28"/>
          <w:szCs w:val="28"/>
        </w:rPr>
        <w:t>"Якби був я лицар...", трек 6</w:t>
      </w:r>
      <w:r>
        <w:rPr>
          <w:rFonts w:ascii="ромен" w:hAnsi="ромен"/>
          <w:b/>
          <w:sz w:val="28"/>
          <w:szCs w:val="28"/>
        </w:rPr>
        <w:t xml:space="preserve"> (О.Папуша)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пророк Мойсей, який «все, що мав у життю,.. віддав для одної ідеї» і, сорок літ поводивши пустелею свій народ, вивів його із одвічної неволі; Поет-ясновидець, що в геніальних терцинах заспіву до поеми бачить, мов білокрилий птах з піднебесся, віки сиві й прийдешнє України і тривожить душу за свій «замучений, розбитий» народ, і посилає йому силу для борні за ясну будучину та пророчу віру у воскресіння:</w:t>
      </w:r>
    </w:p>
    <w:p w:rsidR="00B234AD" w:rsidRPr="009077F9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9077F9">
        <w:rPr>
          <w:rFonts w:ascii="ромен" w:hAnsi="ромен"/>
          <w:b/>
          <w:sz w:val="28"/>
          <w:szCs w:val="28"/>
        </w:rPr>
        <w:t xml:space="preserve">"Не можу </w:t>
      </w:r>
      <w:proofErr w:type="spellStart"/>
      <w:r w:rsidRPr="009077F9">
        <w:rPr>
          <w:rFonts w:ascii="ромен" w:hAnsi="ромен"/>
          <w:b/>
          <w:sz w:val="28"/>
          <w:szCs w:val="28"/>
        </w:rPr>
        <w:t>жить</w:t>
      </w:r>
      <w:proofErr w:type="spellEnd"/>
      <w:r w:rsidRPr="009077F9">
        <w:rPr>
          <w:rFonts w:ascii="ромен" w:hAnsi="ромен"/>
          <w:b/>
          <w:sz w:val="28"/>
          <w:szCs w:val="28"/>
        </w:rPr>
        <w:t>, не можу згинуть...трек8</w:t>
      </w:r>
      <w:r>
        <w:rPr>
          <w:rFonts w:ascii="ромен" w:hAnsi="ромен"/>
          <w:b/>
          <w:sz w:val="28"/>
          <w:szCs w:val="28"/>
        </w:rPr>
        <w:t xml:space="preserve"> (О.Папуша)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  <w:sectPr w:rsidR="00B234AD" w:rsidSect="00F8229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lastRenderedPageBreak/>
        <w:t>О, ні! Не самі сльози і зітхання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Тобі судились! Вірю в силу духа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І в день </w:t>
      </w:r>
      <w:proofErr w:type="spellStart"/>
      <w:r w:rsidRPr="00383EED">
        <w:rPr>
          <w:rFonts w:ascii="ромен" w:hAnsi="ромен"/>
          <w:sz w:val="28"/>
          <w:szCs w:val="28"/>
        </w:rPr>
        <w:t>воскресний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</w:t>
      </w:r>
      <w:proofErr w:type="spellStart"/>
      <w:r w:rsidRPr="00383EED">
        <w:rPr>
          <w:rFonts w:ascii="ромен" w:hAnsi="ромен"/>
          <w:sz w:val="28"/>
          <w:szCs w:val="28"/>
        </w:rPr>
        <w:t>твойого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повстання.(...)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Та прийде час, і ти огнистим видом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Засяєш у народів вольних колі,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lastRenderedPageBreak/>
        <w:t xml:space="preserve">Труснеш Кавказ, </w:t>
      </w:r>
      <w:proofErr w:type="spellStart"/>
      <w:r w:rsidRPr="00383EED">
        <w:rPr>
          <w:rFonts w:ascii="ромен" w:hAnsi="ромен"/>
          <w:sz w:val="28"/>
          <w:szCs w:val="28"/>
        </w:rPr>
        <w:t>впережешся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Бескидом,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 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Покотиш Чорним морем гомін волі,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І глянеш, як хазяїн домовитий,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По своїй хаті і по своїм полі.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  <w:sectPr w:rsidR="00B234AD" w:rsidSect="0047269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noProof/>
          <w:sz w:val="28"/>
          <w:szCs w:val="28"/>
        </w:rPr>
        <w:lastRenderedPageBreak/>
        <w:drawing>
          <wp:inline distT="0" distB="0" distL="0" distR="0">
            <wp:extent cx="304800" cy="542925"/>
            <wp:effectExtent l="19050" t="0" r="0" b="0"/>
            <wp:docPr id="3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D9A">
        <w:rPr>
          <w:rFonts w:ascii="ромен" w:hAnsi="ромен"/>
          <w:b/>
          <w:sz w:val="28"/>
          <w:szCs w:val="28"/>
        </w:rPr>
        <w:t>Диктор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Пролог нації — рідна земля — </w:t>
      </w:r>
      <w:proofErr w:type="spellStart"/>
      <w:r w:rsidRPr="00383EED">
        <w:rPr>
          <w:rFonts w:ascii="ромен" w:hAnsi="ромен"/>
          <w:sz w:val="28"/>
          <w:szCs w:val="28"/>
        </w:rPr>
        <w:t>всеплодющая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мати, що відповідає Поетові на молитву, і посилає з живодайних глибин силу вистояти в борні й зламати пута, і дає вогню у слово, щоб очищувати душі, служити правді, а неправду палити, і дарує чисту, безграничну любов до людей.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9077F9">
        <w:rPr>
          <w:rFonts w:ascii="ромен" w:hAnsi="ромен"/>
          <w:b/>
          <w:sz w:val="28"/>
          <w:szCs w:val="28"/>
        </w:rPr>
        <w:t xml:space="preserve">Трек 7, "Хоч ти не будеш </w:t>
      </w:r>
      <w:proofErr w:type="spellStart"/>
      <w:r>
        <w:rPr>
          <w:rFonts w:ascii="ромен" w:hAnsi="ромен"/>
          <w:b/>
          <w:sz w:val="28"/>
          <w:szCs w:val="28"/>
        </w:rPr>
        <w:t>ц</w:t>
      </w:r>
      <w:r w:rsidRPr="009077F9">
        <w:rPr>
          <w:rFonts w:ascii="ромен" w:hAnsi="ромен"/>
          <w:b/>
          <w:sz w:val="28"/>
          <w:szCs w:val="28"/>
        </w:rPr>
        <w:t>віткою</w:t>
      </w:r>
      <w:proofErr w:type="spellEnd"/>
      <w:r w:rsidRPr="009077F9">
        <w:rPr>
          <w:rFonts w:ascii="ромен" w:hAnsi="ромен"/>
          <w:b/>
          <w:sz w:val="28"/>
          <w:szCs w:val="28"/>
        </w:rPr>
        <w:t xml:space="preserve"> цвісти..."</w:t>
      </w:r>
      <w:r>
        <w:rPr>
          <w:rFonts w:ascii="ромен" w:hAnsi="ромен"/>
          <w:b/>
          <w:sz w:val="28"/>
          <w:szCs w:val="28"/>
        </w:rPr>
        <w:t>(О.Папуша)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noProof/>
          <w:sz w:val="28"/>
          <w:szCs w:val="28"/>
        </w:rPr>
        <w:drawing>
          <wp:inline distT="0" distB="0" distL="0" distR="0">
            <wp:extent cx="304800" cy="542925"/>
            <wp:effectExtent l="19050" t="0" r="0" b="0"/>
            <wp:docPr id="6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D9A">
        <w:rPr>
          <w:rFonts w:ascii="ромен" w:hAnsi="ромен"/>
          <w:b/>
          <w:sz w:val="28"/>
          <w:szCs w:val="28"/>
        </w:rPr>
        <w:t>ЧИТЕЦЬ</w:t>
      </w:r>
    </w:p>
    <w:p w:rsidR="00B234A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 xml:space="preserve">Пролог нації — пісня і праця — великі дві сили, принесені у світ од </w:t>
      </w:r>
      <w:proofErr w:type="spellStart"/>
      <w:r w:rsidRPr="00383EED">
        <w:rPr>
          <w:rFonts w:ascii="ромен" w:hAnsi="ромен"/>
          <w:sz w:val="28"/>
          <w:szCs w:val="28"/>
        </w:rPr>
        <w:t>вітця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і мами і віддані у дар народові як світла мета, щоб він у манівцях не заблукав, </w:t>
      </w:r>
      <w:proofErr w:type="spellStart"/>
      <w:r w:rsidRPr="00383EED">
        <w:rPr>
          <w:rFonts w:ascii="ромен" w:hAnsi="ромен"/>
          <w:sz w:val="28"/>
          <w:szCs w:val="28"/>
        </w:rPr>
        <w:t>воздвигнуті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над світом як пам'ятник Титанові, що виростає з рідної землі, а вершиною сягає вселюдського неба. І немає в світі рівного цьому </w:t>
      </w:r>
      <w:proofErr w:type="spellStart"/>
      <w:r w:rsidRPr="00383EED">
        <w:rPr>
          <w:rFonts w:ascii="ромен" w:hAnsi="ромен"/>
          <w:sz w:val="28"/>
          <w:szCs w:val="28"/>
        </w:rPr>
        <w:t>диву-огрому</w:t>
      </w:r>
      <w:proofErr w:type="spellEnd"/>
      <w:r w:rsidRPr="00383EED">
        <w:rPr>
          <w:rFonts w:ascii="ромен" w:hAnsi="ромен"/>
          <w:sz w:val="28"/>
          <w:szCs w:val="28"/>
        </w:rPr>
        <w:t xml:space="preserve"> </w:t>
      </w:r>
      <w:r w:rsidRPr="00383EED">
        <w:rPr>
          <w:rFonts w:ascii="ромен" w:hAnsi="ромен"/>
          <w:sz w:val="28"/>
          <w:szCs w:val="28"/>
        </w:rPr>
        <w:lastRenderedPageBreak/>
        <w:t>із пісні та праці, створеного одним-єдиним чоловіком — великим мужем, якого послали нам небеса, а він узяв перо, і подвижницьким трудом з піснею на устах сам зорав усю чорну землю, і засіяв на віки, і зібрав такий небосяжний політок духовності, як ніхто із земних людей, і виписав на небесах ім'я свого народу, а в монумент з рідного слова вселив безсмертну народну душу.</w:t>
      </w:r>
    </w:p>
    <w:p w:rsidR="00B234AD" w:rsidRDefault="00B234AD" w:rsidP="00B234AD">
      <w:pPr>
        <w:ind w:left="708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b/>
          <w:sz w:val="28"/>
          <w:szCs w:val="28"/>
        </w:rPr>
        <w:t>Трек 9„Пісне , моя ти підстрелена пташко...</w:t>
      </w:r>
      <w:r w:rsidRPr="00383EED">
        <w:rPr>
          <w:rFonts w:ascii="ромен" w:hAnsi="ромен"/>
          <w:b/>
          <w:sz w:val="28"/>
          <w:szCs w:val="28"/>
        </w:rPr>
        <w:t>”</w:t>
      </w:r>
      <w:r>
        <w:rPr>
          <w:rFonts w:ascii="ромен" w:hAnsi="ромен"/>
          <w:b/>
          <w:sz w:val="28"/>
          <w:szCs w:val="28"/>
        </w:rPr>
        <w:t>, (О.Папуша)</w:t>
      </w:r>
    </w:p>
    <w:p w:rsidR="00B234AD" w:rsidRPr="00227D9A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227D9A">
        <w:rPr>
          <w:rFonts w:ascii="ромен" w:hAnsi="ромен"/>
          <w:b/>
          <w:noProof/>
          <w:sz w:val="28"/>
          <w:szCs w:val="28"/>
        </w:rPr>
        <w:drawing>
          <wp:inline distT="0" distB="0" distL="0" distR="0">
            <wp:extent cx="304800" cy="542925"/>
            <wp:effectExtent l="19050" t="0" r="0" b="0"/>
            <wp:docPr id="5" name="Рисунок 4" descr="_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1_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D9A">
        <w:rPr>
          <w:rFonts w:ascii="ромен" w:hAnsi="ромен"/>
          <w:b/>
          <w:sz w:val="28"/>
          <w:szCs w:val="28"/>
        </w:rPr>
        <w:t>ДИКТОР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Пролог нації — ясновидство на межі століть і тисячоліть, осяяне вірою, що в світ прийде вселюдське братерство нове, і оновиться земля, і зацвітуть житом-пшеницею вільні поля, і нагодують щасливий, свобідний народ. І ця пора настане, коли будемо жити для України і здійснимо заповідь Ясновидця, мовлену з вершин і низин ще на зорі його молодості: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Не пора, не пора, не пора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В рідну хату вносити роздор!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Най пропаде незгоди проклята мара!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</w:rPr>
        <w:t>Під Украйни єднаймось прапор!</w:t>
      </w:r>
    </w:p>
    <w:p w:rsidR="00B234AD" w:rsidRPr="0047269D" w:rsidRDefault="00B234AD" w:rsidP="00B234AD">
      <w:pPr>
        <w:pStyle w:val="a3"/>
        <w:rPr>
          <w:rFonts w:ascii="ромен" w:hAnsi="ромен"/>
          <w:b/>
          <w:sz w:val="28"/>
          <w:szCs w:val="28"/>
        </w:rPr>
      </w:pPr>
      <w:r w:rsidRPr="0047269D">
        <w:rPr>
          <w:rFonts w:ascii="ромен" w:hAnsi="ромен"/>
          <w:b/>
          <w:sz w:val="28"/>
          <w:szCs w:val="28"/>
        </w:rPr>
        <w:t>Стоїмо перед Франком, як перед осяйним прологом нації.</w:t>
      </w:r>
    </w:p>
    <w:p w:rsidR="00B234AD" w:rsidRPr="00383EED" w:rsidRDefault="00B234AD" w:rsidP="00B234AD">
      <w:pPr>
        <w:pStyle w:val="a3"/>
        <w:rPr>
          <w:rFonts w:ascii="ромен" w:hAnsi="ромен"/>
          <w:sz w:val="28"/>
          <w:szCs w:val="28"/>
        </w:rPr>
      </w:pPr>
      <w:r w:rsidRPr="00383EED">
        <w:rPr>
          <w:rFonts w:ascii="ромен" w:hAnsi="ромен"/>
          <w:sz w:val="28"/>
          <w:szCs w:val="28"/>
          <w:vertAlign w:val="superscript"/>
        </w:rPr>
        <w:t> </w:t>
      </w: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  <w:bookmarkStart w:id="0" w:name="_GoBack"/>
      <w:bookmarkEnd w:id="0"/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B234AD" w:rsidRPr="00383EED" w:rsidRDefault="00B234AD" w:rsidP="00B234AD">
      <w:pPr>
        <w:ind w:left="708"/>
        <w:rPr>
          <w:rFonts w:ascii="ромен" w:hAnsi="ромен"/>
          <w:sz w:val="28"/>
          <w:szCs w:val="28"/>
        </w:rPr>
      </w:pPr>
    </w:p>
    <w:p w:rsidR="00A52B6D" w:rsidRPr="00B234AD" w:rsidRDefault="00A52B6D" w:rsidP="00B234AD"/>
    <w:sectPr w:rsidR="00A52B6D" w:rsidRPr="00B234AD" w:rsidSect="00F8229B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1928"/>
      <w:docPartObj>
        <w:docPartGallery w:val="Page Numbers (Top of Page)"/>
        <w:docPartUnique/>
      </w:docPartObj>
    </w:sdtPr>
    <w:sdtEndPr/>
    <w:sdtContent>
      <w:p w:rsidR="00F8229B" w:rsidRDefault="00A52B6D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4AD">
          <w:rPr>
            <w:noProof/>
          </w:rPr>
          <w:t>8</w:t>
        </w:r>
        <w:r>
          <w:fldChar w:fldCharType="end"/>
        </w:r>
      </w:p>
    </w:sdtContent>
  </w:sdt>
  <w:p w:rsidR="00F8229B" w:rsidRDefault="00A52B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34AD"/>
    <w:rsid w:val="00A52B6D"/>
    <w:rsid w:val="00B2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4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B2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4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4AD"/>
  </w:style>
  <w:style w:type="paragraph" w:styleId="a6">
    <w:name w:val="Balloon Text"/>
    <w:basedOn w:val="a"/>
    <w:link w:val="a7"/>
    <w:uiPriority w:val="99"/>
    <w:semiHidden/>
    <w:unhideWhenUsed/>
    <w:rsid w:val="00B2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-franko.name/uk/Verses/ZVershynINyzyn/VolniSone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franko.name/uk/Verses/ZVershynINyzyn.html" TargetMode="Externa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6621</Words>
  <Characters>3774</Characters>
  <Application>Microsoft Office Word</Application>
  <DocSecurity>0</DocSecurity>
  <Lines>31</Lines>
  <Paragraphs>20</Paragraphs>
  <ScaleCrop>false</ScaleCrop>
  <Company>Grizli777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</dc:creator>
  <cp:keywords/>
  <dc:description/>
  <cp:lastModifiedBy>Устим</cp:lastModifiedBy>
  <cp:revision>2</cp:revision>
  <dcterms:created xsi:type="dcterms:W3CDTF">2015-08-26T13:13:00Z</dcterms:created>
  <dcterms:modified xsi:type="dcterms:W3CDTF">2015-08-26T13:13:00Z</dcterms:modified>
</cp:coreProperties>
</file>