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53" w:rsidRPr="00A01809" w:rsidRDefault="00491853" w:rsidP="004918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1853" w:rsidRPr="00A01809" w:rsidRDefault="00491853" w:rsidP="00491853">
      <w:pPr>
        <w:rPr>
          <w:rFonts w:ascii="Times New Roman" w:hAnsi="Times New Roman" w:cs="Times New Roman"/>
          <w:b/>
          <w:sz w:val="40"/>
          <w:szCs w:val="40"/>
        </w:rPr>
      </w:pPr>
      <w:r w:rsidRPr="00A01809">
        <w:rPr>
          <w:rFonts w:ascii="Times New Roman" w:hAnsi="Times New Roman" w:cs="Times New Roman"/>
          <w:b/>
          <w:sz w:val="40"/>
          <w:szCs w:val="40"/>
        </w:rPr>
        <w:t>Тест з обслуговуючої праці</w:t>
      </w:r>
      <w:r w:rsidRPr="00A0180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A01809">
        <w:rPr>
          <w:rFonts w:ascii="Times New Roman" w:hAnsi="Times New Roman" w:cs="Times New Roman"/>
          <w:b/>
          <w:sz w:val="40"/>
          <w:szCs w:val="40"/>
        </w:rPr>
        <w:t>8 клас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 </w:t>
      </w:r>
      <w:r w:rsidRPr="00A01809">
        <w:rPr>
          <w:rFonts w:ascii="Times New Roman" w:hAnsi="Times New Roman" w:cs="Times New Roman"/>
          <w:b/>
          <w:sz w:val="28"/>
          <w:szCs w:val="28"/>
        </w:rPr>
        <w:t>. Перед заміс</w:t>
      </w:r>
      <w:r w:rsidRPr="00A01809"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Pr="00A01809">
        <w:rPr>
          <w:rFonts w:ascii="Times New Roman" w:hAnsi="Times New Roman" w:cs="Times New Roman"/>
          <w:b/>
          <w:sz w:val="28"/>
          <w:szCs w:val="28"/>
        </w:rPr>
        <w:t xml:space="preserve"> тіста борошно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сушать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перебирають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просівають.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2 . </w:t>
      </w:r>
      <w:r w:rsidRPr="00A01809">
        <w:rPr>
          <w:rFonts w:ascii="Times New Roman" w:hAnsi="Times New Roman" w:cs="Times New Roman"/>
          <w:b/>
          <w:sz w:val="28"/>
          <w:szCs w:val="28"/>
        </w:rPr>
        <w:t>Закуски - це</w:t>
      </w:r>
      <w:r w:rsidRPr="001E3582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блюда, що подаються в гарячому вигляді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блюда, що подаються в холодному вигляді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блюда, що подаються в замороженому вигляді.</w:t>
      </w:r>
    </w:p>
    <w:p w:rsidR="00491853" w:rsidRPr="00A01809" w:rsidRDefault="00491853" w:rsidP="00491853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3 . </w:t>
      </w:r>
      <w:r w:rsidRPr="00A0180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комбінованих способ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01809">
        <w:rPr>
          <w:rFonts w:ascii="Times New Roman" w:hAnsi="Times New Roman" w:cs="Times New Roman"/>
          <w:b/>
          <w:sz w:val="28"/>
          <w:szCs w:val="28"/>
        </w:rPr>
        <w:t xml:space="preserve"> теплової обробки продуктів відносять :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обсмажування , пасерування , тушкування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тушкування, запікання , бланшування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тушкування, запікання , варіння з обсмажуванням 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4 </w:t>
      </w:r>
      <w:r w:rsidRPr="00A01809">
        <w:rPr>
          <w:rFonts w:ascii="Times New Roman" w:hAnsi="Times New Roman" w:cs="Times New Roman"/>
          <w:b/>
          <w:sz w:val="28"/>
          <w:szCs w:val="28"/>
        </w:rPr>
        <w:t>. Страви з риби використовуються в їжу</w:t>
      </w:r>
      <w:r w:rsidRPr="001E3582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тільки холодними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тільки гарячими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холодними і гарячими.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5 . </w:t>
      </w:r>
      <w:r w:rsidRPr="00A01809">
        <w:rPr>
          <w:rFonts w:ascii="Times New Roman" w:hAnsi="Times New Roman" w:cs="Times New Roman"/>
          <w:b/>
          <w:sz w:val="28"/>
          <w:szCs w:val="28"/>
        </w:rPr>
        <w:t>Яке тісто є прісним :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тісто , приготоване без дріжджів;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тісто , приготоване без розпушувачів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тісто , приготоване з використанням води ?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6 . </w:t>
      </w:r>
      <w:r w:rsidRPr="00A01809">
        <w:rPr>
          <w:rFonts w:ascii="Times New Roman" w:hAnsi="Times New Roman" w:cs="Times New Roman"/>
          <w:b/>
          <w:sz w:val="28"/>
          <w:szCs w:val="28"/>
        </w:rPr>
        <w:t>Найбільшу щільність тканинам надає</w:t>
      </w:r>
      <w:r w:rsidRPr="001E3582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полотняне переплетення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lastRenderedPageBreak/>
        <w:t>б) репсовое переплетення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сатинов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E3582">
        <w:rPr>
          <w:rFonts w:ascii="Times New Roman" w:hAnsi="Times New Roman" w:cs="Times New Roman"/>
          <w:sz w:val="28"/>
          <w:szCs w:val="28"/>
        </w:rPr>
        <w:t xml:space="preserve"> переплетення .</w:t>
      </w:r>
    </w:p>
    <w:p w:rsidR="00491853" w:rsidRPr="00A01809" w:rsidRDefault="00491853" w:rsidP="00491853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7 . </w:t>
      </w:r>
      <w:r w:rsidRPr="00A01809">
        <w:rPr>
          <w:rFonts w:ascii="Times New Roman" w:hAnsi="Times New Roman" w:cs="Times New Roman"/>
          <w:b/>
          <w:sz w:val="28"/>
          <w:szCs w:val="28"/>
        </w:rPr>
        <w:t>Капрон , лавсан , нітрон - це волокна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штучні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синтетичні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мінеральні .</w:t>
      </w:r>
    </w:p>
    <w:p w:rsidR="00491853" w:rsidRPr="00A01809" w:rsidRDefault="00491853" w:rsidP="00491853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8 </w:t>
      </w:r>
      <w:r w:rsidRPr="00A01809">
        <w:rPr>
          <w:rFonts w:ascii="Times New Roman" w:hAnsi="Times New Roman" w:cs="Times New Roman"/>
          <w:b/>
          <w:sz w:val="28"/>
          <w:szCs w:val="28"/>
        </w:rPr>
        <w:t>. Асортимент - це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спосіб виробництва тканин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підбір тканин , подібних за певними ознаками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здатність тканини пропускати вологу.</w:t>
      </w:r>
    </w:p>
    <w:p w:rsidR="00491853" w:rsidRPr="00A01809" w:rsidRDefault="00491853" w:rsidP="00491853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9 . </w:t>
      </w:r>
      <w:r w:rsidRPr="00A01809">
        <w:rPr>
          <w:rFonts w:ascii="Times New Roman" w:hAnsi="Times New Roman" w:cs="Times New Roman"/>
          <w:b/>
          <w:sz w:val="28"/>
          <w:szCs w:val="28"/>
        </w:rPr>
        <w:t>Волого-теплова обробка матеріалу для запобігання наступної усадки тканини називається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відпарювання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декат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  <w:lang w:val="uk-UA"/>
        </w:rPr>
        <w:t>ням</w:t>
      </w:r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>прасуванням</w:t>
      </w:r>
      <w:r w:rsidRPr="001E35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91853" w:rsidRPr="00A01809" w:rsidRDefault="00491853" w:rsidP="00491853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10 . </w:t>
      </w:r>
      <w:r w:rsidRPr="00A01809">
        <w:rPr>
          <w:rFonts w:ascii="Times New Roman" w:hAnsi="Times New Roman" w:cs="Times New Roman"/>
          <w:b/>
          <w:sz w:val="28"/>
          <w:szCs w:val="28"/>
        </w:rPr>
        <w:t>Гвинт в шпульно ковпачку потрібен для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регулювання натягу верхньої нитки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регулювання натягу нижньої нитки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з'єднання деталей шпульного ковпачка в єдине ціле.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11 . </w:t>
      </w:r>
      <w:r w:rsidRPr="00A01809">
        <w:rPr>
          <w:rFonts w:ascii="Times New Roman" w:hAnsi="Times New Roman" w:cs="Times New Roman"/>
          <w:b/>
          <w:sz w:val="28"/>
          <w:szCs w:val="28"/>
        </w:rPr>
        <w:t>Причиною обриву верхньої нитки може бути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неправильна установка гри;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великий натяг нижньої нитки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зайва мастило машини.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12 . </w:t>
      </w:r>
      <w:r w:rsidRPr="00A01809">
        <w:rPr>
          <w:rFonts w:ascii="Times New Roman" w:hAnsi="Times New Roman" w:cs="Times New Roman"/>
          <w:b/>
          <w:sz w:val="28"/>
          <w:szCs w:val="28"/>
        </w:rPr>
        <w:t>У білизняних швах обрізні краю деталей знаходяться</w:t>
      </w:r>
      <w:r w:rsidRPr="001E3582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зовні шва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всередині шва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lastRenderedPageBreak/>
        <w:t>в) по краю шва.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13 . </w:t>
      </w:r>
      <w:r w:rsidRPr="00A01809">
        <w:rPr>
          <w:rFonts w:ascii="Times New Roman" w:hAnsi="Times New Roman" w:cs="Times New Roman"/>
          <w:b/>
          <w:sz w:val="28"/>
          <w:szCs w:val="28"/>
        </w:rPr>
        <w:t>Своєчасна чистка та змащування швейної машини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зменшує термін служби машини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забезпечує легкість ходу і безшумність роботи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призводить до виникнення неполадок.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14 </w:t>
      </w:r>
      <w:r w:rsidRPr="00A01809">
        <w:rPr>
          <w:rFonts w:ascii="Times New Roman" w:hAnsi="Times New Roman" w:cs="Times New Roman"/>
          <w:b/>
          <w:sz w:val="28"/>
          <w:szCs w:val="28"/>
        </w:rPr>
        <w:t>. Найбільший вплив на економію тканини , необхідної для шиття вироби , надає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зовнішній вигляд виробу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спосіб розкладки викрійок на тканині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розмір </w:t>
      </w:r>
      <w:r w:rsidRPr="001E35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91853" w:rsidRPr="00A01809" w:rsidRDefault="00491853" w:rsidP="00491853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15 </w:t>
      </w:r>
      <w:r w:rsidRPr="00A01809">
        <w:rPr>
          <w:rFonts w:ascii="Times New Roman" w:hAnsi="Times New Roman" w:cs="Times New Roman"/>
          <w:b/>
          <w:sz w:val="28"/>
          <w:szCs w:val="28"/>
        </w:rPr>
        <w:t>. Розкрій включає в себе: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підготовку тканини до розкрою , розкладку деталей ,</w:t>
      </w:r>
      <w:r>
        <w:rPr>
          <w:rFonts w:ascii="Times New Roman" w:hAnsi="Times New Roman" w:cs="Times New Roman"/>
          <w:sz w:val="28"/>
          <w:szCs w:val="28"/>
        </w:rPr>
        <w:t xml:space="preserve"> викрійок на тканині , об</w:t>
      </w:r>
      <w:r>
        <w:rPr>
          <w:rFonts w:ascii="Times New Roman" w:hAnsi="Times New Roman" w:cs="Times New Roman"/>
          <w:sz w:val="28"/>
          <w:szCs w:val="28"/>
          <w:lang w:val="uk-UA"/>
        </w:rPr>
        <w:t>крейдовування</w:t>
      </w:r>
      <w:r w:rsidRPr="001E3582">
        <w:rPr>
          <w:rFonts w:ascii="Times New Roman" w:hAnsi="Times New Roman" w:cs="Times New Roman"/>
          <w:sz w:val="28"/>
          <w:szCs w:val="28"/>
        </w:rPr>
        <w:t xml:space="preserve"> викрійок , вирізання деталей крою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побудова креслення вироби , створення нової моделі з урахуванням її призначення , підготовку тканини до розкрою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вивчення та аналіз ескізу моделі , порівнювання креслення спинки і переду з ескізом по основних лініях.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r w:rsidRPr="00A01809">
        <w:rPr>
          <w:rFonts w:ascii="Times New Roman" w:hAnsi="Times New Roman" w:cs="Times New Roman"/>
          <w:b/>
          <w:sz w:val="28"/>
          <w:szCs w:val="28"/>
        </w:rPr>
        <w:t>. Площинне , контурне зображення об'ємних форм одягу називають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кресленням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моделлю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силуетом.</w:t>
      </w:r>
    </w:p>
    <w:p w:rsidR="00491853" w:rsidRPr="00A01809" w:rsidRDefault="00491853" w:rsidP="004918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A01809">
        <w:rPr>
          <w:rFonts w:ascii="Times New Roman" w:hAnsi="Times New Roman" w:cs="Times New Roman"/>
          <w:b/>
          <w:sz w:val="28"/>
          <w:szCs w:val="28"/>
        </w:rPr>
        <w:t>Найбільшим вид</w:t>
      </w:r>
      <w:r w:rsidRPr="00A01809">
        <w:rPr>
          <w:rFonts w:ascii="Times New Roman" w:hAnsi="Times New Roman" w:cs="Times New Roman"/>
          <w:b/>
          <w:sz w:val="28"/>
          <w:szCs w:val="28"/>
          <w:lang w:val="uk-UA"/>
        </w:rPr>
        <w:t>ільним</w:t>
      </w:r>
      <w:r w:rsidRPr="00A01809">
        <w:rPr>
          <w:rFonts w:ascii="Times New Roman" w:hAnsi="Times New Roman" w:cs="Times New Roman"/>
          <w:b/>
          <w:sz w:val="28"/>
          <w:szCs w:val="28"/>
        </w:rPr>
        <w:t xml:space="preserve"> ефектом володіє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білий колір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синій колір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червоний колір.</w:t>
      </w:r>
    </w:p>
    <w:p w:rsidR="00491853" w:rsidRPr="00A01809" w:rsidRDefault="00491853" w:rsidP="004918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1E3582">
        <w:rPr>
          <w:rFonts w:ascii="Times New Roman" w:hAnsi="Times New Roman" w:cs="Times New Roman"/>
          <w:sz w:val="28"/>
          <w:szCs w:val="28"/>
        </w:rPr>
        <w:t xml:space="preserve"> . </w:t>
      </w:r>
      <w:r w:rsidRPr="00A01809">
        <w:rPr>
          <w:rFonts w:ascii="Times New Roman" w:hAnsi="Times New Roman" w:cs="Times New Roman"/>
          <w:b/>
          <w:sz w:val="28"/>
          <w:szCs w:val="28"/>
        </w:rPr>
        <w:t>Які вироби можна в'язати товстими нитками :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штори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lastRenderedPageBreak/>
        <w:t>б) серветку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 ) зимовий светр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1E3582">
        <w:rPr>
          <w:rFonts w:ascii="Times New Roman" w:hAnsi="Times New Roman" w:cs="Times New Roman"/>
          <w:sz w:val="28"/>
          <w:szCs w:val="28"/>
        </w:rPr>
        <w:t xml:space="preserve"> . </w:t>
      </w:r>
      <w:r w:rsidRPr="00F772CD">
        <w:rPr>
          <w:rFonts w:ascii="Times New Roman" w:hAnsi="Times New Roman" w:cs="Times New Roman"/>
          <w:b/>
          <w:sz w:val="28"/>
          <w:szCs w:val="28"/>
        </w:rPr>
        <w:t>Після закінчення в'язання нитку закріплюють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) обрізаючи нитк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3582">
        <w:rPr>
          <w:rFonts w:ascii="Times New Roman" w:hAnsi="Times New Roman" w:cs="Times New Roman"/>
          <w:sz w:val="28"/>
          <w:szCs w:val="28"/>
        </w:rPr>
        <w:t xml:space="preserve"> , зав'язавши вузлик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пропускаючи в голку із збільшеним вушком і протягують її з виворітного боку в полотно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пропускаючи в голку з звичайним вушком і виконуючи кілька стібків .</w:t>
      </w:r>
    </w:p>
    <w:p w:rsidR="00491853" w:rsidRPr="00F772CD" w:rsidRDefault="00491853" w:rsidP="004918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E3582">
        <w:rPr>
          <w:rFonts w:ascii="Times New Roman" w:hAnsi="Times New Roman" w:cs="Times New Roman"/>
          <w:sz w:val="28"/>
          <w:szCs w:val="28"/>
        </w:rPr>
        <w:t xml:space="preserve"> . </w:t>
      </w:r>
      <w:r w:rsidRPr="00F772CD">
        <w:rPr>
          <w:rFonts w:ascii="Times New Roman" w:hAnsi="Times New Roman" w:cs="Times New Roman"/>
          <w:b/>
          <w:sz w:val="28"/>
          <w:szCs w:val="28"/>
        </w:rPr>
        <w:t>На святковому столі праворуч і ліворуч від тарілки лежать три ножа і три вилки. Якими приладами ви скористаєтеся спочатку: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найближчими від тарілки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тими , що лежать посередині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крайніми від тарілки ?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E3582">
        <w:rPr>
          <w:rFonts w:ascii="Times New Roman" w:hAnsi="Times New Roman" w:cs="Times New Roman"/>
          <w:sz w:val="28"/>
          <w:szCs w:val="28"/>
        </w:rPr>
        <w:t xml:space="preserve"> . </w:t>
      </w:r>
      <w:r w:rsidRPr="00F772CD">
        <w:rPr>
          <w:rFonts w:ascii="Times New Roman" w:hAnsi="Times New Roman" w:cs="Times New Roman"/>
          <w:b/>
          <w:sz w:val="28"/>
          <w:szCs w:val="28"/>
        </w:rPr>
        <w:t>Пиріжкову тарілку ставлять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праворуч від закуски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попереду перед закусочної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ліворуч від закусочної .</w:t>
      </w:r>
    </w:p>
    <w:p w:rsidR="00491853" w:rsidRPr="00F772CD" w:rsidRDefault="00491853" w:rsidP="004918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r w:rsidRPr="00F772CD">
        <w:rPr>
          <w:rFonts w:ascii="Times New Roman" w:hAnsi="Times New Roman" w:cs="Times New Roman"/>
          <w:b/>
          <w:sz w:val="28"/>
          <w:szCs w:val="28"/>
        </w:rPr>
        <w:t>. Сировиною для штучних волокон служить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льон;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целюлоза 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шерсть.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E3582">
        <w:rPr>
          <w:rFonts w:ascii="Times New Roman" w:hAnsi="Times New Roman" w:cs="Times New Roman"/>
          <w:sz w:val="28"/>
          <w:szCs w:val="28"/>
        </w:rPr>
        <w:t xml:space="preserve"> . </w:t>
      </w:r>
      <w:r w:rsidRPr="00F772CD">
        <w:rPr>
          <w:rFonts w:ascii="Times New Roman" w:hAnsi="Times New Roman" w:cs="Times New Roman"/>
          <w:b/>
          <w:sz w:val="28"/>
          <w:szCs w:val="28"/>
        </w:rPr>
        <w:t>При обробці в'язаних виробів за допомогою круглих шаблонів виготовляють ...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кисті;</w:t>
      </w:r>
    </w:p>
    <w:p w:rsidR="00491853" w:rsidRPr="001E3582" w:rsidRDefault="00491853" w:rsidP="00491853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бахрому ;</w:t>
      </w:r>
    </w:p>
    <w:p w:rsidR="00512363" w:rsidRPr="00C01AD0" w:rsidRDefault="00C01A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в) помпони .</w:t>
      </w:r>
      <w:bookmarkStart w:id="0" w:name="_GoBack"/>
      <w:bookmarkEnd w:id="0"/>
    </w:p>
    <w:sectPr w:rsidR="00512363" w:rsidRPr="00C0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3"/>
    <w:rsid w:val="00491853"/>
    <w:rsid w:val="00512363"/>
    <w:rsid w:val="00C0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Tosha</cp:lastModifiedBy>
  <cp:revision>2</cp:revision>
  <dcterms:created xsi:type="dcterms:W3CDTF">2014-02-16T12:34:00Z</dcterms:created>
  <dcterms:modified xsi:type="dcterms:W3CDTF">2014-02-16T12:35:00Z</dcterms:modified>
</cp:coreProperties>
</file>