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AD" w:rsidRPr="0088599B" w:rsidRDefault="0088599B" w:rsidP="006B1EAD">
      <w:pPr>
        <w:jc w:val="right"/>
        <w:rPr>
          <w:rFonts w:ascii="Times New Roman" w:hAnsi="Times New Roman" w:cs="Times New Roman"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         </w:t>
      </w:r>
      <w:r w:rsidR="006B1EAD" w:rsidRPr="0088599B">
        <w:rPr>
          <w:rFonts w:ascii="Times New Roman" w:hAnsi="Times New Roman" w:cs="Times New Roman"/>
          <w:sz w:val="28"/>
          <w:szCs w:val="28"/>
          <w:lang w:val="uk-UA"/>
        </w:rPr>
        <w:t>Додаток 6</w:t>
      </w:r>
    </w:p>
    <w:p w:rsidR="006B1EAD" w:rsidRPr="006B1EAD" w:rsidRDefault="0088599B" w:rsidP="00031261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   </w:t>
      </w:r>
      <w:r w:rsidR="006B1EAD" w:rsidRPr="006B1EAD">
        <w:rPr>
          <w:rFonts w:ascii="Times New Roman" w:hAnsi="Times New Roman" w:cs="Times New Roman"/>
          <w:color w:val="002060"/>
          <w:sz w:val="28"/>
          <w:szCs w:val="28"/>
          <w:lang w:val="uk-UA"/>
        </w:rPr>
        <w:t>АСОЦІАТИВНО-ОБРАЗНА ФОРМА (5 клас)</w:t>
      </w:r>
      <w:r w:rsidRPr="006B1EAD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                </w:t>
      </w:r>
    </w:p>
    <w:p w:rsidR="006B1EAD" w:rsidRDefault="00031261" w:rsidP="00031261">
      <w:pPr>
        <w:jc w:val="center"/>
        <w:rPr>
          <w:rFonts w:ascii="Times New Roman" w:hAnsi="Times New Roman" w:cs="Times New Roman"/>
          <w:color w:val="0000CC"/>
          <w:sz w:val="28"/>
          <w:szCs w:val="28"/>
          <w:lang w:val="uk-UA"/>
        </w:rPr>
      </w:pPr>
      <w:r w:rsidRPr="0088599B">
        <w:rPr>
          <w:rFonts w:ascii="Times New Roman" w:hAnsi="Times New Roman" w:cs="Times New Roman"/>
          <w:color w:val="0000CC"/>
          <w:sz w:val="28"/>
          <w:szCs w:val="28"/>
          <w:lang w:val="uk-UA"/>
        </w:rPr>
        <w:t>БЛОК НАВЧАЛЬНОЇ ІНФОРМАЦІЇ № 2</w:t>
      </w:r>
      <w:r w:rsidR="0088599B">
        <w:rPr>
          <w:rFonts w:ascii="Times New Roman" w:hAnsi="Times New Roman" w:cs="Times New Roman"/>
          <w:color w:val="0000CC"/>
          <w:sz w:val="28"/>
          <w:szCs w:val="28"/>
          <w:lang w:val="uk-UA"/>
        </w:rPr>
        <w:t xml:space="preserve">                                                   </w:t>
      </w:r>
    </w:p>
    <w:p w:rsidR="00031261" w:rsidRPr="006B1EAD" w:rsidRDefault="00031261" w:rsidP="006B1EA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6B1EAD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АСОЦІАТИВНО-ОБРАЗНА ФОРМА</w:t>
      </w:r>
    </w:p>
    <w:p w:rsidR="00031261" w:rsidRPr="006B1EAD" w:rsidRDefault="00031261" w:rsidP="006B1EAD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uk-UA"/>
        </w:rPr>
      </w:pPr>
      <w:r w:rsidRPr="006B1EAD">
        <w:rPr>
          <w:rFonts w:ascii="Times New Roman" w:hAnsi="Times New Roman" w:cs="Times New Roman"/>
          <w:color w:val="0000FF"/>
          <w:sz w:val="24"/>
          <w:szCs w:val="24"/>
          <w:lang w:val="uk-UA"/>
        </w:rPr>
        <w:t>п е р е д а є т ь с я</w:t>
      </w:r>
    </w:p>
    <w:tbl>
      <w:tblPr>
        <w:tblStyle w:val="a3"/>
        <w:tblW w:w="0" w:type="auto"/>
        <w:tblLook w:val="04A0"/>
      </w:tblPr>
      <w:tblGrid>
        <w:gridCol w:w="3903"/>
        <w:gridCol w:w="3903"/>
        <w:gridCol w:w="3904"/>
        <w:gridCol w:w="3904"/>
      </w:tblGrid>
      <w:tr w:rsidR="00031261" w:rsidTr="00031261">
        <w:tc>
          <w:tcPr>
            <w:tcW w:w="3903" w:type="dxa"/>
            <w:vAlign w:val="center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графічному рисунку</w:t>
            </w:r>
          </w:p>
        </w:tc>
        <w:tc>
          <w:tcPr>
            <w:tcW w:w="3903" w:type="dxa"/>
            <w:vAlign w:val="center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живописі</w:t>
            </w:r>
          </w:p>
        </w:tc>
        <w:tc>
          <w:tcPr>
            <w:tcW w:w="3904" w:type="dxa"/>
            <w:vAlign w:val="center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скульптурі</w:t>
            </w:r>
          </w:p>
        </w:tc>
        <w:tc>
          <w:tcPr>
            <w:tcW w:w="3904" w:type="dxa"/>
            <w:vAlign w:val="center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творах декоративно-ужиткового мистецтва</w:t>
            </w:r>
          </w:p>
        </w:tc>
      </w:tr>
      <w:tr w:rsidR="00031261" w:rsidTr="00031261">
        <w:tc>
          <w:tcPr>
            <w:tcW w:w="3903" w:type="dxa"/>
          </w:tcPr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лінією,</w:t>
            </w:r>
          </w:p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силуетом (однотонне зображення з виразними зовнішніми обрисами),</w:t>
            </w:r>
          </w:p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контуром (лінія, яка окреслює силует і увиразнює характерні деталі),</w:t>
            </w:r>
          </w:p>
          <w:p w:rsidR="00031261" w:rsidRPr="006B1EAD" w:rsidRDefault="00031261" w:rsidP="0003126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виразною плямою</w:t>
            </w:r>
          </w:p>
        </w:tc>
        <w:tc>
          <w:tcPr>
            <w:tcW w:w="3903" w:type="dxa"/>
          </w:tcPr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кольором</w:t>
            </w:r>
          </w:p>
        </w:tc>
        <w:tc>
          <w:tcPr>
            <w:tcW w:w="3904" w:type="dxa"/>
          </w:tcPr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формою</w:t>
            </w:r>
          </w:p>
        </w:tc>
        <w:tc>
          <w:tcPr>
            <w:tcW w:w="3904" w:type="dxa"/>
          </w:tcPr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стилізацією форм і кольорів,</w:t>
            </w:r>
          </w:p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умовністю зображень,</w:t>
            </w:r>
          </w:p>
          <w:p w:rsidR="00031261" w:rsidRPr="006B1EAD" w:rsidRDefault="00031261" w:rsidP="0003126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символами</w:t>
            </w:r>
          </w:p>
        </w:tc>
      </w:tr>
      <w:tr w:rsidR="00031261" w:rsidTr="00FB2EE5">
        <w:trPr>
          <w:trHeight w:val="3980"/>
        </w:trPr>
        <w:tc>
          <w:tcPr>
            <w:tcW w:w="3903" w:type="dxa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57EE5" w:rsidRPr="006B1EAD" w:rsidRDefault="00D57EE5" w:rsidP="00D57E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104" cy="1288292"/>
                  <wp:effectExtent l="19050" t="0" r="6246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79" cy="129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EE5" w:rsidRPr="006B1EAD" w:rsidRDefault="00D57EE5" w:rsidP="00D57E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57EE5" w:rsidRPr="006B1EAD" w:rsidRDefault="00D57EE5" w:rsidP="00D57E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5133" cy="15716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37" cy="157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57EE5" w:rsidRPr="006B1EAD" w:rsidRDefault="00D57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833" cy="1322509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81" cy="133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EE5" w:rsidRPr="006B1EAD" w:rsidRDefault="00D57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57EE5" w:rsidRPr="006B1EAD" w:rsidRDefault="00D57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8227" cy="1464032"/>
                  <wp:effectExtent l="19050" t="0" r="6673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9" cy="147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EE5" w:rsidRPr="006B1EAD" w:rsidRDefault="00D57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04" w:type="dxa"/>
          </w:tcPr>
          <w:p w:rsidR="00031261" w:rsidRPr="006B1EAD" w:rsidRDefault="00031261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2EE5" w:rsidRPr="006B1EAD" w:rsidRDefault="00FB2EE5" w:rsidP="00FB2E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544" cy="2817818"/>
                  <wp:effectExtent l="19050" t="0" r="9056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88" cy="282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EE5" w:rsidRPr="006B1EAD" w:rsidRDefault="00FB2EE5" w:rsidP="00FB2E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04" w:type="dxa"/>
          </w:tcPr>
          <w:p w:rsidR="00FB2EE5" w:rsidRPr="006B1EAD" w:rsidRDefault="00FB2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31261" w:rsidRPr="006B1EAD" w:rsidRDefault="00FB2EE5" w:rsidP="00FB2E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5584" cy="13790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73" cy="137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1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4203" cy="1379095"/>
                  <wp:effectExtent l="19050" t="0" r="4997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83" cy="137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EE5" w:rsidRPr="006B1EAD" w:rsidRDefault="00FB2EE5" w:rsidP="00FB2E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2EE5" w:rsidRPr="006B1EAD" w:rsidRDefault="00FB2EE5" w:rsidP="00FB2E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1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9711" cy="137411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57" cy="137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EE5" w:rsidRPr="006B1EAD" w:rsidRDefault="00FB2EE5" w:rsidP="00FB2E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2EE5" w:rsidRPr="006B1EAD" w:rsidRDefault="00FB2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2EE5" w:rsidRPr="006B1EAD" w:rsidRDefault="00FB2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2EE5" w:rsidRPr="006B1EAD" w:rsidRDefault="00FB2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2EE5" w:rsidRPr="006B1EAD" w:rsidRDefault="00FB2EE5" w:rsidP="00031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031261" w:rsidRPr="00031261" w:rsidRDefault="00031261" w:rsidP="0003126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31261" w:rsidRPr="00031261" w:rsidSect="000312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1261"/>
    <w:rsid w:val="00031261"/>
    <w:rsid w:val="006B1EAD"/>
    <w:rsid w:val="006D4E2D"/>
    <w:rsid w:val="0088599B"/>
    <w:rsid w:val="00D57EE5"/>
    <w:rsid w:val="00FB2EE5"/>
    <w:rsid w:val="00FE2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2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2010-11-21T15:16:00Z</dcterms:created>
  <dcterms:modified xsi:type="dcterms:W3CDTF">2011-01-17T22:43:00Z</dcterms:modified>
</cp:coreProperties>
</file>