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E6F" w:rsidRPr="006B3E9E" w:rsidRDefault="00C40E6F" w:rsidP="005E48BD">
      <w:p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uk-UA"/>
        </w:rPr>
        <w:t>Тема уроку</w:t>
      </w:r>
      <w:r w:rsidRPr="005E48BD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B3E9E">
        <w:rPr>
          <w:rFonts w:ascii="Times New Roman" w:hAnsi="Times New Roman"/>
          <w:sz w:val="24"/>
          <w:szCs w:val="24"/>
          <w:lang w:val="uk-UA"/>
        </w:rPr>
        <w:t>Епістолярний стиль: сфера поширення, головне призначення, основні мовні стильові засоби. Українська епістолярна спадщина – невичерпне  і незамінне джерело для вивчення життєвого і творчого шляху письменника.</w:t>
      </w:r>
    </w:p>
    <w:p w:rsidR="00C40E6F" w:rsidRPr="006B3E9E" w:rsidRDefault="00C40E6F" w:rsidP="0025686D">
      <w:pPr>
        <w:rPr>
          <w:rFonts w:ascii="Times New Roman" w:hAnsi="Times New Roman"/>
          <w:b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uk-UA"/>
        </w:rPr>
        <w:t>Мета: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ознайомити учнів з особливостями епістолярного стилю: сферою поширення, головним призначенням, основними стильовими мовними ознаками; розвивати комунікативні здібності; виховувати інтерес до листа як засобу передачі інформації, документу епохи, завдяки якому здійснюється зв’язок між поколіннями, зберігається історична пам’ять народу.</w:t>
      </w:r>
      <w:r w:rsidRPr="006B3E9E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C40E6F" w:rsidRPr="006B3E9E" w:rsidRDefault="00C40E6F" w:rsidP="0025686D">
      <w:p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uk-UA"/>
        </w:rPr>
        <w:t>Урок словесності.</w:t>
      </w:r>
    </w:p>
    <w:p w:rsidR="00C40E6F" w:rsidRDefault="00C40E6F" w:rsidP="005E48BD">
      <w:pPr>
        <w:rPr>
          <w:rFonts w:ascii="Times New Roman" w:hAnsi="Times New Roman"/>
          <w:sz w:val="28"/>
          <w:szCs w:val="28"/>
          <w:lang w:val="uk-UA"/>
        </w:rPr>
      </w:pPr>
    </w:p>
    <w:p w:rsidR="00C40E6F" w:rsidRPr="006B3E9E" w:rsidRDefault="00C40E6F" w:rsidP="005E48BD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uk-UA"/>
        </w:rPr>
        <w:t>Перебіг уроку</w:t>
      </w:r>
    </w:p>
    <w:p w:rsidR="00C40E6F" w:rsidRPr="006B3E9E" w:rsidRDefault="00C40E6F" w:rsidP="0025686D">
      <w:pPr>
        <w:rPr>
          <w:rFonts w:ascii="Times New Roman" w:hAnsi="Times New Roman"/>
          <w:b/>
          <w:sz w:val="24"/>
          <w:szCs w:val="24"/>
          <w:lang w:val="uk-UA"/>
        </w:rPr>
      </w:pPr>
      <w:proofErr w:type="gramStart"/>
      <w:smartTag w:uri="urn:schemas-microsoft-com:office:smarttags" w:element="place">
        <w:r w:rsidRPr="006B3E9E">
          <w:rPr>
            <w:rFonts w:ascii="Times New Roman" w:hAnsi="Times New Roman"/>
            <w:b/>
            <w:sz w:val="24"/>
            <w:szCs w:val="24"/>
            <w:lang w:val="en-US"/>
          </w:rPr>
          <w:t>I</w:t>
        </w:r>
        <w:r w:rsidRPr="006B3E9E">
          <w:rPr>
            <w:rFonts w:ascii="Times New Roman" w:hAnsi="Times New Roman"/>
            <w:b/>
            <w:sz w:val="24"/>
            <w:szCs w:val="24"/>
          </w:rPr>
          <w:t>.</w:t>
        </w:r>
      </w:smartTag>
      <w:r w:rsidRPr="006B3E9E">
        <w:rPr>
          <w:rFonts w:ascii="Times New Roman" w:hAnsi="Times New Roman"/>
          <w:b/>
          <w:sz w:val="24"/>
          <w:szCs w:val="24"/>
          <w:lang w:val="uk-UA"/>
        </w:rPr>
        <w:t xml:space="preserve"> Організаційний момент.</w:t>
      </w:r>
      <w:proofErr w:type="gramEnd"/>
    </w:p>
    <w:p w:rsidR="00C40E6F" w:rsidRPr="006B3E9E" w:rsidRDefault="00C40E6F" w:rsidP="0025686D">
      <w:p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6B3E9E">
        <w:rPr>
          <w:rFonts w:ascii="Times New Roman" w:hAnsi="Times New Roman"/>
          <w:b/>
          <w:sz w:val="24"/>
          <w:szCs w:val="24"/>
          <w:lang w:val="uk-UA"/>
        </w:rPr>
        <w:t>.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B3E9E">
        <w:rPr>
          <w:rFonts w:ascii="Times New Roman" w:hAnsi="Times New Roman"/>
          <w:b/>
          <w:sz w:val="24"/>
          <w:szCs w:val="24"/>
          <w:lang w:val="uk-UA"/>
        </w:rPr>
        <w:t>Оголошення теми, мети і завдань уроку. Мотивація навчальної діяльності.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C40E6F" w:rsidRPr="006B3E9E" w:rsidRDefault="00C40E6F" w:rsidP="0025686D">
      <w:pPr>
        <w:rPr>
          <w:rFonts w:ascii="Times New Roman" w:hAnsi="Times New Roman"/>
          <w:b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B3E9E">
        <w:rPr>
          <w:rFonts w:ascii="Times New Roman" w:hAnsi="Times New Roman"/>
          <w:b/>
          <w:sz w:val="24"/>
          <w:szCs w:val="24"/>
          <w:lang w:val="uk-UA"/>
        </w:rPr>
        <w:t>1. Слово вчителя.</w:t>
      </w:r>
    </w:p>
    <w:p w:rsidR="00C40E6F" w:rsidRPr="006B3E9E" w:rsidRDefault="00C40E6F" w:rsidP="0025686D">
      <w:p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Епіграфом до сьогоднішнього уроку можуть бути слова Л. Костенко:</w:t>
      </w:r>
    </w:p>
    <w:p w:rsidR="00C40E6F" w:rsidRPr="006B3E9E" w:rsidRDefault="00C40E6F" w:rsidP="0025686D">
      <w:pPr>
        <w:spacing w:line="240" w:lineRule="auto"/>
        <w:ind w:left="5664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Пишіть листи і надсилайте вчасно,</w:t>
      </w:r>
    </w:p>
    <w:p w:rsidR="00C40E6F" w:rsidRPr="006B3E9E" w:rsidRDefault="00C40E6F" w:rsidP="0025686D">
      <w:pPr>
        <w:spacing w:line="240" w:lineRule="auto"/>
        <w:ind w:left="5664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Коли їх ждуть далекі адресати,</w:t>
      </w:r>
    </w:p>
    <w:p w:rsidR="00C40E6F" w:rsidRPr="006B3E9E" w:rsidRDefault="00C40E6F" w:rsidP="0025686D">
      <w:pPr>
        <w:spacing w:line="240" w:lineRule="auto"/>
        <w:ind w:left="5664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Коли є час, коли немає часу</w:t>
      </w:r>
    </w:p>
    <w:p w:rsidR="00C40E6F" w:rsidRPr="006B3E9E" w:rsidRDefault="00C40E6F" w:rsidP="0025686D">
      <w:pPr>
        <w:spacing w:line="240" w:lineRule="auto"/>
        <w:ind w:left="5664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І коли навіть ні про що писати…</w:t>
      </w:r>
    </w:p>
    <w:p w:rsidR="00C40E6F" w:rsidRPr="006B3E9E" w:rsidRDefault="00C40E6F" w:rsidP="0025686D">
      <w:pPr>
        <w:ind w:firstLine="708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Мабуть, тема цього уроку викликала у вас здивування: навіщо знайомитися з епістолярним жанром, адже ми живемо у вік електронної пошти і мобільного зв’язку. Цей жанр стає неактуальним. З цим важко сперечатися.</w:t>
      </w:r>
    </w:p>
    <w:p w:rsidR="00C40E6F" w:rsidRPr="006B3E9E" w:rsidRDefault="00C40E6F" w:rsidP="0025686D">
      <w:pPr>
        <w:rPr>
          <w:rFonts w:ascii="Times New Roman" w:hAnsi="Times New Roman"/>
          <w:b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uk-UA"/>
        </w:rPr>
        <w:t xml:space="preserve">2. Інтерактивна вправа «Мікрофон». </w:t>
      </w:r>
    </w:p>
    <w:p w:rsidR="00C40E6F" w:rsidRPr="006B3E9E" w:rsidRDefault="00C40E6F" w:rsidP="00C12367">
      <w:p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- Недавно я прочитала таку думку: «</w:t>
      </w:r>
      <w:r w:rsidRPr="006B3E9E">
        <w:rPr>
          <w:rFonts w:ascii="Times New Roman" w:hAnsi="Times New Roman"/>
          <w:sz w:val="24"/>
          <w:szCs w:val="24"/>
          <w:lang w:val="en-US"/>
        </w:rPr>
        <w:t>SMS</w:t>
      </w:r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формує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мовлення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майбутнього</w:t>
      </w:r>
      <w:proofErr w:type="spellEnd"/>
      <w:r w:rsidRPr="006B3E9E">
        <w:rPr>
          <w:rFonts w:ascii="Times New Roman" w:hAnsi="Times New Roman"/>
          <w:sz w:val="24"/>
          <w:szCs w:val="24"/>
          <w:lang w:val="uk-UA"/>
        </w:rPr>
        <w:t xml:space="preserve">».  Чи погоджуєтеся ви з таким твердженням? </w:t>
      </w:r>
    </w:p>
    <w:p w:rsidR="00C40E6F" w:rsidRPr="006B3E9E" w:rsidRDefault="00C40E6F" w:rsidP="0025686D">
      <w:p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uk-UA"/>
        </w:rPr>
        <w:t>Учитель.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Якщо це так, то майбутнім поколінням можна поспівчувати, бо почуття, емоції в їх спілкуванні зникнуть. Йому не вистачатиме теплоти, душевності, адже коли читаєш лист, ніби розмовляєш із близькою тобі людиною.  Не забуваймо також, що листи є свого роду літературними скарбами, які допомагають краще зрозуміти творчість певного автора, його світогляд, особливості індивідуально-авторського стилю.</w:t>
      </w:r>
    </w:p>
    <w:p w:rsidR="00C40E6F" w:rsidRPr="006B3E9E" w:rsidRDefault="00C40E6F" w:rsidP="0025686D">
      <w:pPr>
        <w:ind w:left="360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6B3E9E">
        <w:rPr>
          <w:rFonts w:ascii="Times New Roman" w:hAnsi="Times New Roman"/>
          <w:b/>
          <w:sz w:val="24"/>
          <w:szCs w:val="24"/>
          <w:lang w:val="uk-UA"/>
        </w:rPr>
        <w:t>. Сприймання та усвідомлення нового матеріалу.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C40E6F" w:rsidRPr="006B3E9E" w:rsidRDefault="00C40E6F" w:rsidP="00E637CF">
      <w:pPr>
        <w:numPr>
          <w:ilvl w:val="0"/>
          <w:numId w:val="13"/>
        </w:numPr>
        <w:rPr>
          <w:rFonts w:ascii="Times New Roman" w:hAnsi="Times New Roman"/>
          <w:b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uk-UA"/>
        </w:rPr>
        <w:t>Евристична бесіда.</w:t>
      </w:r>
    </w:p>
    <w:p w:rsidR="00C40E6F" w:rsidRPr="006B3E9E" w:rsidRDefault="00C40E6F" w:rsidP="00E637CF">
      <w:pPr>
        <w:ind w:left="360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– Отже, що ж таке епістолярний стиль? (Слайд 3)</w:t>
      </w:r>
    </w:p>
    <w:p w:rsidR="00C40E6F" w:rsidRPr="006B3E9E" w:rsidRDefault="00C40E6F" w:rsidP="0025686D">
      <w:pPr>
        <w:ind w:left="708" w:firstLine="132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Слайд 4. (Це функціональний різновид літературної мови, який обслуговує сферу       письмових приватних або приватно-офіційних відносин).</w:t>
      </w:r>
    </w:p>
    <w:p w:rsidR="00C40E6F" w:rsidRPr="006B3E9E" w:rsidRDefault="00C40E6F" w:rsidP="0025686D">
      <w:pPr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uk-UA"/>
        </w:rPr>
        <w:t xml:space="preserve">             </w:t>
      </w:r>
      <w:r w:rsidRPr="006B3E9E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 Лексична робота.</w:t>
      </w:r>
    </w:p>
    <w:p w:rsidR="00C40E6F" w:rsidRPr="006B3E9E" w:rsidRDefault="00C40E6F" w:rsidP="0025686D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6B3E9E">
        <w:rPr>
          <w:rFonts w:ascii="Times New Roman" w:hAnsi="Times New Roman"/>
          <w:sz w:val="24"/>
          <w:szCs w:val="24"/>
          <w:lang w:val="uk-UA"/>
        </w:rPr>
        <w:t>- Що вам відомо про походження слів «епістола, епістолярний»? Слайд 6.</w:t>
      </w:r>
    </w:p>
    <w:p w:rsidR="00C40E6F" w:rsidRPr="006B3E9E" w:rsidRDefault="00C40E6F" w:rsidP="0025686D">
      <w:p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lastRenderedPageBreak/>
        <w:t xml:space="preserve">      – Поясніть відмінність між словами «адресат» і «адресант», «адрес» і  «адреса». Слайд 7.</w:t>
      </w:r>
    </w:p>
    <w:p w:rsidR="00C40E6F" w:rsidRPr="006B3E9E" w:rsidRDefault="00C40E6F" w:rsidP="0025686D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До якої групи лексики віднесемо ці слова?   (Паронім, слово зовнішньою формою близьке до іншого слова, наприклад: особистий-особовий, жорсткий-жорстокий, обшукати-ошукати).</w:t>
      </w:r>
    </w:p>
    <w:p w:rsidR="00C40E6F" w:rsidRPr="006B3E9E" w:rsidRDefault="00C40E6F" w:rsidP="00E637CF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Яка сфера використання цього стилю? Слайд 8.</w:t>
      </w:r>
    </w:p>
    <w:p w:rsidR="00C40E6F" w:rsidRPr="006B3E9E" w:rsidRDefault="00C40E6F" w:rsidP="00E637CF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Основне призначення стилю? Слайд 9.</w:t>
      </w:r>
    </w:p>
    <w:p w:rsidR="00C40E6F" w:rsidRPr="006B3E9E" w:rsidRDefault="00C40E6F" w:rsidP="00E637CF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Що вам відомо про типи листування? Слайд 10.</w:t>
      </w:r>
    </w:p>
    <w:p w:rsidR="00C40E6F" w:rsidRPr="006B3E9E" w:rsidRDefault="00C40E6F" w:rsidP="0025686D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(Офіційне – це листування між державними органами, установами та між службовими особами, що підтримують офіційні стосунки. Таке листування входить до сфери офіційно-ділового стилю.</w:t>
      </w:r>
    </w:p>
    <w:p w:rsidR="00C40E6F" w:rsidRPr="006B3E9E" w:rsidRDefault="00C40E6F" w:rsidP="0025686D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Неофіційне листування ведеться між особами, які мають неофіційні стосунки. Воно має переважно побутовий характер).</w:t>
      </w:r>
    </w:p>
    <w:p w:rsidR="00C40E6F" w:rsidRPr="006B3E9E" w:rsidRDefault="00C40E6F" w:rsidP="0025686D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Назвіть основні ознаки епістолярного стилю.   Слайд 11.</w:t>
      </w:r>
    </w:p>
    <w:p w:rsidR="00C40E6F" w:rsidRPr="006B3E9E" w:rsidRDefault="00C40E6F" w:rsidP="0025686D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Охарактеризуйте основні мовні засоби цього стилю. Слайд 12.</w:t>
      </w:r>
    </w:p>
    <w:p w:rsidR="00C40E6F" w:rsidRPr="006B3E9E" w:rsidRDefault="00C40E6F" w:rsidP="0025686D">
      <w:pPr>
        <w:ind w:left="360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uk-UA"/>
        </w:rPr>
        <w:t>Вчитель.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Історія листування дуже давня, початки її слід шукати ще в епоху виникнення письма, і пройшло воно багато етапів (перекази, грамоти, послання), поки набуло форми листів, яким властива і своя композиція тексту, і специфічні мовні засоби.</w:t>
      </w:r>
    </w:p>
    <w:p w:rsidR="00C40E6F" w:rsidRPr="006B3E9E" w:rsidRDefault="00C40E6F" w:rsidP="0025686D">
      <w:pPr>
        <w:ind w:left="360"/>
        <w:rPr>
          <w:rFonts w:ascii="Times New Roman" w:hAnsi="Times New Roman"/>
          <w:b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uk-UA"/>
        </w:rPr>
        <w:t>2. Спостереження й аналіз текстів листів.</w:t>
      </w:r>
    </w:p>
    <w:p w:rsidR="00C40E6F" w:rsidRPr="006B3E9E" w:rsidRDefault="00C40E6F" w:rsidP="0025686D">
      <w:pPr>
        <w:ind w:left="360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-  Порівняйте зразки листів 19 і 20 ст. У чому вбачаєте відмінності? Слайди 13, 14.</w:t>
      </w:r>
    </w:p>
    <w:p w:rsidR="00C40E6F" w:rsidRPr="006B3E9E" w:rsidRDefault="00C40E6F" w:rsidP="00E637CF">
      <w:pPr>
        <w:ind w:left="708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 xml:space="preserve">(Розлогі етикетні формулювання, щедрий пієтет як  на початку, так і       в кінці    листа 19 ст. </w:t>
      </w:r>
    </w:p>
    <w:p w:rsidR="00C40E6F" w:rsidRPr="006B3E9E" w:rsidRDefault="00C40E6F" w:rsidP="00E637CF">
      <w:pPr>
        <w:ind w:left="708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Сучасний епістолярний стиль став більш лаконічним (телеграфним), скоротився обсяг обов’язкових раніше вступних звертань та заключних формулювань увічливості. Слайд 15).</w:t>
      </w:r>
    </w:p>
    <w:p w:rsidR="00C40E6F" w:rsidRPr="006B3E9E" w:rsidRDefault="00C40E6F" w:rsidP="0025686D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Як же навчитися писати листи і не тільки листи? Прислухаймося до думок відомих людей. Слайд 16.</w:t>
      </w:r>
    </w:p>
    <w:p w:rsidR="00C40E6F" w:rsidRPr="006B3E9E" w:rsidRDefault="00C40E6F" w:rsidP="0025686D">
      <w:pPr>
        <w:pStyle w:val="a3"/>
        <w:rPr>
          <w:rFonts w:ascii="Times New Roman" w:hAnsi="Times New Roman"/>
          <w:sz w:val="24"/>
          <w:szCs w:val="24"/>
          <w:lang w:val="uk-UA"/>
        </w:rPr>
      </w:pPr>
    </w:p>
    <w:p w:rsidR="00C40E6F" w:rsidRPr="006B3E9E" w:rsidRDefault="00C40E6F" w:rsidP="0025686D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uk-UA"/>
        </w:rPr>
        <w:t>Учитель.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Слайд 17. Український епістолярій.  </w:t>
      </w:r>
    </w:p>
    <w:p w:rsidR="00C40E6F" w:rsidRPr="006B3E9E" w:rsidRDefault="00C40E6F" w:rsidP="0025686D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 xml:space="preserve">      Українська епістолярна спадщина дуже багата і різноманітна, тому що умови бездержавності народу часто змушували його найвидатніших представників, діячів культури, політиків висловлювати свої думки, обстоювати ідеї у спосіб листування з найближчими, довіреними особами, однодумцями, друзями.</w:t>
      </w:r>
    </w:p>
    <w:p w:rsidR="00C40E6F" w:rsidRPr="006B3E9E" w:rsidRDefault="00C40E6F" w:rsidP="0025686D">
      <w:pPr>
        <w:pStyle w:val="a3"/>
        <w:ind w:left="0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 xml:space="preserve">      Багато таких листів, послань, щоденників, сповідей, спогадів розкидано по світу, ще не зібрано і не досліджено.</w:t>
      </w:r>
    </w:p>
    <w:p w:rsidR="00C40E6F" w:rsidRPr="006B3E9E" w:rsidRDefault="00C40E6F" w:rsidP="0025686D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Прокоментуйте слова О. Кобилянської: «</w:t>
      </w:r>
      <w:r w:rsidRPr="006B3E9E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 xml:space="preserve">Ваші листи, як пісні, </w:t>
      </w:r>
      <w:proofErr w:type="spellStart"/>
      <w:r w:rsidRPr="006B3E9E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вигравані</w:t>
      </w:r>
      <w:proofErr w:type="spellEnd"/>
      <w:r w:rsidRPr="006B3E9E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 xml:space="preserve">  </w:t>
      </w:r>
      <w:proofErr w:type="spellStart"/>
      <w:r w:rsidRPr="006B3E9E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впівголос</w:t>
      </w:r>
      <w:proofErr w:type="spellEnd"/>
      <w:r w:rsidRPr="006B3E9E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.  Між два листочки паперу замикаєте світ – світ Вашої душі, і посилаєте мені…</w:t>
      </w:r>
      <w:r w:rsidRPr="006B3E9E">
        <w:rPr>
          <w:rFonts w:ascii="Times New Roman" w:hAnsi="Times New Roman"/>
          <w:sz w:val="24"/>
          <w:szCs w:val="24"/>
          <w:lang w:val="uk-UA"/>
        </w:rPr>
        <w:t>»</w:t>
      </w:r>
    </w:p>
    <w:p w:rsidR="00C40E6F" w:rsidRPr="006B3E9E" w:rsidRDefault="00C40E6F" w:rsidP="0025686D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(Листи мають ту перевагу над усіма іншими текстами, що в них автор є самим собою, відкритим, щирим. І це відображається в невимушеності добору мовних засобів, безпосередності вираження почуттів, істинної мовної культури).</w:t>
      </w:r>
    </w:p>
    <w:p w:rsidR="00C40E6F" w:rsidRPr="006B3E9E" w:rsidRDefault="00C40E6F" w:rsidP="0025686D">
      <w:pPr>
        <w:ind w:left="360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uk-UA"/>
        </w:rPr>
        <w:t>3.</w:t>
      </w:r>
      <w:r w:rsidRPr="006B3E9E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Захист учнівських проектів:</w:t>
      </w:r>
    </w:p>
    <w:p w:rsidR="00C40E6F" w:rsidRPr="006B3E9E" w:rsidRDefault="00C40E6F" w:rsidP="0025686D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«Листи Ольги Кобилянської»,</w:t>
      </w:r>
    </w:p>
    <w:p w:rsidR="00C40E6F" w:rsidRPr="006B3E9E" w:rsidRDefault="00C40E6F" w:rsidP="0025686D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«Україна в епістолярії  Т. Шевченка»,</w:t>
      </w:r>
    </w:p>
    <w:p w:rsidR="00C40E6F" w:rsidRPr="006B3E9E" w:rsidRDefault="00C40E6F" w:rsidP="0025686D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«Епістолярна спадщина Лесі Українки».</w:t>
      </w:r>
    </w:p>
    <w:p w:rsidR="00C40E6F" w:rsidRPr="006B3E9E" w:rsidRDefault="00C40E6F" w:rsidP="0025686D">
      <w:p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uk-UA"/>
        </w:rPr>
        <w:t>Учитель.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Як бачимо, листи культурних діячів часто стають фактором культурного життя нації. Вони відображають життя, досвід своїх авторів, їхній світогляд. Тому їх </w:t>
      </w:r>
      <w:proofErr w:type="spellStart"/>
      <w:r w:rsidRPr="006B3E9E">
        <w:rPr>
          <w:rFonts w:ascii="Times New Roman" w:hAnsi="Times New Roman"/>
          <w:sz w:val="24"/>
          <w:szCs w:val="24"/>
          <w:lang w:val="uk-UA"/>
        </w:rPr>
        <w:t>ворто</w:t>
      </w:r>
      <w:proofErr w:type="spellEnd"/>
      <w:r w:rsidRPr="006B3E9E">
        <w:rPr>
          <w:rFonts w:ascii="Times New Roman" w:hAnsi="Times New Roman"/>
          <w:sz w:val="24"/>
          <w:szCs w:val="24"/>
          <w:lang w:val="uk-UA"/>
        </w:rPr>
        <w:t xml:space="preserve"> вивчати.</w:t>
      </w:r>
    </w:p>
    <w:p w:rsidR="00C40E6F" w:rsidRDefault="00C40E6F" w:rsidP="0066550E">
      <w:pPr>
        <w:shd w:val="clear" w:color="auto" w:fill="FFFFFF"/>
        <w:rPr>
          <w:rFonts w:ascii="Times New Roman" w:hAnsi="Times New Roman"/>
          <w:b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6B3E9E">
        <w:rPr>
          <w:rFonts w:ascii="Times New Roman" w:hAnsi="Times New Roman"/>
          <w:b/>
          <w:sz w:val="24"/>
          <w:szCs w:val="24"/>
          <w:lang w:val="uk-UA"/>
        </w:rPr>
        <w:t xml:space="preserve">. </w:t>
      </w:r>
      <w:r w:rsidR="006211D0">
        <w:rPr>
          <w:rFonts w:ascii="Times New Roman" w:hAnsi="Times New Roman"/>
          <w:b/>
          <w:sz w:val="24"/>
          <w:szCs w:val="24"/>
          <w:lang w:val="uk-UA"/>
        </w:rPr>
        <w:t>Узагальнення і систематизація знань, застосування їх.</w:t>
      </w:r>
    </w:p>
    <w:p w:rsidR="006211D0" w:rsidRPr="006211D0" w:rsidRDefault="006211D0" w:rsidP="0066550E">
      <w:pPr>
        <w:shd w:val="clear" w:color="auto" w:fill="FFFFFF"/>
        <w:rPr>
          <w:rFonts w:ascii="Times New Roman" w:hAnsi="Times New Roman"/>
          <w:b/>
          <w:color w:val="000000"/>
          <w:sz w:val="24"/>
          <w:szCs w:val="24"/>
          <w:shd w:val="clear" w:color="auto" w:fill="CCCCCC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lastRenderedPageBreak/>
        <w:t>Виконання вправ.</w:t>
      </w:r>
    </w:p>
    <w:p w:rsidR="00C40E6F" w:rsidRPr="006B3E9E" w:rsidRDefault="00C40E6F" w:rsidP="0066550E">
      <w:pPr>
        <w:shd w:val="clear" w:color="auto" w:fill="FFFFFF"/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1. Робота в групах.</w:t>
      </w:r>
    </w:p>
    <w:p w:rsidR="00C40E6F" w:rsidRPr="006B3E9E" w:rsidRDefault="00C40E6F" w:rsidP="0066550E">
      <w:pPr>
        <w:shd w:val="clear" w:color="auto" w:fill="FFFFFF"/>
        <w:rPr>
          <w:rFonts w:ascii="Times New Roman" w:hAnsi="Times New Roman"/>
          <w:b/>
          <w:sz w:val="24"/>
          <w:szCs w:val="24"/>
          <w:lang w:val="uk-UA"/>
        </w:rPr>
      </w:pPr>
    </w:p>
    <w:p w:rsidR="00C40E6F" w:rsidRPr="006B3E9E" w:rsidRDefault="00C40E6F" w:rsidP="00C10553">
      <w:p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186.75pt" o:ole="">
            <v:imagedata r:id="rId5" o:title=""/>
          </v:shape>
          <o:OLEObject Type="Embed" ProgID="PowerPoint.Slide.12" ShapeID="_x0000_i1025" DrawAspect="Content" ObjectID="_1551252665" r:id="rId6"/>
        </w:object>
      </w:r>
    </w:p>
    <w:p w:rsidR="00C40E6F" w:rsidRPr="006B3E9E" w:rsidRDefault="00C40E6F" w:rsidP="00C10553">
      <w:p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Перевірка результатів  роботи. Слайди 19-21.</w:t>
      </w:r>
    </w:p>
    <w:p w:rsidR="00C40E6F" w:rsidRPr="006B3E9E" w:rsidRDefault="00C40E6F" w:rsidP="00C10553">
      <w:p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2. Творче завдання. Слайд 22.</w:t>
      </w:r>
    </w:p>
    <w:p w:rsidR="00C40E6F" w:rsidRPr="006B3E9E" w:rsidRDefault="00C40E6F" w:rsidP="00AD1DB3">
      <w:p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Перевірка результатів роботи.</w:t>
      </w:r>
    </w:p>
    <w:p w:rsidR="00C40E6F" w:rsidRPr="006B3E9E" w:rsidRDefault="00C40E6F" w:rsidP="00AD1DB3">
      <w:pPr>
        <w:rPr>
          <w:rFonts w:ascii="Times New Roman" w:hAnsi="Times New Roman"/>
          <w:sz w:val="24"/>
          <w:szCs w:val="24"/>
          <w:lang w:val="uk-UA"/>
        </w:rPr>
      </w:pPr>
    </w:p>
    <w:p w:rsidR="00C40E6F" w:rsidRPr="006B3E9E" w:rsidRDefault="00C40E6F" w:rsidP="0066550E">
      <w:pPr>
        <w:ind w:left="-426" w:firstLine="426"/>
        <w:rPr>
          <w:b/>
          <w:sz w:val="24"/>
          <w:szCs w:val="24"/>
          <w:lang w:val="uk-UA"/>
        </w:rPr>
      </w:pPr>
      <w:proofErr w:type="gramStart"/>
      <w:r w:rsidRPr="006B3E9E">
        <w:rPr>
          <w:rFonts w:ascii="Times New Roman" w:hAnsi="Times New Roman"/>
          <w:b/>
          <w:sz w:val="24"/>
          <w:szCs w:val="24"/>
          <w:lang w:val="en-US"/>
        </w:rPr>
        <w:t>V</w:t>
      </w:r>
      <w:r w:rsidRPr="006B3E9E">
        <w:rPr>
          <w:rFonts w:ascii="Times New Roman" w:hAnsi="Times New Roman"/>
          <w:b/>
          <w:sz w:val="24"/>
          <w:szCs w:val="24"/>
          <w:lang w:val="uk-UA"/>
        </w:rPr>
        <w:t>. Підбиття підсумків.</w:t>
      </w:r>
      <w:proofErr w:type="gramEnd"/>
      <w:r w:rsidRPr="006B3E9E">
        <w:rPr>
          <w:b/>
          <w:sz w:val="24"/>
          <w:szCs w:val="24"/>
        </w:rPr>
        <w:t xml:space="preserve"> 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b/>
          <w:sz w:val="24"/>
          <w:szCs w:val="24"/>
        </w:rPr>
      </w:pPr>
      <w:proofErr w:type="spellStart"/>
      <w:r w:rsidRPr="006B3E9E">
        <w:rPr>
          <w:rFonts w:ascii="Times New Roman" w:hAnsi="Times New Roman"/>
          <w:b/>
          <w:sz w:val="24"/>
          <w:szCs w:val="24"/>
        </w:rPr>
        <w:t>Пиш</w:t>
      </w:r>
      <w:proofErr w:type="gramStart"/>
      <w:r w:rsidRPr="006B3E9E">
        <w:rPr>
          <w:rFonts w:ascii="Times New Roman" w:hAnsi="Times New Roman"/>
          <w:b/>
          <w:sz w:val="24"/>
          <w:szCs w:val="24"/>
        </w:rPr>
        <w:t>i</w:t>
      </w:r>
      <w:proofErr w:type="gramEnd"/>
      <w:r w:rsidRPr="006B3E9E">
        <w:rPr>
          <w:rFonts w:ascii="Times New Roman" w:hAnsi="Times New Roman"/>
          <w:b/>
          <w:sz w:val="24"/>
          <w:szCs w:val="24"/>
        </w:rPr>
        <w:t>ть</w:t>
      </w:r>
      <w:proofErr w:type="spellEnd"/>
      <w:r w:rsidRPr="006B3E9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b/>
          <w:sz w:val="24"/>
          <w:szCs w:val="24"/>
        </w:rPr>
        <w:t>листи</w:t>
      </w:r>
      <w:proofErr w:type="spellEnd"/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  <w:sectPr w:rsidR="00C40E6F" w:rsidRPr="006B3E9E" w:rsidSect="00CC4735">
          <w:pgSz w:w="11906" w:h="16838"/>
          <w:pgMar w:top="568" w:right="424" w:bottom="426" w:left="567" w:header="708" w:footer="708" w:gutter="0"/>
          <w:cols w:space="708"/>
          <w:docGrid w:linePitch="360"/>
        </w:sectPr>
      </w:pP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  <w:proofErr w:type="spellStart"/>
      <w:r w:rsidRPr="006B3E9E">
        <w:rPr>
          <w:rFonts w:ascii="Times New Roman" w:hAnsi="Times New Roman"/>
          <w:sz w:val="24"/>
          <w:szCs w:val="24"/>
        </w:rPr>
        <w:lastRenderedPageBreak/>
        <w:t>Пишіть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листи</w:t>
      </w:r>
      <w:proofErr w:type="spellEnd"/>
      <w:r w:rsidRPr="006B3E9E">
        <w:rPr>
          <w:rFonts w:ascii="Times New Roman" w:hAnsi="Times New Roman"/>
          <w:sz w:val="24"/>
          <w:szCs w:val="24"/>
        </w:rPr>
        <w:t>,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д</w:t>
      </w:r>
      <w:r w:rsidRPr="006B3E9E">
        <w:rPr>
          <w:rFonts w:ascii="Times New Roman" w:hAnsi="Times New Roman"/>
          <w:sz w:val="24"/>
          <w:szCs w:val="24"/>
        </w:rPr>
        <w:t xml:space="preserve">опоки </w:t>
      </w:r>
      <w:proofErr w:type="spellStart"/>
      <w:r w:rsidRPr="006B3E9E">
        <w:rPr>
          <w:rFonts w:ascii="Times New Roman" w:hAnsi="Times New Roman"/>
          <w:sz w:val="24"/>
          <w:szCs w:val="24"/>
        </w:rPr>
        <w:t>є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кому...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Ні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часу не </w:t>
      </w:r>
      <w:proofErr w:type="spellStart"/>
      <w:r w:rsidRPr="006B3E9E">
        <w:rPr>
          <w:rFonts w:ascii="Times New Roman" w:hAnsi="Times New Roman"/>
          <w:sz w:val="24"/>
          <w:szCs w:val="24"/>
        </w:rPr>
        <w:t>шкодуйте</w:t>
      </w:r>
      <w:proofErr w:type="spellEnd"/>
      <w:r w:rsidRPr="006B3E9E">
        <w:rPr>
          <w:rFonts w:ascii="Times New Roman" w:hAnsi="Times New Roman"/>
          <w:sz w:val="24"/>
          <w:szCs w:val="24"/>
        </w:rPr>
        <w:t>,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ні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конверті</w:t>
      </w:r>
      <w:proofErr w:type="gramStart"/>
      <w:r w:rsidRPr="006B3E9E">
        <w:rPr>
          <w:rFonts w:ascii="Times New Roman" w:hAnsi="Times New Roman"/>
          <w:sz w:val="24"/>
          <w:szCs w:val="24"/>
        </w:rPr>
        <w:t>в</w:t>
      </w:r>
      <w:proofErr w:type="spellEnd"/>
      <w:proofErr w:type="gramEnd"/>
      <w:r w:rsidRPr="006B3E9E">
        <w:rPr>
          <w:rFonts w:ascii="Times New Roman" w:hAnsi="Times New Roman"/>
          <w:sz w:val="24"/>
          <w:szCs w:val="24"/>
        </w:rPr>
        <w:t>,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Тепла </w:t>
      </w:r>
      <w:proofErr w:type="spellStart"/>
      <w:r w:rsidRPr="006B3E9E">
        <w:rPr>
          <w:rFonts w:ascii="Times New Roman" w:hAnsi="Times New Roman"/>
          <w:sz w:val="24"/>
          <w:szCs w:val="24"/>
        </w:rPr>
        <w:t>душі</w:t>
      </w:r>
      <w:proofErr w:type="spellEnd"/>
      <w:r w:rsidRPr="006B3E9E">
        <w:rPr>
          <w:rFonts w:ascii="Times New Roman" w:hAnsi="Times New Roman"/>
          <w:sz w:val="24"/>
          <w:szCs w:val="24"/>
          <w:lang w:val="uk-UA"/>
        </w:rPr>
        <w:t xml:space="preserve">  </w:t>
      </w:r>
      <w:proofErr w:type="spellStart"/>
      <w:r w:rsidRPr="006B3E9E">
        <w:rPr>
          <w:rFonts w:ascii="Times New Roman" w:hAnsi="Times New Roman"/>
          <w:sz w:val="24"/>
          <w:szCs w:val="24"/>
        </w:rPr>
        <w:t>і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добрих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B3E9E">
        <w:rPr>
          <w:rFonts w:ascii="Times New Roman" w:hAnsi="Times New Roman"/>
          <w:sz w:val="24"/>
          <w:szCs w:val="24"/>
        </w:rPr>
        <w:t>ніжних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слі</w:t>
      </w:r>
      <w:proofErr w:type="gramStart"/>
      <w:r w:rsidRPr="006B3E9E">
        <w:rPr>
          <w:rFonts w:ascii="Times New Roman" w:hAnsi="Times New Roman"/>
          <w:sz w:val="24"/>
          <w:szCs w:val="24"/>
        </w:rPr>
        <w:t>в</w:t>
      </w:r>
      <w:proofErr w:type="spellEnd"/>
      <w:proofErr w:type="gramEnd"/>
      <w:r w:rsidRPr="006B3E9E">
        <w:rPr>
          <w:rFonts w:ascii="Times New Roman" w:hAnsi="Times New Roman"/>
          <w:sz w:val="24"/>
          <w:szCs w:val="24"/>
        </w:rPr>
        <w:t xml:space="preserve"> – 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6B3E9E">
        <w:rPr>
          <w:rFonts w:ascii="Times New Roman" w:hAnsi="Times New Roman"/>
          <w:sz w:val="24"/>
          <w:szCs w:val="24"/>
        </w:rPr>
        <w:t>Нема</w:t>
      </w:r>
      <w:proofErr w:type="gramEnd"/>
      <w:r w:rsidRPr="006B3E9E">
        <w:rPr>
          <w:rFonts w:ascii="Times New Roman" w:hAnsi="Times New Roman"/>
          <w:sz w:val="24"/>
          <w:szCs w:val="24"/>
        </w:rPr>
        <w:t>є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цензора </w:t>
      </w:r>
      <w:proofErr w:type="spellStart"/>
      <w:r w:rsidRPr="006B3E9E">
        <w:rPr>
          <w:rFonts w:ascii="Times New Roman" w:hAnsi="Times New Roman"/>
          <w:sz w:val="24"/>
          <w:szCs w:val="24"/>
        </w:rPr>
        <w:t>страшнішого</w:t>
      </w:r>
      <w:proofErr w:type="spellEnd"/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від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смерті</w:t>
      </w:r>
      <w:proofErr w:type="spellEnd"/>
      <w:r w:rsidRPr="006B3E9E">
        <w:rPr>
          <w:rFonts w:ascii="Times New Roman" w:hAnsi="Times New Roman"/>
          <w:sz w:val="24"/>
          <w:szCs w:val="24"/>
        </w:rPr>
        <w:t>.</w:t>
      </w:r>
    </w:p>
    <w:p w:rsidR="00C40E6F" w:rsidRPr="006B3E9E" w:rsidRDefault="00C40E6F" w:rsidP="0066550E">
      <w:pPr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Пишіть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листи</w:t>
      </w:r>
      <w:proofErr w:type="spellEnd"/>
      <w:r w:rsidRPr="006B3E9E">
        <w:rPr>
          <w:rFonts w:ascii="Times New Roman" w:hAnsi="Times New Roman"/>
          <w:sz w:val="24"/>
          <w:szCs w:val="24"/>
        </w:rPr>
        <w:t>: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B3E9E">
        <w:rPr>
          <w:rFonts w:ascii="Times New Roman" w:hAnsi="Times New Roman"/>
          <w:sz w:val="24"/>
          <w:szCs w:val="24"/>
        </w:rPr>
        <w:t>Дай Бог,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було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б кому.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6B3E9E">
        <w:rPr>
          <w:rFonts w:ascii="Times New Roman" w:hAnsi="Times New Roman"/>
          <w:sz w:val="24"/>
          <w:szCs w:val="24"/>
        </w:rPr>
        <w:t>бійтесь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вислухать</w:t>
      </w:r>
      <w:proofErr w:type="spellEnd"/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і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6B3E9E">
        <w:rPr>
          <w:rFonts w:ascii="Times New Roman" w:hAnsi="Times New Roman"/>
          <w:sz w:val="24"/>
          <w:szCs w:val="24"/>
        </w:rPr>
        <w:t>поділиться</w:t>
      </w:r>
      <w:proofErr w:type="spellEnd"/>
      <w:proofErr w:type="gramEnd"/>
      <w:r w:rsidRPr="006B3E9E">
        <w:rPr>
          <w:rFonts w:ascii="Times New Roman" w:hAnsi="Times New Roman"/>
          <w:sz w:val="24"/>
          <w:szCs w:val="24"/>
        </w:rPr>
        <w:t>.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І </w:t>
      </w:r>
      <w:proofErr w:type="gramStart"/>
      <w:r w:rsidRPr="006B3E9E">
        <w:rPr>
          <w:rFonts w:ascii="Times New Roman" w:hAnsi="Times New Roman"/>
          <w:sz w:val="24"/>
          <w:szCs w:val="24"/>
        </w:rPr>
        <w:t>х</w:t>
      </w:r>
      <w:proofErr w:type="gramEnd"/>
      <w:r w:rsidRPr="006B3E9E">
        <w:rPr>
          <w:rFonts w:ascii="Times New Roman" w:hAnsi="Times New Roman"/>
          <w:sz w:val="24"/>
          <w:szCs w:val="24"/>
        </w:rPr>
        <w:t xml:space="preserve">ай </w:t>
      </w:r>
      <w:proofErr w:type="spellStart"/>
      <w:r w:rsidRPr="006B3E9E">
        <w:rPr>
          <w:rFonts w:ascii="Times New Roman" w:hAnsi="Times New Roman"/>
          <w:sz w:val="24"/>
          <w:szCs w:val="24"/>
        </w:rPr>
        <w:t>печалі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тануть</w:t>
      </w:r>
      <w:proofErr w:type="spellEnd"/>
      <w:r w:rsidRPr="006B3E9E">
        <w:rPr>
          <w:rFonts w:ascii="Times New Roman" w:hAnsi="Times New Roman"/>
          <w:sz w:val="24"/>
          <w:szCs w:val="24"/>
        </w:rPr>
        <w:t>,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B3E9E">
        <w:rPr>
          <w:rFonts w:ascii="Times New Roman" w:hAnsi="Times New Roman"/>
          <w:sz w:val="24"/>
          <w:szCs w:val="24"/>
        </w:rPr>
        <w:t xml:space="preserve">як в </w:t>
      </w:r>
      <w:proofErr w:type="spellStart"/>
      <w:r w:rsidRPr="006B3E9E">
        <w:rPr>
          <w:rFonts w:ascii="Times New Roman" w:hAnsi="Times New Roman"/>
          <w:sz w:val="24"/>
          <w:szCs w:val="24"/>
        </w:rPr>
        <w:t>диму</w:t>
      </w:r>
      <w:proofErr w:type="spellEnd"/>
      <w:r w:rsidRPr="006B3E9E">
        <w:rPr>
          <w:rFonts w:ascii="Times New Roman" w:hAnsi="Times New Roman"/>
          <w:sz w:val="24"/>
          <w:szCs w:val="24"/>
        </w:rPr>
        <w:t>,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А </w:t>
      </w:r>
      <w:proofErr w:type="spellStart"/>
      <w:r w:rsidRPr="006B3E9E">
        <w:rPr>
          <w:rFonts w:ascii="Times New Roman" w:hAnsi="Times New Roman"/>
          <w:sz w:val="24"/>
          <w:szCs w:val="24"/>
        </w:rPr>
        <w:t>радість</w:t>
      </w:r>
      <w:proofErr w:type="spellEnd"/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друзями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десятериться</w:t>
      </w:r>
      <w:proofErr w:type="spellEnd"/>
      <w:r w:rsidRPr="006B3E9E">
        <w:rPr>
          <w:rFonts w:ascii="Times New Roman" w:hAnsi="Times New Roman"/>
          <w:sz w:val="24"/>
          <w:szCs w:val="24"/>
        </w:rPr>
        <w:t>.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</w:p>
    <w:p w:rsidR="00C40E6F" w:rsidRPr="006B3E9E" w:rsidRDefault="00C40E6F" w:rsidP="0066550E">
      <w:pPr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lastRenderedPageBreak/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Пишіть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листи</w:t>
      </w:r>
      <w:proofErr w:type="spellEnd"/>
      <w:r w:rsidRPr="006B3E9E">
        <w:rPr>
          <w:rFonts w:ascii="Times New Roman" w:hAnsi="Times New Roman"/>
          <w:sz w:val="24"/>
          <w:szCs w:val="24"/>
        </w:rPr>
        <w:t>. І ниточку живу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6B3E9E">
        <w:rPr>
          <w:rFonts w:ascii="Times New Roman" w:hAnsi="Times New Roman"/>
          <w:sz w:val="24"/>
          <w:szCs w:val="24"/>
        </w:rPr>
        <w:t>поспішайте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 скупо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обривати</w:t>
      </w:r>
      <w:proofErr w:type="spellEnd"/>
      <w:r w:rsidRPr="006B3E9E">
        <w:rPr>
          <w:rFonts w:ascii="Times New Roman" w:hAnsi="Times New Roman"/>
          <w:sz w:val="24"/>
          <w:szCs w:val="24"/>
        </w:rPr>
        <w:t>.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6B3E9E">
        <w:rPr>
          <w:rFonts w:ascii="Times New Roman" w:hAnsi="Times New Roman"/>
          <w:sz w:val="24"/>
          <w:szCs w:val="24"/>
        </w:rPr>
        <w:t>забувайте</w:t>
      </w:r>
      <w:proofErr w:type="spellEnd"/>
      <w:r w:rsidRPr="006B3E9E">
        <w:rPr>
          <w:rFonts w:ascii="Times New Roman" w:hAnsi="Times New Roman"/>
          <w:sz w:val="24"/>
          <w:szCs w:val="24"/>
        </w:rPr>
        <w:t>,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B3E9E">
        <w:rPr>
          <w:rFonts w:ascii="Times New Roman" w:hAnsi="Times New Roman"/>
          <w:sz w:val="24"/>
          <w:szCs w:val="24"/>
        </w:rPr>
        <w:t xml:space="preserve">доки </w:t>
      </w:r>
      <w:proofErr w:type="spellStart"/>
      <w:r w:rsidRPr="006B3E9E">
        <w:rPr>
          <w:rFonts w:ascii="Times New Roman" w:hAnsi="Times New Roman"/>
          <w:sz w:val="24"/>
          <w:szCs w:val="24"/>
        </w:rPr>
        <w:t>є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кому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Чекати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їх</w:t>
      </w:r>
      <w:proofErr w:type="spellEnd"/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B3E9E">
        <w:rPr>
          <w:rFonts w:ascii="Times New Roman" w:hAnsi="Times New Roman"/>
          <w:sz w:val="24"/>
          <w:szCs w:val="24"/>
        </w:rPr>
        <w:t xml:space="preserve"> І вам </w:t>
      </w:r>
      <w:proofErr w:type="spellStart"/>
      <w:r w:rsidRPr="006B3E9E">
        <w:rPr>
          <w:rFonts w:ascii="Times New Roman" w:hAnsi="Times New Roman"/>
          <w:sz w:val="24"/>
          <w:szCs w:val="24"/>
        </w:rPr>
        <w:t>відповідати</w:t>
      </w:r>
      <w:proofErr w:type="spellEnd"/>
      <w:r w:rsidRPr="006B3E9E">
        <w:rPr>
          <w:rFonts w:ascii="Times New Roman" w:hAnsi="Times New Roman"/>
          <w:sz w:val="24"/>
          <w:szCs w:val="24"/>
        </w:rPr>
        <w:t>.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</w:p>
    <w:p w:rsidR="00C40E6F" w:rsidRPr="006B3E9E" w:rsidRDefault="00C40E6F" w:rsidP="0066550E">
      <w:pPr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Пишіть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листи</w:t>
      </w:r>
      <w:proofErr w:type="spellEnd"/>
      <w:r w:rsidRPr="006B3E9E">
        <w:rPr>
          <w:rFonts w:ascii="Times New Roman" w:hAnsi="Times New Roman"/>
          <w:sz w:val="24"/>
          <w:szCs w:val="24"/>
        </w:rPr>
        <w:t>.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B3E9E">
        <w:rPr>
          <w:rFonts w:ascii="Times New Roman" w:hAnsi="Times New Roman"/>
          <w:sz w:val="24"/>
          <w:szCs w:val="24"/>
        </w:rPr>
        <w:t xml:space="preserve">Не </w:t>
      </w:r>
      <w:proofErr w:type="spellStart"/>
      <w:r w:rsidRPr="006B3E9E">
        <w:rPr>
          <w:rFonts w:ascii="Times New Roman" w:hAnsi="Times New Roman"/>
          <w:sz w:val="24"/>
          <w:szCs w:val="24"/>
        </w:rPr>
        <w:t>забувайте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й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тих,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Хто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з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вами </w:t>
      </w:r>
      <w:proofErr w:type="spellStart"/>
      <w:r w:rsidRPr="006B3E9E">
        <w:rPr>
          <w:rFonts w:ascii="Times New Roman" w:hAnsi="Times New Roman"/>
          <w:sz w:val="24"/>
          <w:szCs w:val="24"/>
        </w:rPr>
        <w:t>поруч</w:t>
      </w:r>
      <w:proofErr w:type="spellEnd"/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B3E9E">
        <w:rPr>
          <w:rFonts w:ascii="Times New Roman" w:hAnsi="Times New Roman"/>
          <w:sz w:val="24"/>
          <w:szCs w:val="24"/>
        </w:rPr>
        <w:t xml:space="preserve"> І </w:t>
      </w:r>
      <w:proofErr w:type="spellStart"/>
      <w:r w:rsidRPr="006B3E9E">
        <w:rPr>
          <w:rFonts w:ascii="Times New Roman" w:hAnsi="Times New Roman"/>
          <w:sz w:val="24"/>
          <w:szCs w:val="24"/>
        </w:rPr>
        <w:t>чекає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слова.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Бо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доброта </w:t>
      </w:r>
      <w:proofErr w:type="spellStart"/>
      <w:r w:rsidRPr="006B3E9E">
        <w:rPr>
          <w:rFonts w:ascii="Times New Roman" w:hAnsi="Times New Roman"/>
          <w:sz w:val="24"/>
          <w:szCs w:val="24"/>
        </w:rPr>
        <w:t>і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єдність</w:t>
      </w:r>
      <w:proofErr w:type="spellEnd"/>
      <w:r w:rsidRPr="006B3E9E">
        <w:rPr>
          <w:rFonts w:ascii="Times New Roman" w:hAnsi="Times New Roman"/>
          <w:sz w:val="24"/>
          <w:szCs w:val="24"/>
          <w:lang w:val="uk-UA"/>
        </w:rPr>
        <w:t xml:space="preserve"> д</w:t>
      </w:r>
      <w:r w:rsidRPr="006B3E9E">
        <w:rPr>
          <w:rFonts w:ascii="Times New Roman" w:hAnsi="Times New Roman"/>
          <w:sz w:val="24"/>
          <w:szCs w:val="24"/>
        </w:rPr>
        <w:t>ля людей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sz w:val="24"/>
          <w:szCs w:val="24"/>
        </w:rPr>
      </w:pPr>
      <w:r w:rsidRPr="006B3E9E">
        <w:rPr>
          <w:rFonts w:ascii="Times New Roman" w:hAnsi="Times New Roman"/>
          <w:sz w:val="24"/>
          <w:szCs w:val="24"/>
        </w:rPr>
        <w:t xml:space="preserve"> </w:t>
      </w:r>
      <w:r w:rsidRPr="006B3E9E">
        <w:rPr>
          <w:rFonts w:ascii="Times New Roman" w:hAnsi="Times New Roman"/>
          <w:sz w:val="24"/>
          <w:szCs w:val="24"/>
          <w:lang w:val="uk-UA"/>
        </w:rPr>
        <w:t>Н</w:t>
      </w:r>
      <w:proofErr w:type="spellStart"/>
      <w:r w:rsidRPr="006B3E9E">
        <w:rPr>
          <w:rFonts w:ascii="Times New Roman" w:hAnsi="Times New Roman"/>
          <w:sz w:val="24"/>
          <w:szCs w:val="24"/>
        </w:rPr>
        <w:t>айбільша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3E9E">
        <w:rPr>
          <w:rFonts w:ascii="Times New Roman" w:hAnsi="Times New Roman"/>
          <w:sz w:val="24"/>
          <w:szCs w:val="24"/>
        </w:rPr>
        <w:t>розкіш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 І </w:t>
      </w:r>
      <w:proofErr w:type="spellStart"/>
      <w:r w:rsidRPr="006B3E9E">
        <w:rPr>
          <w:rFonts w:ascii="Times New Roman" w:hAnsi="Times New Roman"/>
          <w:sz w:val="24"/>
          <w:szCs w:val="24"/>
        </w:rPr>
        <w:t>життя</w:t>
      </w:r>
      <w:proofErr w:type="spellEnd"/>
      <w:r w:rsidRPr="006B3E9E">
        <w:rPr>
          <w:rFonts w:ascii="Times New Roman" w:hAnsi="Times New Roman"/>
          <w:sz w:val="24"/>
          <w:szCs w:val="24"/>
        </w:rPr>
        <w:t xml:space="preserve"> основа.</w:t>
      </w:r>
    </w:p>
    <w:p w:rsidR="00C40E6F" w:rsidRPr="006B3E9E" w:rsidRDefault="00C40E6F" w:rsidP="0066550E">
      <w:pPr>
        <w:ind w:left="-426" w:firstLine="426"/>
        <w:rPr>
          <w:rFonts w:ascii="Times New Roman" w:hAnsi="Times New Roman"/>
          <w:b/>
          <w:i/>
          <w:sz w:val="24"/>
          <w:szCs w:val="24"/>
        </w:rPr>
        <w:sectPr w:rsidR="00C40E6F" w:rsidRPr="006B3E9E" w:rsidSect="0066550E">
          <w:type w:val="continuous"/>
          <w:pgSz w:w="11906" w:h="16838"/>
          <w:pgMar w:top="568" w:right="424" w:bottom="426" w:left="567" w:header="708" w:footer="708" w:gutter="0"/>
          <w:cols w:num="2" w:space="708" w:equalWidth="0">
            <w:col w:w="5103" w:space="708"/>
            <w:col w:w="5103"/>
          </w:cols>
          <w:docGrid w:linePitch="360"/>
        </w:sectPr>
      </w:pPr>
    </w:p>
    <w:p w:rsidR="00C40E6F" w:rsidRPr="006B3E9E" w:rsidRDefault="00C40E6F" w:rsidP="00C12367">
      <w:pPr>
        <w:ind w:left="-426" w:firstLine="426"/>
        <w:rPr>
          <w:rFonts w:ascii="Times New Roman" w:hAnsi="Times New Roman"/>
          <w:b/>
          <w:i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i/>
          <w:sz w:val="24"/>
          <w:szCs w:val="24"/>
          <w:lang w:val="uk-UA"/>
        </w:rPr>
        <w:lastRenderedPageBreak/>
        <w:t xml:space="preserve">                                                                                                                                                  </w:t>
      </w:r>
      <w:r w:rsidRPr="006B3E9E">
        <w:rPr>
          <w:rFonts w:ascii="Times New Roman" w:hAnsi="Times New Roman"/>
          <w:b/>
          <w:i/>
          <w:sz w:val="24"/>
          <w:szCs w:val="24"/>
        </w:rPr>
        <w:t xml:space="preserve">Леся </w:t>
      </w:r>
      <w:proofErr w:type="spellStart"/>
      <w:r w:rsidRPr="006B3E9E">
        <w:rPr>
          <w:rFonts w:ascii="Times New Roman" w:hAnsi="Times New Roman"/>
          <w:b/>
          <w:i/>
          <w:sz w:val="24"/>
          <w:szCs w:val="24"/>
        </w:rPr>
        <w:t>Рузевич</w:t>
      </w:r>
      <w:proofErr w:type="spellEnd"/>
    </w:p>
    <w:p w:rsidR="00C40E6F" w:rsidRPr="006B3E9E" w:rsidRDefault="00C40E6F" w:rsidP="0025686D">
      <w:pPr>
        <w:rPr>
          <w:rFonts w:ascii="Times New Roman" w:hAnsi="Times New Roman"/>
          <w:b/>
          <w:sz w:val="24"/>
          <w:szCs w:val="24"/>
          <w:lang w:val="uk-UA"/>
        </w:rPr>
      </w:pPr>
      <w:r w:rsidRPr="006B3E9E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6B3E9E">
        <w:rPr>
          <w:rFonts w:ascii="Times New Roman" w:hAnsi="Times New Roman"/>
          <w:b/>
          <w:sz w:val="24"/>
          <w:szCs w:val="24"/>
          <w:lang w:val="uk-UA"/>
        </w:rPr>
        <w:t>.</w:t>
      </w:r>
      <w:r w:rsidRPr="006B3E9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B3E9E">
        <w:rPr>
          <w:rFonts w:ascii="Times New Roman" w:hAnsi="Times New Roman"/>
          <w:b/>
          <w:sz w:val="24"/>
          <w:szCs w:val="24"/>
          <w:lang w:val="uk-UA"/>
        </w:rPr>
        <w:t>Домашнє завдання.</w:t>
      </w:r>
    </w:p>
    <w:p w:rsidR="00C40E6F" w:rsidRPr="006B3E9E" w:rsidRDefault="00C40E6F" w:rsidP="00C10553">
      <w:pPr>
        <w:rPr>
          <w:rFonts w:ascii="Times New Roman" w:hAnsi="Times New Roman"/>
          <w:sz w:val="24"/>
          <w:szCs w:val="24"/>
          <w:lang w:val="uk-UA"/>
        </w:rPr>
      </w:pPr>
      <w:r w:rsidRPr="006B3E9E">
        <w:rPr>
          <w:rFonts w:ascii="Times New Roman" w:hAnsi="Times New Roman"/>
          <w:sz w:val="24"/>
          <w:szCs w:val="24"/>
          <w:lang w:val="uk-UA"/>
        </w:rPr>
        <w:t>Повторити вивчене з теми, підготуватися до контрольної роботи.</w:t>
      </w:r>
    </w:p>
    <w:p w:rsidR="00C40E6F" w:rsidRPr="006B3E9E" w:rsidRDefault="00C40E6F" w:rsidP="00C10553">
      <w:pPr>
        <w:ind w:left="-426" w:firstLine="426"/>
        <w:rPr>
          <w:sz w:val="24"/>
          <w:szCs w:val="24"/>
        </w:rPr>
        <w:sectPr w:rsidR="00C40E6F" w:rsidRPr="006B3E9E" w:rsidSect="0066550E">
          <w:type w:val="continuous"/>
          <w:pgSz w:w="11906" w:h="16838"/>
          <w:pgMar w:top="568" w:right="424" w:bottom="426" w:left="567" w:header="708" w:footer="708" w:gutter="0"/>
          <w:cols w:space="708"/>
          <w:docGrid w:linePitch="360"/>
        </w:sectPr>
      </w:pPr>
    </w:p>
    <w:p w:rsidR="00C40E6F" w:rsidRPr="006B3E9E" w:rsidRDefault="00C40E6F" w:rsidP="00F47590">
      <w:pPr>
        <w:ind w:left="-426" w:firstLine="426"/>
        <w:rPr>
          <w:sz w:val="24"/>
          <w:szCs w:val="24"/>
        </w:rPr>
        <w:sectPr w:rsidR="00C40E6F" w:rsidRPr="006B3E9E" w:rsidSect="00AD1DB3">
          <w:type w:val="continuous"/>
          <w:pgSz w:w="11906" w:h="16838"/>
          <w:pgMar w:top="568" w:right="424" w:bottom="426" w:left="567" w:header="708" w:footer="708" w:gutter="0"/>
          <w:cols w:num="2" w:space="708" w:equalWidth="0">
            <w:col w:w="5103" w:space="708"/>
            <w:col w:w="5103"/>
          </w:cols>
          <w:docGrid w:linePitch="360"/>
        </w:sectPr>
      </w:pPr>
    </w:p>
    <w:p w:rsidR="00C40E6F" w:rsidRPr="00AD1DB3" w:rsidRDefault="00C40E6F" w:rsidP="00F47590">
      <w:pPr>
        <w:ind w:left="-426" w:firstLine="426"/>
        <w:rPr>
          <w:lang w:val="uk-UA"/>
        </w:rPr>
      </w:pPr>
      <w:r>
        <w:rPr>
          <w:lang w:val="uk-UA"/>
        </w:rPr>
        <w:lastRenderedPageBreak/>
        <w:t xml:space="preserve"> </w:t>
      </w:r>
    </w:p>
    <w:sectPr w:rsidR="00C40E6F" w:rsidRPr="00AD1DB3" w:rsidSect="00F47590">
      <w:type w:val="continuous"/>
      <w:pgSz w:w="11906" w:h="16838"/>
      <w:pgMar w:top="568" w:right="424" w:bottom="426" w:left="567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B50A0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C62D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6D6EE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2227D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01A28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803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9A0D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126C7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7161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716CC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6823F6"/>
    <w:multiLevelType w:val="hybridMultilevel"/>
    <w:tmpl w:val="78886E28"/>
    <w:lvl w:ilvl="0" w:tplc="2DEC1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E63198C"/>
    <w:multiLevelType w:val="hybridMultilevel"/>
    <w:tmpl w:val="3BBAB6EC"/>
    <w:lvl w:ilvl="0" w:tplc="46D278A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8C70BA"/>
    <w:multiLevelType w:val="hybridMultilevel"/>
    <w:tmpl w:val="B0CAD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48BD"/>
    <w:rsid w:val="000338BC"/>
    <w:rsid w:val="00133716"/>
    <w:rsid w:val="001838E0"/>
    <w:rsid w:val="002460E0"/>
    <w:rsid w:val="0025686D"/>
    <w:rsid w:val="00362EBB"/>
    <w:rsid w:val="00431251"/>
    <w:rsid w:val="00483F86"/>
    <w:rsid w:val="00537457"/>
    <w:rsid w:val="005B24B1"/>
    <w:rsid w:val="005E2F3C"/>
    <w:rsid w:val="005E48BD"/>
    <w:rsid w:val="00604B93"/>
    <w:rsid w:val="00605436"/>
    <w:rsid w:val="006211D0"/>
    <w:rsid w:val="0066550E"/>
    <w:rsid w:val="006B3E9E"/>
    <w:rsid w:val="00723D36"/>
    <w:rsid w:val="00725930"/>
    <w:rsid w:val="00774E60"/>
    <w:rsid w:val="00793EAE"/>
    <w:rsid w:val="00813FBD"/>
    <w:rsid w:val="00820735"/>
    <w:rsid w:val="0082335B"/>
    <w:rsid w:val="009104E2"/>
    <w:rsid w:val="009A0B00"/>
    <w:rsid w:val="009B44A0"/>
    <w:rsid w:val="00AD1DB3"/>
    <w:rsid w:val="00AE3BE4"/>
    <w:rsid w:val="00B132D0"/>
    <w:rsid w:val="00B764CE"/>
    <w:rsid w:val="00B95185"/>
    <w:rsid w:val="00BB1B69"/>
    <w:rsid w:val="00C10553"/>
    <w:rsid w:val="00C12367"/>
    <w:rsid w:val="00C40E6F"/>
    <w:rsid w:val="00CB11E3"/>
    <w:rsid w:val="00CC4735"/>
    <w:rsid w:val="00D35B3C"/>
    <w:rsid w:val="00D54C8B"/>
    <w:rsid w:val="00D5733B"/>
    <w:rsid w:val="00D87FAB"/>
    <w:rsid w:val="00DB0BDB"/>
    <w:rsid w:val="00DC4837"/>
    <w:rsid w:val="00DD1097"/>
    <w:rsid w:val="00DF3643"/>
    <w:rsid w:val="00E0653D"/>
    <w:rsid w:val="00E43877"/>
    <w:rsid w:val="00E637CF"/>
    <w:rsid w:val="00E94328"/>
    <w:rsid w:val="00EB051C"/>
    <w:rsid w:val="00EB3E9C"/>
    <w:rsid w:val="00EF153E"/>
    <w:rsid w:val="00F43BDD"/>
    <w:rsid w:val="00F47590"/>
    <w:rsid w:val="00F6123A"/>
    <w:rsid w:val="00FA71EE"/>
    <w:rsid w:val="00FE28A8"/>
    <w:rsid w:val="00FE58F8"/>
    <w:rsid w:val="00FF1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0E0"/>
    <w:pPr>
      <w:spacing w:after="200" w:line="276" w:lineRule="auto"/>
    </w:pPr>
    <w:rPr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E48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762</Words>
  <Characters>5035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FBI</dc:creator>
  <cp:keywords/>
  <dc:description/>
  <cp:lastModifiedBy>PC</cp:lastModifiedBy>
  <cp:revision>15</cp:revision>
  <cp:lastPrinted>2012-02-03T11:52:00Z</cp:lastPrinted>
  <dcterms:created xsi:type="dcterms:W3CDTF">2012-02-03T10:29:00Z</dcterms:created>
  <dcterms:modified xsi:type="dcterms:W3CDTF">2017-03-17T08:45:00Z</dcterms:modified>
</cp:coreProperties>
</file>