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spacing/>
        <w:jc w:val="center"/>
        <w:rPr>
          <w:rFonts w:eastAsia="Calibri" w:cs="Calibri"/>
          <w:sz w:val="28"/>
          <w:lang w:val="en-us"/>
          <w:b/>
        </w:rPr>
      </w:pPr>
      <w:r>
        <w:rPr>
          <w:rFonts w:eastAsia="Calibri" w:cs="Calibri"/>
          <w:sz w:val="36"/>
          <w:lang w:val="en-us"/>
          <w:b/>
        </w:rPr>
        <w:t>United In Diversity</w:t>
      </w:r>
      <w:r>
        <w:rPr>
          <w:rFonts w:eastAsia="Calibri" w:cs="Calibri"/>
          <w:sz w:val="28"/>
          <w:lang w:val="en-us"/>
          <w:b/>
        </w:rPr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(звучить мелодія шоу і виходять ведучі)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Presenter2: </w:t>
      </w:r>
      <w:r>
        <w:rPr>
          <w:rFonts w:eastAsia="Calibri" w:cs="Calibri"/>
          <w:sz w:val="28"/>
          <w:i/>
        </w:rPr>
        <w:t xml:space="preserve">(girl) </w:t>
      </w:r>
      <w:r>
        <w:rPr>
          <w:rFonts w:eastAsia="Calibri" w:cs="Calibri"/>
          <w:sz w:val="28"/>
        </w:rPr>
        <w:t xml:space="preserve">Hello, dear friends! Today you’re going to </w:t>
      </w:r>
      <w:r>
        <w:rPr>
          <w:rFonts w:eastAsia="Calibri" w:cs="Calibri"/>
          <w:sz w:val="28"/>
          <w:lang w:val="en-us"/>
        </w:rPr>
        <w:t>enjoy the</w:t>
      </w: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  <w:lang w:val="en-us"/>
        </w:rPr>
        <w:t>parade</w:t>
      </w: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  <w:lang w:val="en-us"/>
        </w:rPr>
        <w:t>of European languages</w:t>
      </w:r>
      <w:r>
        <w:rPr>
          <w:rFonts w:eastAsia="Calibri" w:cs="Calibri"/>
          <w:sz w:val="28"/>
        </w:rPr>
        <w:t xml:space="preserve"> you’ve never seen before. 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Presenter1: </w:t>
      </w:r>
      <w:r>
        <w:rPr>
          <w:rFonts w:eastAsia="Calibri" w:cs="Calibri"/>
          <w:sz w:val="28"/>
          <w:i/>
        </w:rPr>
        <w:t xml:space="preserve">(boy) </w:t>
      </w:r>
      <w:r>
        <w:rPr>
          <w:rFonts w:eastAsia="Calibri" w:cs="Calibri"/>
          <w:sz w:val="28"/>
          <w:lang w:val="en-us"/>
        </w:rPr>
        <w:t>You’ll see that despite the diversity of languages people can be united</w:t>
      </w:r>
      <w:r>
        <w:rPr>
          <w:rFonts w:eastAsia="Calibri" w:cs="Calibri"/>
          <w:sz w:val="28"/>
        </w:rPr>
        <w:t>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P2:</w:t>
      </w: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  <w:lang w:val="en-us"/>
        </w:rPr>
        <w:t>We can make ourselves understood not only by the means of gestures, mimics or other kinds of body language ..</w:t>
      </w:r>
      <w:r>
        <w:rPr>
          <w:rFonts w:eastAsia="Calibri" w:cs="Calibri"/>
          <w:sz w:val="28"/>
        </w:rPr>
        <w:t>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P1: </w:t>
      </w:r>
      <w:r>
        <w:rPr>
          <w:rFonts w:eastAsia="Calibri" w:cs="Calibri"/>
          <w:sz w:val="28"/>
          <w:lang w:val="en-us"/>
        </w:rPr>
        <w:t>Music, art, literature, sport and even cuisine are the things that make different nations one big community</w:t>
      </w:r>
      <w:r>
        <w:rPr>
          <w:rFonts w:eastAsia="Calibri" w:cs="Calibri"/>
          <w:sz w:val="28"/>
        </w:rPr>
        <w:t>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  <w:lang w:val="en-us"/>
        </w:rPr>
      </w:pPr>
      <w:r>
        <w:rPr>
          <w:rFonts w:eastAsia="Calibri" w:cs="Calibri"/>
          <w:sz w:val="28"/>
          <w:b/>
        </w:rPr>
        <w:t xml:space="preserve">P2: </w:t>
      </w:r>
      <w:r>
        <w:rPr>
          <w:rFonts w:eastAsia="Calibri" w:cs="Calibri"/>
          <w:sz w:val="28"/>
        </w:rPr>
        <w:t xml:space="preserve">It’s high time to invite </w:t>
      </w:r>
      <w:r>
        <w:rPr>
          <w:rFonts w:eastAsia="Calibri" w:cs="Calibri"/>
          <w:sz w:val="28"/>
          <w:lang w:val="en-us"/>
        </w:rPr>
        <w:t xml:space="preserve">the </w:t>
      </w:r>
      <w:r>
        <w:rPr>
          <w:rFonts w:eastAsia="Calibri" w:cs="Calibri"/>
          <w:sz w:val="28"/>
          <w:lang w:val="en-us"/>
        </w:rPr>
        <w:t>representativers</w:t>
      </w:r>
      <w:r>
        <w:rPr>
          <w:rFonts w:eastAsia="Calibri" w:cs="Calibri"/>
          <w:sz w:val="28"/>
          <w:lang w:val="en-us"/>
        </w:rPr>
        <w:t xml:space="preserve"> of different European countries</w:t>
      </w:r>
      <w:r>
        <w:rPr>
          <w:rFonts w:eastAsia="Calibri" w:cs="Calibri"/>
          <w:sz w:val="28"/>
        </w:rPr>
        <w:t xml:space="preserve"> to the stage.</w:t>
      </w:r>
      <w:r>
        <w:rPr>
          <w:rFonts w:eastAsia="Calibri" w:cs="Calibri"/>
          <w:sz w:val="28"/>
          <w:lang w:val="en-us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(звучить мелодія шоу і під відео ролик виходять учні з прапорами Європейських країн, підходять до мікрофону і вітаються різними мовами. Займають місця на сцені і хором говорять девіз</w:t>
      </w:r>
      <w:r/>
      <w:bookmarkStart w:id="0" w:name="_GoBack"/>
      <w:bookmarkEnd w:id="0"/>
      <w:r/>
      <w:r>
        <w:rPr>
          <w:rFonts w:eastAsia="Calibri" w:cs="Calibri"/>
          <w:sz w:val="28"/>
        </w:rPr>
        <w:t xml:space="preserve"> шоу</w:t>
      </w: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36"/>
          <w:lang w:val="en-us"/>
          <w:b/>
        </w:rPr>
        <w:t>“United In Diversity</w:t>
      </w:r>
      <w:r>
        <w:rPr>
          <w:rFonts w:eastAsia="Calibri" w:cs="Calibri"/>
          <w:sz w:val="28"/>
        </w:rPr>
        <w:t>»)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  <w:b/>
          <w:bCs/>
        </w:rPr>
      </w:pPr>
      <w:r>
        <w:rPr>
          <w:rFonts w:eastAsia="Calibri" w:cs="Calibri"/>
          <w:sz w:val="28"/>
          <w:b/>
          <w:bCs/>
        </w:rPr>
        <w:t xml:space="preserve">P 1: </w:t>
      </w:r>
      <w:r>
        <w:rPr>
          <w:rFonts w:eastAsia="Calibri" w:cs="Calibri"/>
          <w:sz w:val="28"/>
        </w:rPr>
        <w:t>But what can really unite us?</w:t>
      </w:r>
      <w:r>
        <w:rPr>
          <w:rFonts w:eastAsia="Calibri" w:cs="Calibri"/>
          <w:sz w:val="28"/>
          <w:b/>
          <w:bCs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(9 дітей виходять з літерами і говорять фрази)</w:t>
      </w:r>
    </w:p>
    <w:p>
      <w:pPr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L</w:t>
      </w:r>
      <w:r>
        <w:rPr>
          <w:rFonts w:ascii="Times New Roman" w:hAnsi="Times New Roman"/>
          <w:sz w:val="28"/>
          <w:szCs w:val="28"/>
          <w:lang w:val="ru-ru" w:eastAsia="zh-cn"/>
        </w:rPr>
        <w:t>et you be understood all over the world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A</w:t>
      </w:r>
      <w:r>
        <w:rPr>
          <w:rFonts w:ascii="Times New Roman" w:hAnsi="Times New Roman"/>
          <w:sz w:val="28"/>
          <w:szCs w:val="28"/>
          <w:lang w:val="ru-ru" w:eastAsia="zh-cn"/>
        </w:rPr>
        <w:t>lways help you to find the way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N</w:t>
      </w:r>
      <w:r>
        <w:rPr>
          <w:rFonts w:ascii="Times New Roman" w:hAnsi="Times New Roman"/>
          <w:sz w:val="28"/>
          <w:szCs w:val="28"/>
          <w:lang w:val="ru-ru" w:eastAsia="zh-cn"/>
        </w:rPr>
        <w:t>ever make you feel lonely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G</w:t>
      </w:r>
      <w:r>
        <w:rPr>
          <w:rFonts w:ascii="Times New Roman" w:hAnsi="Times New Roman"/>
          <w:sz w:val="28"/>
          <w:szCs w:val="28"/>
          <w:lang w:val="ru-ru" w:eastAsia="zh-cn"/>
        </w:rPr>
        <w:t>ive you confidence in life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U</w:t>
      </w:r>
      <w:r>
        <w:rPr>
          <w:rFonts w:ascii="Times New Roman" w:hAnsi="Times New Roman"/>
          <w:sz w:val="28"/>
          <w:szCs w:val="28"/>
          <w:lang w:val="ru-ru" w:eastAsia="zh-cn"/>
        </w:rPr>
        <w:t>nite people of different ages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A</w:t>
      </w:r>
      <w:r>
        <w:rPr>
          <w:rFonts w:ascii="Times New Roman" w:hAnsi="Times New Roman"/>
          <w:sz w:val="28"/>
          <w:szCs w:val="28"/>
          <w:lang w:val="ru-ru" w:eastAsia="zh-cn"/>
        </w:rPr>
        <w:t>ctually you can’t live without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G</w:t>
      </w:r>
      <w:r>
        <w:rPr>
          <w:rFonts w:ascii="Times New Roman" w:hAnsi="Times New Roman"/>
          <w:sz w:val="28"/>
          <w:szCs w:val="28"/>
          <w:lang w:val="ru-ru" w:eastAsia="zh-cn"/>
        </w:rPr>
        <w:t>et you though life successfully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E</w:t>
      </w:r>
      <w:r>
        <w:rPr>
          <w:rFonts w:ascii="Times New Roman" w:hAnsi="Times New Roman"/>
          <w:sz w:val="28"/>
          <w:szCs w:val="28"/>
          <w:lang w:val="ru-ru" w:eastAsia="zh-cn"/>
        </w:rPr>
        <w:t>very day you speak and hear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S</w:t>
      </w:r>
      <w:r>
        <w:rPr>
          <w:rFonts w:ascii="Times New Roman" w:hAnsi="Times New Roman"/>
          <w:sz w:val="28"/>
          <w:szCs w:val="28"/>
          <w:lang w:val="ru-ru" w:eastAsia="zh-cn"/>
        </w:rPr>
        <w:t xml:space="preserve">trangers are made friends </w:t>
      </w: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  <w:b/>
          <w:bCs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All together: </w:t>
      </w: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LANGUAGES -unite us in diversity!</w:t>
      </w:r>
      <w:r>
        <w:rPr>
          <w:rFonts w:ascii="Times New Roman" w:hAnsi="Times New Roman"/>
          <w:sz w:val="28"/>
          <w:szCs w:val="28"/>
          <w:lang w:val="ru-ru" w:eastAsia="zh-cn"/>
          <w:b/>
          <w:bCs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>(Children dance a sport dance in T-shirts with flags)</w:t>
      </w:r>
    </w:p>
    <w:p>
      <w:pPr>
        <w:spacing w:after="0" w:line="240" w:lineRule="auto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</w:r>
    </w:p>
    <w:p>
      <w:pPr>
        <w:spacing w:after="0" w:line="240" w:lineRule="auto"/>
        <w:jc w:val="center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rFonts w:ascii="Times New Roman" w:hAnsi="Times New Roman"/>
          <w:sz w:val="28"/>
          <w:szCs w:val="28"/>
          <w:lang w:val="ru-ru" w:eastAsia="zh-cn"/>
          <w:b/>
          <w:bCs/>
        </w:rPr>
      </w:pPr>
      <w:r>
        <w:rPr>
          <w:rFonts w:ascii="Times New Roman" w:hAnsi="Times New Roman"/>
          <w:sz w:val="28"/>
          <w:szCs w:val="28"/>
          <w:lang w:val="ru-ru" w:eastAsia="zh-cn"/>
          <w:b/>
          <w:bCs/>
        </w:rPr>
        <w:t>ROUND ONE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P2: </w:t>
      </w:r>
      <w:r>
        <w:rPr>
          <w:rFonts w:eastAsia="Calibri" w:cs="Calibri"/>
          <w:sz w:val="28"/>
        </w:rPr>
        <w:t>Each language begins with words so I offer to start our show with the WORD -GAME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 xml:space="preserve">P1: </w:t>
      </w:r>
      <w:r>
        <w:rPr>
          <w:rFonts w:eastAsia="Calibri" w:cs="Calibri"/>
          <w:sz w:val="28"/>
        </w:rPr>
        <w:t xml:space="preserve">But first let`s devide our participants into three teams: </w:t>
      </w:r>
      <w:r>
        <w:rPr>
          <w:rFonts w:eastAsia="Calibri" w:cs="Calibri"/>
          <w:sz w:val="28"/>
          <w:b/>
          <w:bCs/>
        </w:rPr>
        <w:t>Green , Red and Yellow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(учасники підходять до ведучих і під музику витягують стрічку певного кольору і розходяться по командах) </w:t>
      </w:r>
    </w:p>
    <w:p>
      <w:pPr>
        <w:rPr>
          <w:rFonts w:eastAsia="Calibri" w:cs="Calibri"/>
          <w:sz w:val="28"/>
          <w:b/>
          <w:bCs/>
        </w:rPr>
      </w:pPr>
      <w:r>
        <w:rPr>
          <w:rFonts w:eastAsia="Calibri" w:cs="Calibri"/>
          <w:sz w:val="28"/>
          <w:b/>
          <w:bCs/>
        </w:rPr>
        <w:t xml:space="preserve">P2: </w:t>
      </w:r>
      <w:r>
        <w:rPr>
          <w:rFonts w:eastAsia="Calibri" w:cs="Calibri"/>
          <w:sz w:val="28"/>
        </w:rPr>
        <w:t xml:space="preserve"> As for the teams from the audience thеу are already devided </w:t>
      </w:r>
      <w:r>
        <w:rPr>
          <w:rFonts w:eastAsia="Calibri" w:cs="Calibri"/>
          <w:sz w:val="28"/>
          <w:b/>
          <w:bCs/>
        </w:rPr>
        <w:t>into Raw A, Raw B, Raw C .</w:t>
      </w:r>
      <w:r>
        <w:rPr>
          <w:rFonts w:eastAsia="Calibri" w:cs="Calibri"/>
          <w:sz w:val="28"/>
          <w:b/>
          <w:bCs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 xml:space="preserve">P1: </w:t>
      </w:r>
      <w:r>
        <w:rPr>
          <w:rFonts w:eastAsia="Calibri" w:cs="Calibri"/>
          <w:sz w:val="28"/>
        </w:rPr>
        <w:t xml:space="preserve">So </w:t>
      </w:r>
      <w:r>
        <w:rPr>
          <w:rFonts w:eastAsia="Calibri" w:cs="Calibri"/>
          <w:sz w:val="28"/>
          <w:b/>
          <w:bCs/>
        </w:rPr>
        <w:t>Raw A</w:t>
      </w:r>
      <w:r>
        <w:rPr>
          <w:rFonts w:eastAsia="Calibri" w:cs="Calibri"/>
          <w:sz w:val="28"/>
        </w:rPr>
        <w:t xml:space="preserve"> supports </w:t>
      </w:r>
      <w:r>
        <w:rPr>
          <w:rFonts w:eastAsia="Calibri" w:cs="Calibri"/>
          <w:sz w:val="28"/>
          <w:b/>
          <w:bCs/>
        </w:rPr>
        <w:t>Green Team</w:t>
      </w:r>
      <w:r>
        <w:rPr>
          <w:rFonts w:eastAsia="Calibri" w:cs="Calibri"/>
          <w:sz w:val="28"/>
        </w:rPr>
        <w:t xml:space="preserve">, </w:t>
      </w:r>
      <w:r>
        <w:rPr>
          <w:rFonts w:eastAsia="Calibri" w:cs="Calibri"/>
          <w:sz w:val="28"/>
          <w:b/>
          <w:bCs/>
        </w:rPr>
        <w:t>Raw B</w:t>
      </w:r>
      <w:r>
        <w:rPr>
          <w:rFonts w:eastAsia="Calibri" w:cs="Calibri"/>
          <w:sz w:val="28"/>
        </w:rPr>
        <w:t xml:space="preserve"> supports </w:t>
      </w:r>
      <w:r>
        <w:rPr>
          <w:rFonts w:eastAsia="Calibri" w:cs="Calibri"/>
          <w:sz w:val="28"/>
          <w:b/>
          <w:bCs/>
        </w:rPr>
        <w:t>Red Team</w:t>
      </w:r>
      <w:r>
        <w:rPr>
          <w:rFonts w:eastAsia="Calibri" w:cs="Calibri"/>
          <w:sz w:val="28"/>
        </w:rPr>
        <w:t xml:space="preserve"> and </w:t>
      </w:r>
      <w:r>
        <w:rPr>
          <w:rFonts w:eastAsia="Calibri" w:cs="Calibri"/>
          <w:sz w:val="28"/>
          <w:b/>
          <w:bCs/>
        </w:rPr>
        <w:t xml:space="preserve">Raw C </w:t>
      </w:r>
      <w:r>
        <w:rPr>
          <w:rFonts w:eastAsia="Calibri" w:cs="Calibri"/>
          <w:sz w:val="28"/>
        </w:rPr>
        <w:t xml:space="preserve">supports </w:t>
      </w:r>
      <w:r>
        <w:rPr>
          <w:rFonts w:eastAsia="Calibri" w:cs="Calibri"/>
          <w:sz w:val="28"/>
          <w:b/>
          <w:bCs/>
        </w:rPr>
        <w:t>Yellow Team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P2:</w:t>
      </w:r>
      <w:r>
        <w:rPr>
          <w:rFonts w:eastAsia="Calibri" w:cs="Calibri"/>
          <w:sz w:val="28"/>
        </w:rPr>
        <w:t xml:space="preserve">  After the teams build the name of a European country, the teams from the audience will get bonuses for translating this name into as many languages as they can.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  <w:b/>
          <w:bCs/>
        </w:rPr>
      </w:pPr>
      <w:r>
        <w:rPr>
          <w:rFonts w:eastAsia="Calibri" w:cs="Calibri"/>
          <w:sz w:val="28"/>
          <w:b/>
          <w:bCs/>
        </w:rPr>
        <w:t xml:space="preserve">P1: </w:t>
      </w:r>
      <w:r>
        <w:rPr>
          <w:rFonts w:eastAsia="Calibri" w:cs="Calibri"/>
          <w:sz w:val="28"/>
        </w:rPr>
        <w:t>So off we go!</w:t>
      </w:r>
      <w:r>
        <w:rPr>
          <w:rFonts w:eastAsia="Calibri" w:cs="Calibri"/>
          <w:sz w:val="28"/>
          <w:b/>
          <w:bCs/>
        </w:rPr>
        <w:t xml:space="preserve"> </w:t>
      </w:r>
      <w:r>
        <w:rPr>
          <w:rFonts w:eastAsia="Calibri" w:cs="Calibri"/>
          <w:sz w:val="28"/>
          <w:b/>
          <w:bCs/>
        </w:rPr>
      </w:r>
    </w:p>
    <w:p>
      <w:pPr>
        <w:rPr>
          <w:rFonts w:eastAsia="Calibri" w:cs="Calibri"/>
          <w:sz w:val="28"/>
          <w:b/>
          <w:bCs/>
        </w:rPr>
      </w:pPr>
      <w:r>
        <w:rPr>
          <w:rFonts w:eastAsia="Calibri" w:cs="Calibri"/>
          <w:sz w:val="28"/>
          <w:b/>
          <w:bCs/>
        </w:rPr>
        <w:t>(10 names of countries)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Announcer:</w:t>
      </w:r>
      <w:r>
        <w:rPr>
          <w:rFonts w:eastAsia="Calibri" w:cs="Calibri"/>
          <w:sz w:val="28"/>
        </w:rPr>
        <w:t xml:space="preserve"> (Announces the results)</w:t>
      </w:r>
      <w:r>
        <w:rPr>
          <w:rFonts w:eastAsia="Calibri" w:cs="Calibri"/>
          <w:sz w:val="28"/>
        </w:rPr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ROUND 2</w:t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(на екрані заставка і музика всі аплодують, вітаючи переможців)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P1:</w:t>
      </w:r>
      <w:r>
        <w:rPr>
          <w:rFonts w:eastAsia="Calibri" w:cs="Calibri"/>
          <w:sz w:val="28"/>
        </w:rPr>
        <w:t xml:space="preserve"> Words make phrases. So It’s natural to continue our game with the words of wisdom in different languages.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P2: Y</w:t>
      </w:r>
      <w:r>
        <w:rPr>
          <w:rFonts w:eastAsia="Calibri" w:cs="Calibri"/>
          <w:sz w:val="28"/>
        </w:rPr>
        <w:t>ou`ll hear the beginnings of</w:t>
      </w:r>
      <w:r>
        <w:rPr>
          <w:rFonts w:eastAsia="Calibri" w:cs="Calibri"/>
          <w:sz w:val="28"/>
          <w:b/>
          <w:bCs/>
        </w:rPr>
        <w:t xml:space="preserve"> </w:t>
      </w:r>
      <w:r>
        <w:rPr>
          <w:rFonts w:eastAsia="Calibri" w:cs="Calibri"/>
          <w:sz w:val="28"/>
        </w:rPr>
        <w:t>well-known sayings and proverbs in English, French,  German, Polish or Ukrainian and your task is to produce the endings.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P1:</w:t>
      </w:r>
      <w:r>
        <w:rPr>
          <w:rFonts w:eastAsia="Calibri" w:cs="Calibri"/>
          <w:sz w:val="28"/>
        </w:rPr>
        <w:t xml:space="preserve"> If the team is anable to come up with the answer, the supporting raw is welcome to help.</w:t>
      </w: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(кожна з команд отримує 5 початків прислів’їв на п’яти мовах. По черзі зачитують початки прислів’їв, які відображаються на екрані, команди намагаються завершити їх.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Announcer:</w:t>
      </w:r>
      <w:r>
        <w:rPr>
          <w:rFonts w:eastAsia="Calibri" w:cs="Calibri"/>
          <w:sz w:val="28"/>
        </w:rPr>
        <w:t xml:space="preserve"> (Announces the results)</w:t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ROUND 3</w:t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(на екрані заставка і музика всі аплодують, вітаючи переможців)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Presenter1: </w:t>
      </w:r>
      <w:r>
        <w:rPr>
          <w:rFonts w:eastAsia="Calibri" w:cs="Calibri"/>
          <w:sz w:val="28"/>
          <w:i/>
        </w:rPr>
        <w:t xml:space="preserve">(boy) </w:t>
      </w:r>
      <w:r>
        <w:rPr>
          <w:rFonts w:eastAsia="Calibri" w:cs="Calibri"/>
          <w:sz w:val="28"/>
        </w:rPr>
        <w:t>Hey, Solomia! Look what a great day it is today. I` m enjoying this game so much that I can’t help singing.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Presenter2: </w:t>
      </w:r>
      <w:r>
        <w:rPr>
          <w:rFonts w:eastAsia="Calibri" w:cs="Calibri"/>
          <w:sz w:val="28"/>
          <w:i/>
        </w:rPr>
        <w:t>(girl)WOW</w:t>
      </w:r>
      <w:r>
        <w:rPr>
          <w:rFonts w:eastAsia="Calibri" w:cs="Calibri"/>
          <w:sz w:val="28"/>
        </w:rPr>
        <w:t>! I`ve never known you could sing! And what are you going to sing?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P.1: </w:t>
      </w:r>
      <w:r>
        <w:rPr>
          <w:rFonts w:eastAsia="Calibri" w:cs="Calibri"/>
          <w:sz w:val="28"/>
        </w:rPr>
        <w:t xml:space="preserve">Well, actually, not me but Tania Yuhova is going to sing.....for us. 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(Таня Югова співає пісню «»)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P2: </w:t>
      </w:r>
      <w:r>
        <w:rPr>
          <w:rFonts w:eastAsia="Calibri" w:cs="Calibri"/>
          <w:sz w:val="28"/>
        </w:rPr>
        <w:t>Ok. It was amazing! Our participants have got a nice impact to go on with the next round that also deals with music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P1: </w:t>
      </w:r>
      <w:r>
        <w:rPr>
          <w:rFonts w:eastAsia="Calibri" w:cs="Calibri"/>
          <w:sz w:val="28"/>
        </w:rPr>
        <w:t>Well, we play a popular European song for you and as soon as you recognize it hurry up to the microphone and tell the name and the country it is from.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Announcer: </w:t>
      </w:r>
      <w:r>
        <w:rPr>
          <w:rFonts w:eastAsia="Calibri" w:cs="Calibri"/>
          <w:sz w:val="28"/>
        </w:rPr>
        <w:t>Don’t be shy to sing so we could do it together! Raws A,B and C don’t forget to support your teams and do your best at singing !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(учасники трьох команд слухають фрагмент мелодії і той. Хто відгадав першим підбігає до мікрофону і наспівує під музику)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Announcer:</w:t>
      </w:r>
      <w:r>
        <w:rPr>
          <w:rFonts w:eastAsia="Calibri" w:cs="Calibri"/>
          <w:sz w:val="28"/>
        </w:rPr>
        <w:t xml:space="preserve"> (Announces the results)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ROUND 4</w:t>
      </w:r>
    </w:p>
    <w:p>
      <w:pPr>
        <w:spacing/>
        <w:jc w:val="center"/>
        <w:rPr>
          <w:rFonts w:eastAsia="Calibri" w:cs="Calibri"/>
          <w:sz w:val="28"/>
          <w:b/>
        </w:rPr>
      </w:pPr>
      <w:r>
        <w:rPr>
          <w:rFonts w:eastAsia="Calibri" w:cs="Calibri"/>
          <w:sz w:val="28"/>
          <w:b/>
        </w:rPr>
        <w:t>(на екрані заставка і музика всі аплодують, вітаючи переможців)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P1: </w:t>
      </w:r>
      <w:r>
        <w:rPr>
          <w:rFonts w:eastAsia="Calibri" w:cs="Calibri"/>
          <w:sz w:val="28"/>
        </w:rPr>
        <w:t>Our next round is called “Famous  writers - famous works”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P2:</w:t>
      </w:r>
      <w:r>
        <w:rPr>
          <w:rFonts w:eastAsia="Calibri" w:cs="Calibri"/>
          <w:sz w:val="28"/>
        </w:rPr>
        <w:t xml:space="preserve"> This task is really very easy because you`ll enjoy watching the scences from the world`s greatest masterpieces.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P1:</w:t>
      </w:r>
      <w:r>
        <w:rPr>
          <w:rFonts w:eastAsia="Calibri" w:cs="Calibri"/>
          <w:sz w:val="28"/>
        </w:rPr>
        <w:t xml:space="preserve"> However the trick is that you won`t hear a single word.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P2:</w:t>
      </w:r>
      <w:r>
        <w:rPr>
          <w:rFonts w:eastAsia="Calibri" w:cs="Calibri"/>
          <w:sz w:val="28"/>
        </w:rPr>
        <w:t xml:space="preserve"> You  should guess the author, the masterpiece and the country the events take place.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P1: </w:t>
      </w:r>
      <w:r>
        <w:rPr>
          <w:rFonts w:eastAsia="Calibri" w:cs="Calibri"/>
          <w:sz w:val="28"/>
        </w:rPr>
        <w:t>Dear audience, please cheer up our performers!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(три пантоміми)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Announcer:</w:t>
      </w:r>
      <w:r>
        <w:rPr>
          <w:rFonts w:eastAsia="Calibri" w:cs="Calibri"/>
          <w:sz w:val="28"/>
        </w:rPr>
        <w:t xml:space="preserve"> (Announces the results)</w:t>
      </w:r>
    </w:p>
    <w:p>
      <w:pPr>
        <w:spacing/>
        <w:jc w:val="center"/>
        <w:rPr>
          <w:rFonts w:eastAsia="Calibri" w:cs="Calibri"/>
          <w:sz w:val="28"/>
          <w:lang w:val="en-us"/>
          <w:b/>
        </w:rPr>
      </w:pPr>
      <w:r>
        <w:rPr>
          <w:rFonts w:eastAsia="Calibri" w:cs="Calibri"/>
          <w:sz w:val="28"/>
          <w:lang w:val="en-us"/>
          <w:b/>
        </w:rPr>
        <w:t>ROUND 5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P1: </w:t>
      </w:r>
      <w:r>
        <w:rPr>
          <w:rFonts w:eastAsia="Calibri" w:cs="Calibri"/>
          <w:sz w:val="28"/>
        </w:rPr>
        <w:t>Are you still enjoying our game?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P2: </w:t>
      </w:r>
      <w:r>
        <w:rPr>
          <w:rFonts w:eastAsia="Calibri" w:cs="Calibri"/>
          <w:sz w:val="28"/>
        </w:rPr>
        <w:t xml:space="preserve">You are going to enjoy it even more I`m sure as we`ve got an incredible surprise for you. 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P1: </w:t>
      </w:r>
      <w:r>
        <w:rPr>
          <w:rFonts w:eastAsia="Calibri" w:cs="Calibri"/>
          <w:sz w:val="28"/>
        </w:rPr>
        <w:t>Do you like flash-mobs?</w:t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P2: </w:t>
      </w:r>
      <w:r>
        <w:rPr>
          <w:rFonts w:eastAsia="Calibri" w:cs="Calibri"/>
          <w:sz w:val="28"/>
        </w:rPr>
        <w:t>Have you ever taken part in?</w:t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P1:</w:t>
      </w:r>
      <w:r>
        <w:rPr>
          <w:rFonts w:eastAsia="Calibri" w:cs="Calibri"/>
          <w:sz w:val="28"/>
        </w:rPr>
        <w:t xml:space="preserve"> Well, let us creat one! </w:t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P2:</w:t>
      </w:r>
      <w:r>
        <w:rPr>
          <w:rFonts w:eastAsia="Calibri" w:cs="Calibri"/>
          <w:sz w:val="28"/>
        </w:rPr>
        <w:t>But before we start let`s learn the simple words you need.</w:t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>P1:</w:t>
      </w:r>
      <w:r>
        <w:rPr>
          <w:rFonts w:eastAsia="Calibri" w:cs="Calibri"/>
          <w:sz w:val="28"/>
        </w:rPr>
        <w:t xml:space="preserve"> Look at the screen and repeat after us!</w:t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(ведучі в мікрофон зачитують слова пісні, а глядачі та учаcники повторюють)</w:t>
      </w:r>
    </w:p>
    <w:p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</w:rPr>
        <w:t xml:space="preserve">P2: </w:t>
      </w:r>
      <w:r>
        <w:rPr>
          <w:rFonts w:eastAsia="Calibri" w:cs="Calibri"/>
          <w:sz w:val="28"/>
        </w:rPr>
        <w:t>Now our participants will show you simple movements you should repeat! (ведучі, учасники та танц. група показують жести і в мікрофон зачитують слова пісні, а глядачі та учаники повторюють)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  <w:b/>
          <w:bCs/>
        </w:rPr>
        <w:t>Announcer:</w:t>
      </w:r>
      <w:r>
        <w:rPr>
          <w:rFonts w:eastAsia="Calibri" w:cs="Calibri"/>
          <w:sz w:val="28"/>
        </w:rPr>
        <w:t xml:space="preserve"> So, everyone is ready for the flash-mob! OFF WE GO!!!!</w:t>
      </w:r>
    </w:p>
    <w:p>
      <w:pPr>
        <w:rPr>
          <w:rFonts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  <w:t>(Флеш моб, який закінчується викиданням шариків зі сцени.)</w:t>
      </w:r>
    </w:p>
    <w:p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ind w:left="720"/>
        <w:rPr>
          <w:rFonts w:eastAsia="Calibri" w:cs="Calibri"/>
          <w:sz w:val="28"/>
        </w:rPr>
      </w:pPr>
      <w:r>
        <w:rPr>
          <w:rFonts w:eastAsia="Calibri" w:cs="Calibri"/>
          <w:sz w:val="28"/>
        </w:rPr>
      </w:r>
    </w:p>
    <w:sectPr>
      <w:type w:val="nextPage"/>
      <w:pgSz w:h="16838" w:w="11906"/>
      <w:pgMar w:left="1417" w:top="850" w:right="850" w:bottom="850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86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rebuchet MS">
    <w:panose1 w:val="020B0603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abstractNum w:abstractNumId="0">
    <w:multiLevelType w:val="multilevel"/>
    <w:lvl w:ilvl="0">
      <w:numFmt w:val="none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2">
    <w:multiLevelType w:val="multilevel"/>
    <w:name w:val="Нумерованный список 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3">
    <w:multiLevelType w:val="multilevel"/>
    <w:name w:val="Нумерованный список 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4">
    <w:multiLevelType w:val="multilevel"/>
    <w:name w:val="Нумерованный список 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5">
    <w:multiLevelType w:val="multilevel"/>
    <w:name w:val="Нумерованный список 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6">
    <w:multiLevelType w:val="multilevel"/>
    <w:name w:val="Нумерованный список 6"/>
    <w:lvl w:ilvl="0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Pr>
          <w:b w:val="0"/>
        </w:rPr>
      </w:rPr>
    </w:lvl>
    <w:lvl w:ilvl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/>
    </w:lvl>
    <w:lvl w:ilvl="2">
      <w:start w:val="1"/>
      <w:numFmt w:val="lowerRoman"/>
      <w:lvlText w:val="%3."/>
      <w:lvlJc w:val="left"/>
      <w:pPr>
        <w:tabs>
          <w:tab w:val="num" w:pos="3295"/>
        </w:tabs>
        <w:ind w:left="3295" w:hanging="180"/>
      </w:pPr>
      <w:rPr/>
    </w:lvl>
    <w:lvl w:ilvl="3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/>
    </w:lvl>
    <w:lvl w:ilvl="5">
      <w:start w:val="1"/>
      <w:numFmt w:val="lowerRoman"/>
      <w:lvlText w:val="%6."/>
      <w:lvlJc w:val="left"/>
      <w:pPr>
        <w:tabs>
          <w:tab w:val="num" w:pos="5455"/>
        </w:tabs>
        <w:ind w:left="5455" w:hanging="180"/>
      </w:pPr>
      <w:rPr/>
    </w:lvl>
    <w:lvl w:ilvl="6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/>
    </w:lvl>
    <w:lvl w:ilvl="8">
      <w:start w:val="1"/>
      <w:numFmt w:val="lowerRoman"/>
      <w:lvlText w:val="%9."/>
      <w:lvlJc w:val="left"/>
      <w:pPr>
        <w:tabs>
          <w:tab w:val="num" w:pos="7615"/>
        </w:tabs>
        <w:ind w:left="7615" w:hanging="180"/>
      </w:pPr>
      <w:rPr/>
    </w:lvl>
  </w:abstractNum>
  <w:abstractNum w:abstractNumId="7">
    <w:multiLevelType w:val="multilevel"/>
    <w:name w:val="Нумерованный список 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8">
    <w:multiLevelType w:val="multilevel"/>
    <w:name w:val="Нумерованный список 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  <w:lvl w:ilvl="1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2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3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4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5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6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7">
      <w:start w:val="0"/>
      <w:numFmt w:val="decimal"/>
      <w:lvlJc w:val="left"/>
      <w:pPr>
        <w:tabs>
          <w:tab w:val="num" w:pos="360"/>
        </w:tabs>
        <w:ind w:left="360" w:hanging="360"/>
      </w:pPr>
      <w:rPr/>
    </w:lvl>
    <w:lvl w:ilvl="8">
      <w:start w:val="0"/>
      <w:numFmt w:val="decimal"/>
      <w:lvlJc w:val="left"/>
      <w:pPr>
        <w:tabs>
          <w:tab w:val="num" w:pos="360"/>
        </w:tabs>
        <w:ind w:left="360" w:hanging="360"/>
      </w:pPr>
      <w:rPr/>
    </w:lvl>
  </w:abstractNum>
  <w:abstractNum w:abstractNumId="9">
    <w:multiLevelType w:val="multilevel"/>
    <w:name w:val="Нумерованный список 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/>
    </w:lvl>
  </w:abstractNum>
  <w:abstractNum w:abstractNumId="10">
    <w:multiLevelType w:val="multilevel"/>
    <w:name w:val="Нумерованный список 1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Pr>
          <w:b w:val="0"/>
        </w:rPr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/>
    </w:lvl>
    <w:lvl w:ilvl="2">
      <w:start w:val="1"/>
      <w:numFmt w:val="lowerRoman"/>
      <w:lvlText w:val="%3."/>
      <w:lvlJc w:val="left"/>
      <w:pPr>
        <w:tabs>
          <w:tab w:val="num" w:pos="2935"/>
        </w:tabs>
        <w:ind w:left="2935" w:hanging="180"/>
      </w:pPr>
      <w:rPr/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/>
    </w:lvl>
    <w:lvl w:ilvl="5">
      <w:start w:val="1"/>
      <w:numFmt w:val="lowerRoman"/>
      <w:lvlText w:val="%6."/>
      <w:lvlJc w:val="left"/>
      <w:pPr>
        <w:tabs>
          <w:tab w:val="num" w:pos="5095"/>
        </w:tabs>
        <w:ind w:left="5095" w:hanging="180"/>
      </w:pPr>
      <w:rPr/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/>
    </w:lvl>
    <w:lvl w:ilvl="8">
      <w:start w:val="1"/>
      <w:numFmt w:val="lowerRoman"/>
      <w:lvlText w:val="%9."/>
      <w:lvlJc w:val="left"/>
      <w:pPr>
        <w:tabs>
          <w:tab w:val="num" w:pos="7255"/>
        </w:tabs>
        <w:ind w:left="7255" w:hanging="180"/>
      </w:pPr>
      <w:rPr/>
    </w:lvl>
  </w:abstractNum>
  <w:abstractNum w:abstractNumId="11">
    <w:multiLevelType w:val="multilevel"/>
    <w:name w:val="Нумерованный список 11"/>
    <w:lvl w:ilvl="0">
      <w:start w:val="1"/>
      <w:numFmt w:val="lowerLetter"/>
      <w:lvlText w:val="%1)"/>
      <w:lvlJc w:val="left"/>
      <w:pPr>
        <w:tabs>
          <w:tab w:val="num" w:pos="1902"/>
        </w:tabs>
        <w:ind w:left="19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/>
    </w:lvl>
    <w:lvl w:ilvl="2">
      <w:start w:val="1"/>
      <w:numFmt w:val="lowerRoman"/>
      <w:lvlText w:val="%3."/>
      <w:lvlJc w:val="left"/>
      <w:pPr>
        <w:tabs>
          <w:tab w:val="num" w:pos="3342"/>
        </w:tabs>
        <w:ind w:left="3342" w:hanging="180"/>
      </w:pPr>
      <w:rPr/>
    </w:lvl>
    <w:lvl w:ilvl="3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/>
    </w:lvl>
    <w:lvl w:ilvl="5">
      <w:start w:val="1"/>
      <w:numFmt w:val="lowerRoman"/>
      <w:lvlText w:val="%6."/>
      <w:lvlJc w:val="left"/>
      <w:pPr>
        <w:tabs>
          <w:tab w:val="num" w:pos="5502"/>
        </w:tabs>
        <w:ind w:left="5502" w:hanging="180"/>
      </w:pPr>
      <w:rPr/>
    </w:lvl>
    <w:lvl w:ilvl="6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/>
    </w:lvl>
    <w:lvl w:ilvl="8">
      <w:start w:val="1"/>
      <w:numFmt w:val="lowerRoman"/>
      <w:lvlText w:val="%9."/>
      <w:lvlJc w:val="left"/>
      <w:pPr>
        <w:tabs>
          <w:tab w:val="num" w:pos="7662"/>
        </w:tabs>
        <w:ind w:left="7662" w:hanging="180"/>
      </w:pPr>
      <w:rPr/>
    </w:lvl>
  </w:abstractNum>
  <w:abstractNum w:abstractNumId="12">
    <w:multiLevelType w:val="singleLevel"/>
    <w:name w:val="Bullet 12"/>
    <w:lvl w:ilvl="0">
      <w:start w:val="0"/>
      <w:numFmt w:val="none"/>
      <w:lvlText w:val="%1"/>
      <w:lvlJc w:val="left"/>
      <w:pPr>
        <w:tabs>
          <w:tab w:val="num" w:pos="360"/>
        </w:tabs>
        <w:ind w:left="360" w:hanging="360"/>
      </w:pPr>
      <w:rPr/>
    </w:lvl>
  </w:abstractNum>
  <w:abstractNum w:abstractNumId="13">
    <w:multiLevelType w:val="singleLevel"/>
    <w:name w:val="Bullet 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/>
    </w:lvl>
  </w:abstractNum>
  <w:abstractNum w:abstractNumId="14">
    <w:multiLevelType w:val="singleLevel"/>
    <w:name w:val="Bullet 14"/>
    <w:lvl w:ilvl="0">
      <w:start w:val="0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</w:abstractNum>
  <w:abstractNum w:abstractNumId="15">
    <w:multiLevelType w:val="singleLevel"/>
    <w:name w:val="Bullet 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Pr>
          <w:b w:val="0"/>
        </w:rPr>
      </w:rPr>
    </w:lvl>
  </w:abstractNum>
  <w:abstractNum w:abstractNumId="16">
    <w:multiLevelType w:val="singleLevel"/>
    <w:name w:val="Bullet 1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/>
    </w:lvl>
  </w:abstractNum>
  <w:abstractNum w:abstractNumId="17">
    <w:multiLevelType w:val="singleLevel"/>
    <w:name w:val="Bullet 17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  <w:rPr/>
    </w:lvl>
  </w:abstractNum>
  <w:abstractNum w:abstractNumId="18">
    <w:multiLevelType w:val="singleLevel"/>
    <w:name w:val="Bullet 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  <w:shapeLayoutLikeWW8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0027"/>
  <w:tmLastPos>
    <w:tmLastPosPage w:val="3"/>
    <w:tmLastPosSelect w:val="0"/>
    <w:tmLastPosFrameIdx w:val="0"/>
    <w:tmLastPosCaret>
      <w:tmLastPosPgfIdx w:val="84"/>
      <w:tmLastPosIdx w:val="58"/>
    </w:tmLastPosCaret>
    <w:tmLastPosAnchor>
      <w:tmLastPosPgfIdx w:val="0"/>
      <w:tmLastPosIdx w:val="0"/>
    </w:tmLastPosAnchor>
    <w:tmLastPosTblRect w:left="0" w:top="0" w:right="0" w:bottom="0"/>
  </w:tmLastPo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SimSu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  <w:suppressAutoHyphen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ListParagraph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Calibri"/>
      <w:lang w:eastAsia="en-us"/>
    </w:rPr>
  </w:style>
  <w:style w:type="character" w:default="1" w:styleId="">
    <w:name w:val="Default Paragraph Font"/>
  </w:style>
  <w:style w:type="character" w:styleId="">
    <w:name w:val="Default Paragraph Font"/>
  </w:style>
  <w:style w:type="character" w:styleId="">
    <w:name w:val="Hyperlink"/>
    <w:rPr>
      <w:u w:color="auto" w:val="single"/>
      <w:color w:val="0000ff"/>
    </w:rPr>
  </w:style>
  <w:style w:type="character" w:styleId="short_text">
    <w:name w:val="short_text"/>
  </w:style>
  <w:style w:type="character" w:styleId="hps">
    <w:name w:val="hp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dcterms:created xsi:type="dcterms:W3CDTF">2013-03-18T07:36:00Z</dcterms:created>
  <dcterms:modified xsi:type="dcterms:W3CDTF">2013-09-09T17:10:42Z</dcterms:modified>
</cp:coreProperties>
</file>