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3E6F" w:rsidRPr="00C8430D" w:rsidRDefault="00C8430D">
      <w:pPr>
        <w:tabs>
          <w:tab w:val="left" w:pos="0"/>
          <w:tab w:val="left" w:pos="2340"/>
        </w:tabs>
        <w:spacing w:line="360" w:lineRule="auto"/>
        <w:rPr>
          <w:lang w:val="en-US"/>
        </w:rPr>
      </w:pPr>
      <w:bookmarkStart w:id="0" w:name="_GoBack"/>
      <w:bookmarkEnd w:id="0"/>
      <w:r w:rsidRPr="00C843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Suggested level   --- A 1</w:t>
      </w:r>
    </w:p>
    <w:p w:rsidR="00F93E6F" w:rsidRPr="00C8430D" w:rsidRDefault="00C8430D">
      <w:pPr>
        <w:tabs>
          <w:tab w:val="left" w:pos="0"/>
          <w:tab w:val="left" w:pos="2340"/>
        </w:tabs>
        <w:spacing w:line="360" w:lineRule="auto"/>
        <w:rPr>
          <w:lang w:val="en-US"/>
        </w:rPr>
      </w:pPr>
      <w:r w:rsidRPr="00C843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Favourite Holidays</w:t>
      </w:r>
    </w:p>
    <w:p w:rsidR="00F93E6F" w:rsidRPr="00C8430D" w:rsidRDefault="00C8430D">
      <w:pPr>
        <w:spacing w:line="360" w:lineRule="auto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Objectives: </w:t>
      </w:r>
    </w:p>
    <w:p w:rsidR="00F93E6F" w:rsidRDefault="00C8430D">
      <w:pPr>
        <w:numPr>
          <w:ilvl w:val="0"/>
          <w:numId w:val="1"/>
        </w:numPr>
        <w:spacing w:line="360" w:lineRule="auto"/>
        <w:ind w:left="360" w:hanging="360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vocabulary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E6F" w:rsidRDefault="00C8430D">
      <w:pPr>
        <w:numPr>
          <w:ilvl w:val="0"/>
          <w:numId w:val="1"/>
        </w:numPr>
        <w:spacing w:line="360" w:lineRule="auto"/>
        <w:ind w:left="360" w:hanging="360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93E6F" w:rsidRDefault="00C8430D">
      <w:pPr>
        <w:numPr>
          <w:ilvl w:val="0"/>
          <w:numId w:val="1"/>
        </w:numPr>
        <w:spacing w:line="360" w:lineRule="auto"/>
        <w:ind w:left="360" w:hanging="360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E6F" w:rsidRPr="00C8430D" w:rsidRDefault="00C8430D">
      <w:pPr>
        <w:numPr>
          <w:ilvl w:val="0"/>
          <w:numId w:val="1"/>
        </w:numPr>
        <w:spacing w:line="360" w:lineRule="auto"/>
        <w:ind w:left="360" w:hanging="360"/>
        <w:jc w:val="both"/>
        <w:rPr>
          <w:sz w:val="24"/>
          <w:szCs w:val="24"/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to practise reading and speaking skills;</w:t>
      </w:r>
    </w:p>
    <w:p w:rsidR="00F93E6F" w:rsidRDefault="00C8430D">
      <w:pPr>
        <w:numPr>
          <w:ilvl w:val="0"/>
          <w:numId w:val="1"/>
        </w:numPr>
        <w:spacing w:line="360" w:lineRule="auto"/>
        <w:ind w:left="360" w:hanging="360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awareness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E6F" w:rsidRPr="00C8430D" w:rsidRDefault="00C8430D">
      <w:pPr>
        <w:numPr>
          <w:ilvl w:val="0"/>
          <w:numId w:val="1"/>
        </w:numPr>
        <w:spacing w:line="360" w:lineRule="auto"/>
        <w:ind w:left="360" w:hanging="360"/>
        <w:jc w:val="both"/>
        <w:rPr>
          <w:sz w:val="24"/>
          <w:szCs w:val="24"/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to broaden the knowledge about holidays in English speaking countries;</w:t>
      </w:r>
    </w:p>
    <w:p w:rsidR="00F93E6F" w:rsidRPr="00C8430D" w:rsidRDefault="00C8430D">
      <w:pPr>
        <w:numPr>
          <w:ilvl w:val="0"/>
          <w:numId w:val="1"/>
        </w:numPr>
        <w:spacing w:line="360" w:lineRule="auto"/>
        <w:ind w:left="360" w:hanging="360"/>
        <w:jc w:val="both"/>
        <w:rPr>
          <w:sz w:val="24"/>
          <w:szCs w:val="24"/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to teach pupils to respect the traditions of other countries</w:t>
      </w:r>
    </w:p>
    <w:p w:rsidR="00F93E6F" w:rsidRPr="00C8430D" w:rsidRDefault="00F93E6F">
      <w:pPr>
        <w:spacing w:line="360" w:lineRule="auto"/>
        <w:jc w:val="both"/>
        <w:rPr>
          <w:lang w:val="en-US"/>
        </w:rPr>
      </w:pPr>
    </w:p>
    <w:p w:rsidR="00F93E6F" w:rsidRPr="00C8430D" w:rsidRDefault="00C8430D">
      <w:pPr>
        <w:tabs>
          <w:tab w:val="left" w:pos="1440"/>
        </w:tabs>
        <w:spacing w:line="360" w:lineRule="auto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Equipment: pictures of different holidays in a powerpoint production, a laptop with speaker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s, a television, computers for the students to use in pairs, recordings of songs, worksheets with tasks, a video-film about Halloween </w:t>
      </w:r>
    </w:p>
    <w:p w:rsidR="00F93E6F" w:rsidRDefault="00C8430D">
      <w:pPr>
        <w:spacing w:line="360" w:lineRule="auto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Procedure</w:t>
      </w:r>
      <w:proofErr w:type="spellEnd"/>
    </w:p>
    <w:p w:rsidR="00F93E6F" w:rsidRDefault="00C8430D">
      <w:pPr>
        <w:numPr>
          <w:ilvl w:val="0"/>
          <w:numId w:val="2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3E6F" w:rsidRDefault="00C8430D">
      <w:pPr>
        <w:numPr>
          <w:ilvl w:val="1"/>
          <w:numId w:val="2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Warm-up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3E6F" w:rsidRDefault="00C8430D">
      <w:pPr>
        <w:spacing w:line="360" w:lineRule="auto"/>
        <w:ind w:left="21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93E6F" w:rsidRPr="00C8430D" w:rsidRDefault="00C8430D">
      <w:pPr>
        <w:spacing w:line="360" w:lineRule="auto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Are you ready for the lesson?</w:t>
      </w:r>
    </w:p>
    <w:p w:rsidR="00F93E6F" w:rsidRPr="00C8430D" w:rsidRDefault="00C8430D">
      <w:pPr>
        <w:spacing w:line="360" w:lineRule="auto"/>
        <w:ind w:left="108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Today we are going to speak about some different holidays. </w:t>
      </w:r>
    </w:p>
    <w:p w:rsidR="00F93E6F" w:rsidRPr="00C8430D" w:rsidRDefault="00C8430D">
      <w:pPr>
        <w:numPr>
          <w:ilvl w:val="1"/>
          <w:numId w:val="2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Watching the slideshow with pictures about holidays – let pupils guess what holidays are shown.</w:t>
      </w:r>
    </w:p>
    <w:p w:rsidR="00F93E6F" w:rsidRPr="00C8430D" w:rsidRDefault="00C8430D">
      <w:pPr>
        <w:numPr>
          <w:ilvl w:val="1"/>
          <w:numId w:val="2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Matching – match the dates of holidays to the names on the blackboard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Christmas in English speaking 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countries – December 25</w:t>
      </w:r>
      <w:r w:rsidRPr="00C8430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Christmas in Ukraine – January 7</w:t>
      </w:r>
      <w:r w:rsidRPr="00C8430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New Year – January 1</w:t>
      </w:r>
      <w:r w:rsidRPr="00C8430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Independence Day – August 24</w:t>
      </w:r>
      <w:r w:rsidRPr="00C8430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Victory Day – May 9</w:t>
      </w:r>
      <w:r w:rsidRPr="00C8430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</w:p>
    <w:p w:rsidR="00F93E6F" w:rsidRDefault="00C8430D">
      <w:pPr>
        <w:numPr>
          <w:ilvl w:val="0"/>
          <w:numId w:val="2"/>
        </w:numPr>
        <w:spacing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</w:t>
      </w:r>
      <w:proofErr w:type="spellEnd"/>
    </w:p>
    <w:p w:rsidR="00F93E6F" w:rsidRPr="00C8430D" w:rsidRDefault="00C8430D">
      <w:pPr>
        <w:numPr>
          <w:ilvl w:val="1"/>
          <w:numId w:val="2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Listening - Please listen to this poem and tell me what you think this holiday is </w:t>
      </w:r>
      <w:r w:rsidRPr="00C843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Trick or Treat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Witches, gho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sts, and goblins.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Stealing down the street,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Knock on every door way,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Trick or treat!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When your door is opened,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This is what you meet,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Scary creatures shouting,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Trick or treat!</w:t>
      </w: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C8430D">
      <w:pPr>
        <w:numPr>
          <w:ilvl w:val="1"/>
          <w:numId w:val="2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Checking hometask – for your hometask you had to read the text about Halloween and correct the mistakes in capitalization.</w:t>
      </w:r>
    </w:p>
    <w:p w:rsidR="00F93E6F" w:rsidRPr="00C8430D" w:rsidRDefault="00C8430D">
      <w:pPr>
        <w:spacing w:line="360" w:lineRule="auto"/>
        <w:ind w:left="108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Halloween</w:t>
      </w:r>
    </w:p>
    <w:p w:rsidR="00F93E6F" w:rsidRDefault="00C8430D">
      <w:pPr>
        <w:spacing w:line="360" w:lineRule="auto"/>
        <w:ind w:left="2160"/>
        <w:jc w:val="both"/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Every year on the 31</w:t>
      </w:r>
      <w:r w:rsidRPr="00C8430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</w:t>
      </w:r>
      <w:r w:rsidRPr="00C8430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October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8430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Americans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celebrate </w:t>
      </w:r>
      <w:r w:rsidRPr="00C8430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Halloween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8430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Children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dress up in costumes and masks and visit the houses in their neighborhoods. </w:t>
      </w:r>
      <w:r w:rsidRPr="00C8430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They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carry bags or buckets with them. </w:t>
      </w:r>
      <w:r w:rsidRPr="00C8430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The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people give the children a treat, usually something sweet like candy.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Halloween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celebration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3E6F" w:rsidRDefault="00F93E6F">
      <w:pPr>
        <w:spacing w:line="360" w:lineRule="auto"/>
        <w:ind w:left="2160"/>
        <w:jc w:val="both"/>
      </w:pPr>
    </w:p>
    <w:p w:rsidR="00F93E6F" w:rsidRPr="00C8430D" w:rsidRDefault="00C8430D">
      <w:pPr>
        <w:numPr>
          <w:ilvl w:val="1"/>
          <w:numId w:val="2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Watching a part of the film about Halloween.</w:t>
      </w:r>
    </w:p>
    <w:p w:rsidR="00F93E6F" w:rsidRPr="00C8430D" w:rsidRDefault="00F93E6F">
      <w:pPr>
        <w:spacing w:line="360" w:lineRule="auto"/>
        <w:ind w:left="1260"/>
        <w:jc w:val="both"/>
        <w:rPr>
          <w:lang w:val="en-US"/>
        </w:rPr>
      </w:pPr>
    </w:p>
    <w:p w:rsidR="00F93E6F" w:rsidRPr="00C8430D" w:rsidRDefault="00C8430D">
      <w:pPr>
        <w:spacing w:line="360" w:lineRule="auto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 xml:space="preserve">                     4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.Group work - Your task will be to put the dialogue in order and then read the different roles in the dialogue.</w:t>
      </w:r>
    </w:p>
    <w:p w:rsidR="00F93E6F" w:rsidRPr="00C8430D" w:rsidRDefault="00F93E6F">
      <w:pPr>
        <w:spacing w:line="360" w:lineRule="auto"/>
        <w:ind w:left="1080"/>
        <w:jc w:val="both"/>
        <w:rPr>
          <w:lang w:val="en-US"/>
        </w:rPr>
      </w:pP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Jack: Trick or Treaters come to our house on Halloween.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Trick or Treaters: 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Trick or Treat? Trick or Treat?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Jack: Treat, treat! Mum!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Trick or Treaters: Thanks you!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Mum: Would you like a treat, too?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Father: Oh, yes please! Thank you! Happy Halloween!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Mum: Here you are. Have a treat!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Jack: Halloween is scary and fun at our house!</w:t>
      </w:r>
    </w:p>
    <w:p w:rsidR="00F93E6F" w:rsidRPr="00C8430D" w:rsidRDefault="00C8430D">
      <w:pPr>
        <w:tabs>
          <w:tab w:val="left" w:pos="1260"/>
        </w:tabs>
        <w:spacing w:line="360" w:lineRule="auto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</w:t>
      </w:r>
      <w:proofErr w:type="gramStart"/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5.Speaking</w:t>
      </w:r>
      <w:proofErr w:type="gramEnd"/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tell what you learned about Halloween</w:t>
      </w:r>
    </w:p>
    <w:p w:rsidR="00F93E6F" w:rsidRPr="00C8430D" w:rsidRDefault="00C8430D">
      <w:pPr>
        <w:spacing w:line="360" w:lineRule="auto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 xml:space="preserve">                     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6.Singing</w:t>
      </w:r>
      <w:proofErr w:type="gramEnd"/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listen and sing with the song Mr. Pumpkin </w:t>
      </w:r>
    </w:p>
    <w:p w:rsidR="00F93E6F" w:rsidRPr="00C8430D" w:rsidRDefault="00C8430D">
      <w:pPr>
        <w:spacing w:line="360" w:lineRule="auto"/>
        <w:ind w:left="720" w:firstLine="3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Mr. Pumpkin, Mr. Pumpkin,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Round and fat, round and fat.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Harvest time is coming,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Harvest t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ime is coming,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Yum, yum, yum,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Yum, yum, yum</w:t>
      </w:r>
    </w:p>
    <w:p w:rsidR="00F93E6F" w:rsidRPr="00C8430D" w:rsidRDefault="00C8430D">
      <w:pPr>
        <w:spacing w:line="360" w:lineRule="auto"/>
        <w:ind w:left="108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7. Listening and computer work – listen to the radio show and do a quiz on the computer in pairs.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Hello and welcome to the show. Today we are going to talk about Thanksgiving, a very important celebration in the USA. At Thanksgiving, Americans get together at their homes to say “thank you” for the harvest and for the food they eat. Thanksgiving Day is 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always on the 4</w:t>
      </w:r>
      <w:r w:rsidRPr="00C8430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Thursday in November. Of course Americans love food. They eat a lot of food at Thanksgiving. They usually eat turkey with potatoes, corn, and lots of delicious pumpkin pie.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Thanksgiving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</w:t>
      </w:r>
      <w:r>
        <w:rPr>
          <w:rFonts w:ascii="Times New Roman" w:eastAsia="Times New Roman" w:hAnsi="Times New Roman" w:cs="Times New Roman"/>
          <w:sz w:val="24"/>
          <w:szCs w:val="24"/>
        </w:rPr>
        <w:t>cans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football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afternoons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Americans like this holiday very much.</w:t>
      </w:r>
    </w:p>
    <w:p w:rsidR="00F93E6F" w:rsidRPr="00C8430D" w:rsidRDefault="00C8430D">
      <w:pPr>
        <w:spacing w:line="360" w:lineRule="auto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1016000</wp:posOffset>
                </wp:positionH>
                <wp:positionV relativeFrom="paragraph">
                  <wp:posOffset>152400</wp:posOffset>
                </wp:positionV>
                <wp:extent cx="4572000" cy="65405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0000" y="509433"/>
                          <a:ext cx="4572000" cy="65411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93E6F" w:rsidRPr="00C8430D" w:rsidRDefault="00C8430D">
                            <w:pPr>
                              <w:spacing w:line="360" w:lineRule="auto"/>
                              <w:ind w:left="380" w:firstLine="18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At Thanksgiving, Americans say ‘thank you’ for their…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lang w:val="en-US"/>
                              </w:rPr>
                              <w:t>A. food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lang w:val="en-US"/>
                              </w:rPr>
                              <w:tab/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B. country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  <w:t>C. family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2. Americans celebrate Thanksgiving on the…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  <w:t>A. 4</w:t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 xml:space="preserve"> F</w:t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riday in October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lang w:val="en-US"/>
                              </w:rPr>
                              <w:t>B. 4</w:t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lang w:val="en-US"/>
                              </w:rPr>
                              <w:t xml:space="preserve"> Thursday in November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lang w:val="en-US"/>
                              </w:rPr>
                              <w:tab/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C. 2</w:t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 xml:space="preserve"> Friday in November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3. A typical Thanksgiving meal is…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  <w:t>A. melon, chicken, and pumpkin ice cream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lang w:val="en-US"/>
                              </w:rPr>
                              <w:t>B. turkey, potatoes, corn, and pumpkin pie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lang w:val="en-US"/>
                              </w:rPr>
                              <w:tab/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C. pumpkin soup, hamburger, fries, and carrot cake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4. Thanksg</w:t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iving is sometimes called…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  <w:t>A. pumpkin day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ab/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lang w:val="en-US"/>
                              </w:rPr>
                              <w:t>B. turkey day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lang w:val="en-US"/>
                              </w:rPr>
                              <w:tab/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C. harvest day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5. At Thanksgiving, American families watch…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ind w:firstLine="72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A. basketball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ind w:left="720" w:firstLine="72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B. baseball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ind w:firstLine="72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lang w:val="en-US"/>
                              </w:rPr>
                              <w:t>C. American football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6. Americans like…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ind w:firstLine="72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A. food</w:t>
                            </w:r>
                          </w:p>
                          <w:p w:rsidR="00F93E6F" w:rsidRPr="00C8430D" w:rsidRDefault="00C8430D">
                            <w:pPr>
                              <w:spacing w:line="360" w:lineRule="auto"/>
                              <w:ind w:firstLine="72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B. their houses</w:t>
                            </w:r>
                          </w:p>
                          <w:p w:rsidR="00F93E6F" w:rsidRDefault="00C8430D">
                            <w:pPr>
                              <w:spacing w:line="360" w:lineRule="auto"/>
                              <w:ind w:firstLine="72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</w:rPr>
                              <w:t xml:space="preserve">C.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</w:rPr>
                              <w:t>their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</w:rPr>
                              <w:t>traditions</w:t>
                            </w:r>
                            <w:proofErr w:type="spellEnd"/>
                          </w:p>
                          <w:p w:rsidR="00F93E6F" w:rsidRDefault="00F93E6F">
                            <w:pPr>
                              <w:spacing w:line="360" w:lineRule="auto"/>
                              <w:textDirection w:val="btLr"/>
                            </w:pPr>
                          </w:p>
                          <w:p w:rsidR="00F93E6F" w:rsidRDefault="00F93E6F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1016000</wp:posOffset>
                </wp:positionH>
                <wp:positionV relativeFrom="paragraph">
                  <wp:posOffset>152400</wp:posOffset>
                </wp:positionV>
                <wp:extent cx="4572000" cy="6540500"/>
                <wp:effectExtent b="0" l="0" r="0" t="0"/>
                <wp:wrapNone/>
                <wp:docPr id="3" name="image05.png"/>
                <a:graphic>
                  <a:graphicData uri="http://schemas.openxmlformats.org/drawingml/2006/picture">
                    <pic:pic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654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93E6F" w:rsidRPr="00C8430D" w:rsidRDefault="00F93E6F">
      <w:pPr>
        <w:spacing w:line="360" w:lineRule="auto"/>
        <w:jc w:val="both"/>
        <w:rPr>
          <w:lang w:val="en-US"/>
        </w:rPr>
      </w:pPr>
    </w:p>
    <w:p w:rsidR="00F93E6F" w:rsidRPr="00C8430D" w:rsidRDefault="00F93E6F">
      <w:pPr>
        <w:spacing w:line="360" w:lineRule="auto"/>
        <w:jc w:val="both"/>
        <w:rPr>
          <w:lang w:val="en-US"/>
        </w:rPr>
      </w:pPr>
    </w:p>
    <w:p w:rsidR="00F93E6F" w:rsidRPr="00C8430D" w:rsidRDefault="00F93E6F">
      <w:pPr>
        <w:spacing w:line="360" w:lineRule="auto"/>
        <w:jc w:val="both"/>
        <w:rPr>
          <w:lang w:val="en-US"/>
        </w:rPr>
      </w:pP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F93E6F">
      <w:pPr>
        <w:spacing w:line="360" w:lineRule="auto"/>
        <w:jc w:val="both"/>
        <w:rPr>
          <w:lang w:val="en-US"/>
        </w:rPr>
      </w:pPr>
    </w:p>
    <w:p w:rsidR="00F93E6F" w:rsidRPr="00C8430D" w:rsidRDefault="00C8430D">
      <w:pPr>
        <w:spacing w:line="360" w:lineRule="auto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8. Reading – read and fill in the gaps. 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Dear Children,</w:t>
      </w:r>
    </w:p>
    <w:p w:rsidR="00F93E6F" w:rsidRPr="00C8430D" w:rsidRDefault="00F93E6F">
      <w:pPr>
        <w:spacing w:line="360" w:lineRule="auto"/>
        <w:ind w:left="2160"/>
        <w:jc w:val="both"/>
        <w:rPr>
          <w:lang w:val="en-US"/>
        </w:rPr>
      </w:pP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How are you? I’d like to tell you about my </w:t>
      </w:r>
      <w:r w:rsidRPr="00C8430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favourite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8430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holiday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It is Christmas! In my </w:t>
      </w:r>
      <w:r w:rsidRPr="00C8430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country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we celebrate Christmas on the </w:t>
      </w:r>
      <w:r w:rsidRPr="00C8430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25</w:t>
      </w:r>
      <w:r w:rsidRPr="00C8430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December. On Christmas Eve, children hang a </w:t>
      </w:r>
      <w:r w:rsidRPr="00C8430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Ch</w:t>
      </w:r>
      <w:r w:rsidRPr="00C8430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ristmas stocking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the end of their beds and hope that </w:t>
      </w:r>
      <w:r w:rsidRPr="00C8430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Father Christmas 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will bring </w:t>
      </w:r>
      <w:proofErr w:type="gramStart"/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them</w:t>
      </w:r>
      <w:proofErr w:type="gramEnd"/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lots of presents. I like to get </w:t>
      </w:r>
      <w:r w:rsidRPr="00C8430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presents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very much. 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At about midday on the 25</w:t>
      </w:r>
      <w:r w:rsidRPr="00C8430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December, we eat </w:t>
      </w:r>
      <w:r w:rsidRPr="00C8430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Christmas dinner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This traditional meal consists of </w:t>
      </w:r>
      <w:r w:rsidRPr="00C8430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roast turkey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vegetables and </w:t>
      </w:r>
      <w:r w:rsidRPr="00C8430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fruit pudding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. I enjoy Christmas very much and look forward to it.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Write to me about your favourite holiday!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All the best,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Jerry</w:t>
      </w:r>
    </w:p>
    <w:p w:rsidR="00F93E6F" w:rsidRPr="00C8430D" w:rsidRDefault="00C8430D">
      <w:pPr>
        <w:tabs>
          <w:tab w:val="left" w:pos="1260"/>
        </w:tabs>
        <w:spacing w:line="360" w:lineRule="auto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9.Writing – divide the words and show which traditions are from Ukraine and which are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Britain.</w:t>
      </w:r>
    </w:p>
    <w:p w:rsidR="00F93E6F" w:rsidRPr="00C8430D" w:rsidRDefault="00C8430D">
      <w:pPr>
        <w:spacing w:line="360" w:lineRule="auto"/>
        <w:jc w:val="both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hidden="0" allowOverlap="1">
                <wp:simplePos x="0" y="0"/>
                <wp:positionH relativeFrom="margin">
                  <wp:posOffset>2730500</wp:posOffset>
                </wp:positionH>
                <wp:positionV relativeFrom="paragraph">
                  <wp:posOffset>114300</wp:posOffset>
                </wp:positionV>
                <wp:extent cx="2057400" cy="8001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379950"/>
                          <a:ext cx="2057400" cy="80009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93E6F" w:rsidRPr="00C8430D" w:rsidRDefault="00C8430D">
                            <w:pPr>
                              <w:spacing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Christmas in Britain:</w:t>
                            </w:r>
                          </w:p>
                          <w:p w:rsidR="00F93E6F" w:rsidRPr="00C8430D" w:rsidRDefault="00C8430D">
                            <w:pPr>
                              <w:spacing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stockings, roast turkey, 25</w:t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 xml:space="preserve"> of December, Father Christmas, presents</w:t>
                            </w:r>
                          </w:p>
                          <w:p w:rsidR="00F93E6F" w:rsidRPr="00C8430D" w:rsidRDefault="00F93E6F">
                            <w:pPr>
                              <w:spacing w:line="36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114300</wp:posOffset>
                </wp:positionV>
                <wp:extent cx="2057400" cy="800100"/>
                <wp:effectExtent b="0" l="0" r="0" t="0"/>
                <wp:wrapNone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hidden="0" allowOverlap="1">
                <wp:simplePos x="0" y="0"/>
                <wp:positionH relativeFrom="margin">
                  <wp:posOffset>558800</wp:posOffset>
                </wp:positionH>
                <wp:positionV relativeFrom="paragraph">
                  <wp:posOffset>114300</wp:posOffset>
                </wp:positionV>
                <wp:extent cx="1943100" cy="8001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450" y="3379950"/>
                          <a:ext cx="1943100" cy="80009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93E6F" w:rsidRPr="00C8430D" w:rsidRDefault="00C8430D">
                            <w:pPr>
                              <w:spacing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Christmas in Ukraine:</w:t>
                            </w:r>
                          </w:p>
                          <w:p w:rsidR="00F93E6F" w:rsidRPr="00C8430D" w:rsidRDefault="00C8430D">
                            <w:pPr>
                              <w:spacing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>holy supper, koliadkas, 7</w:t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C8430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en-US"/>
                              </w:rPr>
                              <w:t xml:space="preserve"> of January, vertep show, kutia</w:t>
                            </w:r>
                          </w:p>
                          <w:p w:rsidR="00F93E6F" w:rsidRPr="00C8430D" w:rsidRDefault="00F93E6F">
                            <w:pPr>
                              <w:spacing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558800</wp:posOffset>
                </wp:positionH>
                <wp:positionV relativeFrom="paragraph">
                  <wp:posOffset>114300</wp:posOffset>
                </wp:positionV>
                <wp:extent cx="1943100" cy="800100"/>
                <wp:effectExtent b="0" l="0" r="0" t="0"/>
                <wp:wrapNone/>
                <wp:docPr id="4" name="image07.png"/>
                <a:graphic>
                  <a:graphicData uri="http://schemas.openxmlformats.org/drawingml/2006/picture">
                    <pic:pic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93E6F" w:rsidRPr="00C8430D" w:rsidRDefault="00F93E6F">
      <w:pPr>
        <w:spacing w:line="360" w:lineRule="auto"/>
        <w:jc w:val="both"/>
        <w:rPr>
          <w:lang w:val="en-US"/>
        </w:rPr>
      </w:pPr>
    </w:p>
    <w:p w:rsidR="00F93E6F" w:rsidRPr="00C8430D" w:rsidRDefault="00F93E6F">
      <w:pPr>
        <w:spacing w:line="360" w:lineRule="auto"/>
        <w:jc w:val="both"/>
        <w:rPr>
          <w:lang w:val="en-US"/>
        </w:rPr>
      </w:pPr>
    </w:p>
    <w:p w:rsidR="00F93E6F" w:rsidRPr="00C8430D" w:rsidRDefault="00C8430D">
      <w:pPr>
        <w:tabs>
          <w:tab w:val="left" w:pos="1080"/>
        </w:tabs>
        <w:spacing w:line="360" w:lineRule="auto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</w:p>
    <w:p w:rsidR="00F93E6F" w:rsidRPr="00C8430D" w:rsidRDefault="00C8430D">
      <w:pPr>
        <w:tabs>
          <w:tab w:val="left" w:pos="900"/>
          <w:tab w:val="left" w:pos="1260"/>
        </w:tabs>
        <w:spacing w:line="360" w:lineRule="auto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10. Writing - Work in groups. Write the secret messages from the worksheets.     </w:t>
      </w:r>
    </w:p>
    <w:p w:rsidR="00F93E6F" w:rsidRDefault="00C8430D">
      <w:pPr>
        <w:spacing w:line="360" w:lineRule="auto"/>
        <w:jc w:val="both"/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          </w:t>
      </w:r>
      <w:r>
        <w:rPr>
          <w:noProof/>
        </w:rPr>
        <w:drawing>
          <wp:inline distT="0" distB="0" distL="114300" distR="114300">
            <wp:extent cx="5177790" cy="364998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7790" cy="3649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3E6F" w:rsidRPr="00C8430D" w:rsidRDefault="00C8430D">
      <w:pPr>
        <w:spacing w:line="36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11.Group work - Making a story about different holidays and introducing it to the class. Use the following sentences: </w:t>
      </w:r>
    </w:p>
    <w:p w:rsidR="00F93E6F" w:rsidRPr="00C8430D" w:rsidRDefault="00C8430D">
      <w:pPr>
        <w:spacing w:line="360" w:lineRule="auto"/>
        <w:ind w:left="1800" w:firstLine="3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Today I’m going to talk to you about…</w:t>
      </w:r>
    </w:p>
    <w:p w:rsidR="00F93E6F" w:rsidRPr="00C8430D" w:rsidRDefault="00C8430D">
      <w:pPr>
        <w:spacing w:line="360" w:lineRule="auto"/>
        <w:ind w:left="1800" w:firstLine="3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We celebrate it…</w:t>
      </w:r>
    </w:p>
    <w:p w:rsidR="00F93E6F" w:rsidRPr="00C8430D" w:rsidRDefault="00C8430D">
      <w:pPr>
        <w:spacing w:line="360" w:lineRule="auto"/>
        <w:ind w:left="1800" w:firstLine="3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On that day…</w:t>
      </w:r>
    </w:p>
    <w:p w:rsidR="00F93E6F" w:rsidRPr="00C8430D" w:rsidRDefault="00C8430D">
      <w:pPr>
        <w:spacing w:line="360" w:lineRule="auto"/>
        <w:ind w:left="1800" w:firstLine="3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Thank you for your time, are there any questions?</w:t>
      </w:r>
    </w:p>
    <w:p w:rsidR="00F93E6F" w:rsidRPr="00C8430D" w:rsidRDefault="00C8430D">
      <w:pPr>
        <w:spacing w:line="360" w:lineRule="auto"/>
        <w:ind w:left="108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12. Reading – on the board, match different greetings and phrases with the correct holidays.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Trick or treat – Halloween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Merry Christma</w:t>
      </w: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s! – Christmas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Happy Turkey Day! – Thanksgiving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Happy New Years! – New Years Day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Time for American Football! – Thanksgiving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Santa Claus is coming to town. – Christmas</w:t>
      </w:r>
    </w:p>
    <w:p w:rsidR="00F93E6F" w:rsidRPr="00C8430D" w:rsidRDefault="00C8430D">
      <w:pPr>
        <w:spacing w:line="360" w:lineRule="auto"/>
        <w:ind w:left="21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>Be my Valentine – Valentine’s Day</w:t>
      </w:r>
    </w:p>
    <w:p w:rsidR="00F93E6F" w:rsidRPr="00C8430D" w:rsidRDefault="00F93E6F">
      <w:pPr>
        <w:spacing w:line="240" w:lineRule="auto"/>
        <w:rPr>
          <w:lang w:val="en-US"/>
        </w:rPr>
      </w:pPr>
    </w:p>
    <w:p w:rsidR="00F93E6F" w:rsidRPr="00C8430D" w:rsidRDefault="00C8430D">
      <w:pPr>
        <w:tabs>
          <w:tab w:val="left" w:pos="1080"/>
        </w:tabs>
        <w:spacing w:line="360" w:lineRule="auto"/>
        <w:ind w:left="360" w:right="-81" w:firstLine="900"/>
        <w:rPr>
          <w:lang w:val="en-US"/>
        </w:rPr>
      </w:pPr>
      <w:r w:rsidRPr="00C843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13. Singing – “We Wish You a Merry Christmas” and give presents to the children and our guests.</w:t>
      </w:r>
    </w:p>
    <w:p w:rsidR="00F93E6F" w:rsidRDefault="00C8430D">
      <w:pPr>
        <w:keepNext/>
        <w:numPr>
          <w:ilvl w:val="0"/>
          <w:numId w:val="2"/>
        </w:numPr>
        <w:spacing w:line="360" w:lineRule="auto"/>
        <w:ind w:hanging="72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Summing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up</w:t>
      </w:r>
      <w:proofErr w:type="spellEnd"/>
    </w:p>
    <w:p w:rsidR="00F93E6F" w:rsidRDefault="00C8430D">
      <w:pPr>
        <w:keepNext/>
        <w:numPr>
          <w:ilvl w:val="0"/>
          <w:numId w:val="2"/>
        </w:numPr>
        <w:spacing w:line="360" w:lineRule="auto"/>
        <w:ind w:hanging="72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Hometask</w:t>
      </w:r>
      <w:proofErr w:type="spellEnd"/>
    </w:p>
    <w:p w:rsidR="00F93E6F" w:rsidRPr="00C8430D" w:rsidRDefault="00C8430D">
      <w:pPr>
        <w:keepNext/>
        <w:spacing w:line="360" w:lineRule="auto"/>
        <w:ind w:left="1260"/>
        <w:jc w:val="both"/>
        <w:rPr>
          <w:lang w:val="en-US"/>
        </w:rPr>
      </w:pPr>
      <w:r w:rsidRPr="00C843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Write about your favourite holiday.</w:t>
      </w:r>
    </w:p>
    <w:sectPr w:rsidR="00F93E6F" w:rsidRPr="00C8430D">
      <w:headerReference w:type="default" r:id="rId12"/>
      <w:footerReference w:type="default" r:id="rId13"/>
      <w:pgSz w:w="11913" w:h="16834"/>
      <w:pgMar w:top="1134" w:right="1134" w:bottom="1134" w:left="1134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430D">
      <w:pPr>
        <w:spacing w:line="240" w:lineRule="auto"/>
      </w:pPr>
      <w:r>
        <w:separator/>
      </w:r>
    </w:p>
  </w:endnote>
  <w:endnote w:type="continuationSeparator" w:id="0">
    <w:p w:rsidR="00000000" w:rsidRDefault="00C84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6F" w:rsidRDefault="00C8430D">
    <w:pPr>
      <w:tabs>
        <w:tab w:val="center" w:pos="4677"/>
        <w:tab w:val="right" w:pos="9355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F93E6F" w:rsidRDefault="00F93E6F">
    <w:pPr>
      <w:tabs>
        <w:tab w:val="center" w:pos="4677"/>
        <w:tab w:val="right" w:pos="9355"/>
      </w:tabs>
      <w:spacing w:after="72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430D">
      <w:pPr>
        <w:spacing w:line="240" w:lineRule="auto"/>
      </w:pPr>
      <w:r>
        <w:separator/>
      </w:r>
    </w:p>
  </w:footnote>
  <w:footnote w:type="continuationSeparator" w:id="0">
    <w:p w:rsidR="00000000" w:rsidRDefault="00C843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6F" w:rsidRDefault="00F93E6F">
    <w:pPr>
      <w:tabs>
        <w:tab w:val="center" w:pos="4320"/>
        <w:tab w:val="right" w:pos="8640"/>
      </w:tabs>
      <w:spacing w:before="720" w:line="240" w:lineRule="aut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2716A"/>
    <w:multiLevelType w:val="multilevel"/>
    <w:tmpl w:val="985A32BE"/>
    <w:lvl w:ilvl="0">
      <w:start w:val="1"/>
      <w:numFmt w:val="upperRoman"/>
      <w:lvlText w:val="%1."/>
      <w:lvlJc w:val="left"/>
      <w:pPr>
        <w:ind w:left="108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783320B0"/>
    <w:multiLevelType w:val="multilevel"/>
    <w:tmpl w:val="659EB614"/>
    <w:lvl w:ilvl="0">
      <w:start w:val="96872576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3E6F"/>
    <w:rsid w:val="00C8430D"/>
    <w:rsid w:val="00F9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5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07.png"/><Relationship Id="rId4" Type="http://schemas.openxmlformats.org/officeDocument/2006/relationships/settings" Target="settings.xml"/><Relationship Id="rId9" Type="http://schemas.openxmlformats.org/officeDocument/2006/relationships/image" Target="media/image0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764</Words>
  <Characters>4361</Characters>
  <Application>Microsoft Office Word</Application>
  <DocSecurity>0</DocSecurity>
  <Lines>36</Lines>
  <Paragraphs>10</Paragraphs>
  <ScaleCrop>false</ScaleCrop>
  <Company>Bukmop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школа№3</cp:lastModifiedBy>
  <cp:revision>2</cp:revision>
  <dcterms:created xsi:type="dcterms:W3CDTF">2017-02-27T10:44:00Z</dcterms:created>
  <dcterms:modified xsi:type="dcterms:W3CDTF">2017-02-27T10:44:00Z</dcterms:modified>
</cp:coreProperties>
</file>