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Я, Мудрик (Кучма) Лілія Євгенівна, 1976 року народження, працюю вчителем християнської етики Тернопільської спеціалізованої загальноосвітньої школи І ступеня повного дня з поглибленим вивченням іноземних мов з 1993 року. В 2006 році атестаційна комісія при управлінні освіти і науки Тернопільської міської ради присвоїла мені кваліфікаційну категорію «Спеціаліст вищої категорії», звання «Старший вчитель».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 своїй роботі керуюсь програмою предмету «Християнська етика 1 -11 класи ( з додатком програм для 1 та 4 класів,2003 рік)», Львів, 1997.- 40с.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школярів молодшого шкільного віку невід</w:t>
      </w:r>
      <w:r>
        <w:rPr>
          <w:rFonts w:cs="Times New Roman" w:ascii="Times New Roman" w:hAnsi="Times New Roman"/>
          <w:sz w:val="28"/>
          <w:szCs w:val="28"/>
          <w:lang w:val="ru-RU"/>
        </w:rPr>
        <w:t>’</w:t>
      </w:r>
      <w:r>
        <w:rPr>
          <w:rFonts w:cs="Times New Roman" w:ascii="Times New Roman" w:hAnsi="Times New Roman"/>
          <w:sz w:val="28"/>
          <w:szCs w:val="28"/>
        </w:rPr>
        <w:t>ємним компонентом навчальної діяльності є ігрові форми роботи. Саме ігрові форми спонукають дітей до засвоєння нових знань, а це є обов’язковою складовою розвитку мотивації учнями навчальної діяльності. Знаючи,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що гра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провідний вид діяльності для учнів початкових класів,постійно застосовую її у своїй роботі.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як учитель-практик,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постійно  приділяю багато уваги використанню цікавих вправ,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ігрових ситуацій на уроках. По можливості підбираю приклади з історії,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музики,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використовую українознавчий матеріал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прислів’я,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приказки,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загадки. Важливо є аналізувати тему уроку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пристосувати матеріал до сьогодення,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порівнювати обставини за часів Ісуса Христа і сьогодні.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Тому за період від останньої атестації працюю над проблемою «Використання інтерактивних технологій на уроках християнської етики».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мою думку,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використання інтерактивних технологій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 лише засіб для досягнення такої атмосфери в класі,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яка найкраще сприяє співробітництву, порозумінню і доброзичливості,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дає можливість дійсно реалізувати особистісно</w:t>
      </w: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sz w:val="28"/>
          <w:szCs w:val="28"/>
        </w:rPr>
        <w:t>орієнтоване навчання.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 своїй роботі використовую наступні інтерактивні методи : робота в парах, мікрофон, мозковий штурм, незакінчені речення, драматизація, метод «Прес», обери позицію…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своїх уроках користуюся Святим Письмом,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іконами,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малюнками дітей,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ілюстраціями з книг.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 позакласній виховній роботі з християнської етики я також використовую різноманітні форми організації, а саме : екскурсії до духовних святинь, виставки малюнків-ілюстрацій до Біблії, олімпіади з християнської етики, вечори на духовну тематику, зустрічі з священнослужителями, духовними особами.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Християнські вечори мають,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перш за все,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пізнавальний напрям,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наприклад «Очікування св. Миколая», «Різдво», «Хресна дорога», «Великодні дзвони».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Олімпіади - важливий засіб розвитку учнівських інтересів до знань з християнської етики. На власному досвіді я переконалася, що участь у підготовці та проведенні організовує, дисциплінує, зосереджує увагу, виховує повагу до знань та бажання самоудосконалюватися.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школі організовуються виставки. Юні художники беруть участь у виставці на обрану тему з християнської етики.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Отже, такі заходи як вечір, виставка малюнків, екскурсії…, наповнені християнсько-моральною темою та підпорядковані християнсько-етичним цілям, я вважаю одними із основних форм організації позакласної роботи з даного курсу у школі. А такі шляхи дослідження ефективності позакласної виховної роботи, як спостереження за учнями під час християнського заходу, бесіда з ними про їх особисті враження від побаченого та почутого допомагають мені правильно підібрати форми і методи організації позакласної виховної роботи з християнської етики.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Дуже важливі та визначні події в житті людини вимагають дбайливого і ретельного  приготування. В молодшому віці вирізняється з поміж інших подія першої св. Сповіді і урочистого св. Причастя, яка заслуговує на особливу увагу. За бажанням батьків я готую дітей до зустрічі з правдивим Богом у Божественній Літургії.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кожних батьківських зборах спрямовую батьків на те, що вони мають бути щирими друзями своїх дітей. Саме на батьківських плечах, в першу чергу, лежить важливий обов’язок виховання дитини-виховання в будь якому аспекті (моральному,духовному,релігійному). Співпраця між вчителем і батьками є обов</w:t>
      </w:r>
      <w:r>
        <w:rPr>
          <w:rFonts w:cs="Times New Roman" w:ascii="Times New Roman" w:hAnsi="Times New Roman"/>
          <w:sz w:val="28"/>
          <w:szCs w:val="28"/>
          <w:lang w:val="ru-RU"/>
        </w:rPr>
        <w:t>’</w:t>
      </w:r>
      <w:r>
        <w:rPr>
          <w:rFonts w:cs="Times New Roman" w:ascii="Times New Roman" w:hAnsi="Times New Roman"/>
          <w:sz w:val="28"/>
          <w:szCs w:val="28"/>
        </w:rPr>
        <w:t>язковою, бо вчитель повинен навчати любові, жертвенності і надії, а прищеплювати ці почуття повинен родинний дім. Вчителю належить сказати про Заповіді, але впровадити їх в життя дитина має виключно через приклад батьків. Вчитель повинен говорити дитині про Бога, а батькам належить вести їх до Бога. На мою думку вчитель покликаний дати знання і розуміння, розпалити бажання і допомогти повірити в речі, які деколи не піддаються розумовому обґрунтуванню. Але це буде дуже малим і незначним внеском, якщо батьки не внесуть свій дух в ці події.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Уся моя робота з батьками спрямована на краще розуміння їхнього покликання. Адже вони покликані дізнатись більше і бути спроможними допомогти вчителю прищепити незмінні і найактуальніші цінності, якими керуватимуться діти впродовж усього життя.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Коли ж з боку батьків спостерігається байдужість, роль вчителя зростає: «Кожному з нас дана благодать за мірою Христових дарів…і Він сам настановив одних апостолами, інших-пророками, ще інших – євангелістами, пастирями і вчителями…»(Єф.4,7).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допомогу вчителю та учням, з Божою допомогою, я розробила серію зошитів з християнської етики, у яких подано матеріали для кращого засвоєння. Основні принципи, на яких побудовано зошит учня - позаконфесійність, доступність, толерантність, зв’язок навчання з життям. Він призначений для роботи на уроці і вдома, сприяє закріпленню знань отриманих на уроці.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Представники МОН України вважають, що вчитель християнської етики не може вчити інших, доки не навчиться сам. Хто сам вчиться і виховує себе, той поступово змінюється і зростає. Важливий факт, про який, на жаль часто забувають, - вчитель вчить не просто змістом освіти, методами навчання, прийомами педагогічної техніки. Вчитель вчить, передусім, собою. Апостол Павло про це заявляє, кажучи вчителям свого часу і наступних епох: «Отож, ти, що іншого навчаєш, себе самого не вчиш!»(Рим.2,21).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Та навіть найкраща педагогічна і теологічна підготовка не зможе вирішити проблеми виховання, якщо сам вчитель не подбає про власну не зовнішню, а внутрішню красу і гармонію. А це неможливо без глибоких стосунків з Богом і довіри Його Слову - Слову великого Вчителя. Адже справжнім Учителем і Богом є Ісус Христос, і ті, хто намагаються бути хорошими вчителями, повинні бути Його учнями. Моє кредо «Нести Слово Боже - ось моя мета, щоб я, як учитель була учнем Христа!»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постійного удосконалення професійного і духовного змісту викладання християнської етики вчитель повинен займатися самоосвітою. Як я  займаюся самоосвітою?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1.Стараюся брати участь у св. Літургіях, інших відправах, спілкуватися із священнослужителями, духовними особами.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2.Купую та підписую відповідну періодику з даного фаху.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3.Викладаючи предмети морально-духовного спрямування у ТОКІППО, займаюся самоосвітою.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4.Беру участь у підготовці навчально-методичних комплексів із християнської етики.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5.Періодично виступаю та презентую свій підхід до викладання християнської етики на різних засіданнях(методичні об’єднання, творчі групи).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6.Брала участь у науково-практичному семінарі «Морально-духовне виховання школярів у сучасній системі освіти» (за матеріалами курсу «Християнська етика в українській культурі»), який відбувався на базі Київського міського педагогічного університету ім. Б.Грінченка(2007р.); ХІІ міжнародній науково-практичній конференції «Виховання молоді на християнських моральних цінностях» в Острозі, в Національному університеті «Острозька академія» (2008р.); зустрічі з обміну досвідом учителів християнської етики Рівненщини, Львівщини, Тернопільщини, яка відбувалася у Львові (ЛОКІППО) (2008р.); Міжнародному тренінгу для тренерів «Побудова демократії через громадянські досягнення» в Одесі (2009р.); Всеукраїнській нараді-семінарі з актуальних питань викладання курсу «Основи християнської етики» (організатор МОН України та Громадська рада при МОН України) на базі Національного університету  «Острозька академія» м. Острог (2009р.); зустрічі вчителів християнської етики при Рівненському інституті педагогічної освіти(2009р.).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Чи не найважливішим для мене стало спілкування з представниками делегацій різних регіонів України. Кожен виступ з трибуни, кожна розповідь містила унікальний досвід впровадження і викладання християнської етики у загальноосвітніх навчальних закладах, основні етапи, форми, ключові фігури.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Справа навчання та виховання - це мистецтво, а тому завершеність і досконалість недосяжні, а розвиток і вдосконалення нескінченні.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«Господи! Ти, що нас вчив, прости, що я вчу,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що ношу звання вчитель, яке Ти носив на землі.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Господи! Дай мені любов до моєї школи,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Зроби старанність постійною, а розчарування минущим.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Вирви з душі моєї дріб’язкове прагнення протесту,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Яке з’являється в мені,коли мене ранять.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Хай не печалить мене нерозуміння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І не засмучує непам’ять тих,кого я вчила…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Дай мені простоту і дай мені глибину,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Порятуй мій щоденний урок від складності і порожнечі.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Дай мені сили відірвати погляд від ран на власних грудях,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 я входжу до класу вранці…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Зроби так, щоб мою цегляну школу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перетворила в школу духу».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(Габріель Містраль,вчителька,чілійська поетеса, лауреат Нобелевської премії).</w:t>
      </w:r>
      <w:r>
        <w:br w:type="page"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Мудрик (Кучма) Лілія Євгенівна</w:t>
      </w:r>
    </w:p>
    <w:p>
      <w:pPr>
        <w:pStyle w:val="Normal"/>
        <w:tabs>
          <w:tab w:val="left" w:pos="3587" w:leader="none"/>
          <w:tab w:val="right" w:pos="9639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ab/>
        <w:t>Вчитель християнської етики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Резюме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прізвище,ім’я,по батькові                                  Мудрик (Кучма) Лілія Євгенівна</w:t>
      </w:r>
    </w:p>
    <w:p>
      <w:pPr>
        <w:pStyle w:val="Normal"/>
        <w:tabs>
          <w:tab w:val="left" w:pos="637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адреса                                                              46008 м. Тернопіль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вул. Гребінки,22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електронна адреса                                           </w:t>
      </w:r>
      <w:hyperlink r:id="rId2">
        <w:r>
          <w:rPr>
            <w:rStyle w:val="Style17"/>
            <w:rFonts w:cs="Times New Roman" w:ascii="Times New Roman" w:hAnsi="Times New Roman"/>
            <w:sz w:val="28"/>
            <w:szCs w:val="28"/>
            <w:lang w:val="en-US"/>
          </w:rPr>
          <w:t>lilya</w:t>
        </w:r>
        <w:r>
          <w:rPr>
            <w:rStyle w:val="Style17"/>
            <w:rFonts w:cs="Times New Roman" w:ascii="Times New Roman" w:hAnsi="Times New Roman"/>
            <w:sz w:val="28"/>
            <w:szCs w:val="28"/>
          </w:rPr>
          <w:t>-</w:t>
        </w:r>
        <w:r>
          <w:rPr>
            <w:rStyle w:val="Style17"/>
            <w:rFonts w:cs="Times New Roman" w:ascii="Times New Roman" w:hAnsi="Times New Roman"/>
            <w:sz w:val="28"/>
            <w:szCs w:val="28"/>
            <w:lang w:val="en-US"/>
          </w:rPr>
          <w:t>mariya</w:t>
        </w:r>
        <w:r>
          <w:rPr>
            <w:rStyle w:val="Style17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Style17"/>
            <w:rFonts w:cs="Times New Roman" w:ascii="Times New Roman" w:hAnsi="Times New Roman"/>
            <w:sz w:val="28"/>
            <w:szCs w:val="28"/>
            <w:lang w:val="en-US"/>
          </w:rPr>
          <w:t>bigmir</w:t>
        </w:r>
        <w:r>
          <w:rPr>
            <w:rStyle w:val="Style17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7"/>
            <w:rFonts w:cs="Times New Roman" w:ascii="Times New Roman" w:hAnsi="Times New Roman"/>
            <w:sz w:val="28"/>
            <w:szCs w:val="28"/>
            <w:lang w:val="en-US"/>
          </w:rPr>
          <w:t>net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3540" w:hanging="3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місце роботи           </w:t>
        <w:tab/>
        <w:tab/>
        <w:tab/>
        <w:t>Тернопільська спеціалізована                                       загальноосвітня школа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1 ступеня повного дня з поглибленим вивченням іно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Земних мов</w:t>
      </w:r>
    </w:p>
    <w:p>
      <w:pPr>
        <w:pStyle w:val="Style2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рік народження                                            1976</w:t>
      </w:r>
    </w:p>
    <w:p>
      <w:pPr>
        <w:pStyle w:val="Style2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освіта                                                               вища</w:t>
      </w:r>
    </w:p>
    <w:p>
      <w:pPr>
        <w:pStyle w:val="Normal"/>
        <w:ind w:left="36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1.Тернопільський експериментальний інститут педа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гогічної освіти( 1993-1998)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2.Люблінський католицький університет( Польща)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(1998-2003)</w:t>
      </w:r>
    </w:p>
    <w:p>
      <w:pPr>
        <w:pStyle w:val="Style2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фахова спеціалізація                                    1)практичний психолог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2)магістр теології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володіння ПК                                                      сертифікат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нагороди                                                             2004-Грамота управління освіти і науки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Тернопільської міської ради,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2006-Грамота управління освіти і науки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Тернопільської міської ради,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2007-Грамота управління освіти і науки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Тернопільської облдержадміністрації</w:t>
      </w:r>
    </w:p>
    <w:p>
      <w:pPr>
        <w:pStyle w:val="Style2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публікації                                                        Християнська етики Зошит для 2 класу. - Тернопіль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Мандрівець,2000.-40с.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Християнська етика Зошит для 3 класу .- Тернопіль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Мандрівець,2001.-48с.</w:t>
      </w:r>
    </w:p>
    <w:p>
      <w:pPr>
        <w:pStyle w:val="Normal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Свято Урочистого Святого Причастя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Іде дівча до першого причастя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білій сукні – святості принад,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на лиці її брунькує щастя,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привітань довкола зорепад.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Іде дівча. О, як душа радіє!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Ангелик послух в коси запліта ,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А на престолі із Ісусиком Марія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У сяйві світла з святом нас віта.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житті раз перший сьогодні прийняли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Причастя наші дитячі уста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Таємної ласки ми всі доступили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 кушали Крові і Тіла Христа.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>Суконочки біленькі, довгі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>В руках біленькі свічечки,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</w:rPr>
        <w:t>Живі віночки на головках –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</w:rPr>
        <w:t>На свято ми сюди прийшли.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свято першого  причастя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 підготовлені були,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так близенько до престолу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Нам в церкві місце відвели.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Пісня «Перша сповідь»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сл. Ольги Качан, муз. Василя Качана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 храму я спішу, хвилююсь як ніколи,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тривогою в душі іду на першу сповідь.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Приспів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Перед Твоїм хрестом, Ісусику вклякаю,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жаль за всі гріхи великий в серці маю.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Спасителю,ввійди в моє маленьке серце.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всі гріхи прости, й душа моя воскресне!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Ісусе, Спасе мій, щодня буду просити,-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Допоможи мені Тебе більш не смутити!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Перед нами на престолі у кивоті – Бог живий,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Там  Ісус під видом хліба укривається цілий.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Дні і ночі Він самотній, мов той в’язень за дверми,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І хоч має тут ангелів, але тужить за людьми.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Тож сьогодні ми, Ісусе всі до Тебе тут прийшли,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Щоб Тобі в тузі і смутку втіху - радість принести.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Пісня «Перше причастя»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сл. Ольги Качан, муз. Василя Качана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Серденько нині відчиню для Спаса.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Як я жалкую за свої гріхи!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Дозволь прийняти тайни Твої, Царю,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серденько  маленьке прошу «Увійди».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У Святих тайнах знаю Твоя милість.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У Святих тайнах - Твоя доброта.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Боже ласкавий, прости за провини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І визволи душу мою від гріха.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Стежечку до Тебе не забуду я.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Перше причастя, перша зустріч з Богом!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Повняться щастям серце і душа.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Дякую, Спасе, за щиру розмову.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Дякую, Спасе,- мій Царю Всесильний,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За те, що кликав «До мене спіши».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Буду старатись Тебе не гнівити,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Поможи так жити, як навчаєш Ти!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Сьогодні з ваших рук прийняли ми Христа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Того Ісуса,що всім дає життя.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 стали дателем для нас,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Який вказав нам стежку до Творця.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Нехай Ісус Всемилосердний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Скріпить вас і ваші сили,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Щоб ви для нас і чину свого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Багато ще трудились.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Щоб у вашому служінні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Завжди вам щастило,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Щоб у вашій світлій церкві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Завжди було мило.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Тож бажаєм вам сьогодні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Щоб були здорові,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Щоб могли нас завжди всіх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Потішати в горі.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Тож дай вам, Боже, много сил, здоров’я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Хай працю вашу Бог благословить,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Щоб з ваших рук приймали ми Ісуса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церкві тій ще много, много літ.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Пісня «Многая літа»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Занесім молитву, Творцю цього світу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Заспіваймо разом ,отцю,многа літа.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Многая, многая літа,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Многая літа-літа, многая літа.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Нехай вам Всевишній в труді помагає,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Отцю многа літа нехай продовжає.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Многая, многая літа,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Многая літа-літа, многая літа.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Конспект уроку з християнської етики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Тема. Людина у світі  ( 4 клас)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Мета Навчити цитувати і пояснювати уривки зі Святого Письма про сотворення людини та її призначення;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Розвивати вміння чітко формулювати власні міркування;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Розуміти людину як вінець творіння, образ Божий, визнавати, що життя - це благо, оскільки виходить від Бога і є Божим даром.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Допоміжні матеріали : Святе Письмо, малюнки із зображенням людей.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Хід уроку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1.Християнське вітання. Молитва.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2.Перевірка домашнього завдання.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Всі ми-діти Божі. Зараз ви ростете. Пізнаєте навколишній світ-світ, який створив Бог. Ви одержуєте всеосяжну Божу любов, а за це повинні дарувати Йому свою вдячність.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Минулого уроку ми розглядали тему «Пізнання видимого і невидимого». Розмовляли про те, як утворився світ, як Творець покликав його з небуття до буття, як почало існувати все те, що зараз оточує нас з вами.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Зараз я перевірю ваші знання за допомогою тесту. Із кількох варіантів відповідей вибрати ви повинні лише одну правильну.</w:t>
      </w:r>
    </w:p>
    <w:p>
      <w:pPr>
        <w:pStyle w:val="Normal"/>
        <w:tabs>
          <w:tab w:val="left" w:pos="439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Творець Всесвіту                 - людина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- ангел</w:t>
      </w:r>
    </w:p>
    <w:p>
      <w:pPr>
        <w:pStyle w:val="Normal"/>
        <w:tabs>
          <w:tab w:val="left" w:pos="439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- Бог</w:t>
      </w:r>
    </w:p>
    <w:p>
      <w:pPr>
        <w:pStyle w:val="Normal"/>
        <w:tabs>
          <w:tab w:val="left" w:pos="439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світ утворився з                   - пороху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- води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- нічого</w:t>
      </w:r>
    </w:p>
    <w:p>
      <w:pPr>
        <w:pStyle w:val="Normal"/>
        <w:tabs>
          <w:tab w:val="left" w:pos="4253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світло – це символ              - зла</w:t>
      </w:r>
    </w:p>
    <w:p>
      <w:pPr>
        <w:pStyle w:val="Normal"/>
        <w:tabs>
          <w:tab w:val="left" w:pos="439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- добра</w:t>
      </w:r>
    </w:p>
    <w:p>
      <w:pPr>
        <w:pStyle w:val="Normal"/>
        <w:tabs>
          <w:tab w:val="left" w:pos="4395" w:leader="none"/>
          <w:tab w:val="left" w:pos="6237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- страху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Бог оцінив своє творіння словами           - все це погано</w:t>
      </w:r>
    </w:p>
    <w:p>
      <w:pPr>
        <w:pStyle w:val="Normal"/>
        <w:tabs>
          <w:tab w:val="left" w:pos="6237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- все це добре</w:t>
      </w:r>
    </w:p>
    <w:p>
      <w:pPr>
        <w:pStyle w:val="Normal"/>
        <w:tabs>
          <w:tab w:val="left" w:pos="5812" w:leader="none"/>
          <w:tab w:val="left" w:pos="6237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- можливо</w:t>
      </w:r>
    </w:p>
    <w:p>
      <w:pPr>
        <w:pStyle w:val="Normal"/>
        <w:tabs>
          <w:tab w:val="left" w:pos="5812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рибок, пташок Бог сотворив на                - 6 день</w:t>
      </w:r>
    </w:p>
    <w:p>
      <w:pPr>
        <w:pStyle w:val="Normal"/>
        <w:tabs>
          <w:tab w:val="left" w:pos="5812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- 5 день</w:t>
      </w:r>
    </w:p>
    <w:p>
      <w:pPr>
        <w:pStyle w:val="Normal"/>
        <w:tabs>
          <w:tab w:val="left" w:pos="5812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- 2 день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Молодці! Бачу, що засвоїли матеріал.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3.Розвиток теми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книги Святого Письма ми вже знаємо, що шостого дня Бог створив людину. Сьогодні ми довідаємося, що людина - найдосконаліше створіння на землі. Тема сьогоднішнього уроку «Людина у світі». Але насамперед прошу дати мені відповіді на запитання</w:t>
      </w:r>
    </w:p>
    <w:p>
      <w:pPr>
        <w:pStyle w:val="Style29"/>
        <w:numPr>
          <w:ilvl w:val="0"/>
          <w:numId w:val="1"/>
        </w:numPr>
        <w:spacing w:lineRule="auto" w:line="360"/>
        <w:ind w:left="7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Як ви уявляєте Бога і ангелів?</w:t>
      </w:r>
    </w:p>
    <w:p>
      <w:pPr>
        <w:pStyle w:val="Style29"/>
        <w:numPr>
          <w:ilvl w:val="0"/>
          <w:numId w:val="2"/>
        </w:numPr>
        <w:spacing w:lineRule="auto" w:line="360"/>
        <w:ind w:left="7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Як ви вважаєте, ким є Бог?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Так, Бог є Духом, тобто не має тіла. Коли у Святому Письмі говориться про Бога, то автор користується словами «творив», «учинив», «сказав»,для того, щоб ми краще зрозуміли Божий творчий акт.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Зачитаємо уривок з Біблії про створення перших людей «І побачив Бог, що все створене ним - добре. І сказав Бог…» А що сказав Бог ми дізнаємося виконуючи вправу із зошита (ст.6) 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відповідь в зошиті записати. Отже, сказав Бог «Сотворімо людину на наш образ і на нашу подобу» .</w:t>
      </w:r>
    </w:p>
    <w:p>
      <w:pPr>
        <w:pStyle w:val="Style29"/>
        <w:numPr>
          <w:ilvl w:val="0"/>
          <w:numId w:val="1"/>
        </w:numPr>
        <w:spacing w:lineRule="auto" w:line="360"/>
        <w:ind w:left="7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Як ви розумієте це речення?   </w:t>
      </w:r>
    </w:p>
    <w:p>
      <w:pPr>
        <w:pStyle w:val="Style29"/>
        <w:numPr>
          <w:ilvl w:val="0"/>
          <w:numId w:val="1"/>
        </w:numPr>
        <w:spacing w:lineRule="auto" w:line="360"/>
        <w:ind w:left="7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Як ви розумієте вислів «на наш образ і на нашу подобу» ?</w:t>
      </w:r>
    </w:p>
    <w:p>
      <w:pPr>
        <w:pStyle w:val="Style29"/>
        <w:numPr>
          <w:ilvl w:val="0"/>
          <w:numId w:val="1"/>
        </w:numPr>
        <w:spacing w:lineRule="auto" w:line="360"/>
        <w:ind w:left="7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 кого ми на образ і подобу схожі?</w:t>
      </w:r>
    </w:p>
    <w:p>
      <w:pPr>
        <w:pStyle w:val="Style29"/>
        <w:numPr>
          <w:ilvl w:val="0"/>
          <w:numId w:val="1"/>
        </w:numPr>
        <w:spacing w:lineRule="auto" w:line="360"/>
        <w:ind w:left="7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Яким чином ми можемо втратити Божий образ і подобу?</w:t>
      </w:r>
    </w:p>
    <w:p>
      <w:pPr>
        <w:pStyle w:val="Style29"/>
        <w:numPr>
          <w:ilvl w:val="0"/>
          <w:numId w:val="1"/>
        </w:numPr>
        <w:spacing w:lineRule="auto" w:line="360"/>
        <w:ind w:left="7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Як ви думаєте, яке призначення людини у світі?</w:t>
      </w:r>
    </w:p>
    <w:p>
      <w:pPr>
        <w:pStyle w:val="Style29"/>
        <w:numPr>
          <w:ilvl w:val="0"/>
          <w:numId w:val="1"/>
        </w:numPr>
        <w:spacing w:lineRule="auto" w:line="360"/>
        <w:ind w:left="7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Якою владою наділив Бог людину?</w:t>
      </w:r>
    </w:p>
    <w:p>
      <w:pPr>
        <w:pStyle w:val="Style29"/>
        <w:spacing w:lineRule="auto" w:line="360"/>
        <w:ind w:left="7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Ми разом дійшли висновку, що людина обдарована розумом і свобідною волею. Вона бере участь у Божій волі, має панувати над землею. Серед усіх створінь землі тільки людина є Божою дитиною, одержує Боже життя - освячуючу ласку.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Бог – наш Батько. Адже Ісус Христос навчив нас лише однієї молитви «Отче наш», навчив нас, як ми повинні звертатися до Бога. Людина не самотня в світі. Вона є частиною людства.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Кожен з нас – неповторний, як є неповторною кожна квіточка, кожне деревце, кожна пташка і тваринка. Але людина – це саме досконале творіння Бога.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Святому Письмі, зокрема в книзі Ісуса, сина Сираха є чудовий уривок, що відноситься до людини. Давайте прочитаємо його уважно. Прошу пояснити, як ви розумієте кожне речення із книги (зошит ст.7).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Господь сотворив із землі людини, а й знову її до неї повертає.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Він чимало днів і пору людям призначив і надав їм владу над тим, що на землі…( Сирах 17,1-15).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4.Закріплення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Отже, Бог наділив людину розумом, свобідною волею, мовою. Мова – це дар Божий. Завдяки їй ми розуміємо один одного, несемо у світ Боже слово, прославляємо Господа, передаємо набуті знання іншим.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Бог подарував нам 10 заповідей, яких повинна дотримуватись людина. Людині дана роль панувати над рослинами і тваринами, але разом з тим люди повинні поважати і шанувати один одного, а також всіх створених Богом живих істот.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Бог подарував нам батьків, вчителів, друзів, завдяки яким ми розуміємо, яка велика Божа любов і турбота про нас.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Запам</w:t>
      </w:r>
      <w:r>
        <w:rPr>
          <w:rFonts w:cs="Times New Roman" w:ascii="Times New Roman" w:hAnsi="Times New Roman"/>
          <w:sz w:val="28"/>
          <w:szCs w:val="28"/>
          <w:lang w:val="ru-RU"/>
        </w:rPr>
        <w:t>’</w:t>
      </w:r>
      <w:r>
        <w:rPr>
          <w:rFonts w:cs="Times New Roman" w:ascii="Times New Roman" w:hAnsi="Times New Roman"/>
          <w:sz w:val="28"/>
          <w:szCs w:val="28"/>
        </w:rPr>
        <w:t>ятайте, що людина є найдосконалішим творінням на землі. Вона створена на образ і подобу Божу.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5.Домаєшнє завдання.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Скласти молитву - подяку Богові за всі його ласки і дари.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6.Молитва. Християнське вітання.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altName w:val="Century Gothic"/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rFonts w:cs="Times New Roman"/>
      </w:rPr>
    </w:lvl>
  </w:abstractNum>
  <w:abstractNum w:abstractNumId="2">
    <w:lvl w:ilvl="0">
      <w:start w:val="6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Lohit Hind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Lohit Hindi"/>
      <w:color w:val="00000A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qFormat/>
    <w:rPr>
      <w:color w:val="0000FF"/>
      <w:u w:val="single"/>
      <w:lang w:val="zxx" w:eastAsia="zxx" w:bidi="zxx"/>
    </w:rPr>
  </w:style>
  <w:style w:type="character" w:styleId="Style16">
    <w:name w:val="Посещённая гиперссылка"/>
    <w:basedOn w:val="Style14"/>
    <w:qFormat/>
    <w:rPr>
      <w:color w:val="800080"/>
      <w:u w:val="single"/>
      <w:lang w:val="zxx" w:eastAsia="zxx" w:bidi="zxx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Style18">
    <w:name w:val="Відвідане гіперпосилання"/>
    <w:basedOn w:val="Style14"/>
    <w:rPr>
      <w:color w:val="800080"/>
      <w:u w:val="single"/>
    </w:rPr>
  </w:style>
  <w:style w:type="character" w:styleId="WW8Num1z0">
    <w:name w:val="WW8Num1z0"/>
    <w:qFormat/>
    <w:rPr>
      <w:rFonts w:ascii="Calibri;Century Gothic" w:hAnsi="Calibri;Century Gothic" w:eastAsia="Calibri;Century Gothic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4"/>
    <w:pPr/>
    <w:rPr>
      <w:rFonts w:cs="Lohit Hind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FreeSans"/>
    </w:rPr>
  </w:style>
  <w:style w:type="paragraph" w:styleId="Style24">
    <w:name w:val="Основной текст"/>
    <w:basedOn w:val="Normal"/>
    <w:qFormat/>
    <w:pPr>
      <w:spacing w:lineRule="auto" w:line="288" w:before="0" w:after="140"/>
    </w:pPr>
    <w:rPr/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Hindi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Название объекта"/>
    <w:basedOn w:val="Normal"/>
    <w:next w:val="Normal"/>
    <w:qFormat/>
    <w:pPr>
      <w:ind w:left="-142" w:right="0" w:hanging="0"/>
      <w:jc w:val="center"/>
    </w:pPr>
    <w:rPr>
      <w:color w:val="0000FF"/>
    </w:rPr>
  </w:style>
  <w:style w:type="paragraph" w:styleId="FR3">
    <w:name w:val="FR3"/>
    <w:qFormat/>
    <w:pPr>
      <w:widowControl w:val="false"/>
      <w:suppressAutoHyphens w:val="true"/>
      <w:overflowPunct w:val="false"/>
      <w:bidi w:val="0"/>
      <w:spacing w:before="460" w:after="0"/>
      <w:jc w:val="both"/>
    </w:pPr>
    <w:rPr>
      <w:rFonts w:ascii="Times New Roman" w:hAnsi="Times New Roman" w:eastAsia="Times New Roman" w:cs="Times New Roman"/>
      <w:color w:val="00000A"/>
      <w:sz w:val="18"/>
      <w:szCs w:val="20"/>
      <w:lang w:val="uk-UA" w:eastAsia="zh-CN" w:bidi="ar-SA"/>
    </w:rPr>
  </w:style>
  <w:style w:type="paragraph" w:styleId="Style29">
    <w:name w:val="Абзац списка"/>
    <w:basedOn w:val="Normal"/>
    <w:qFormat/>
    <w:pPr>
      <w:spacing w:before="0" w:after="200"/>
      <w:ind w:left="720" w:hanging="0"/>
      <w:contextualSpacing/>
    </w:pPr>
    <w:rPr>
      <w:lang w:val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lya-mariya@bigmir.net-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162</TotalTime>
  <Application>LibreOffice/5.1.6.2$Linux_X86_64 LibreOffice_project/10m0$Build-2</Application>
  <Pages>14</Pages>
  <Words>2429</Words>
  <Characters>14190</Characters>
  <CharactersWithSpaces>19627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2016-12-21T11:50:11Z</dcterms:created>
  <dc:creator/>
  <dc:description/>
  <dc:language>ru-RU</dc:language>
  <cp:lastModifiedBy/>
  <dcterms:modified xsi:type="dcterms:W3CDTF">2018-05-10T14:49:29Z</dcterms:modified>
  <cp:revision>3</cp:revision>
  <dc:subject/>
  <dc:title/>
</cp:coreProperties>
</file>