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5A5" w:rsidRPr="006B150F" w:rsidRDefault="00937CA5" w:rsidP="0084334D">
      <w:pPr>
        <w:spacing w:after="0"/>
        <w:rPr>
          <w:b/>
          <w:sz w:val="36"/>
          <w:szCs w:val="36"/>
        </w:rPr>
      </w:pPr>
      <w:r>
        <w:rPr>
          <w:b/>
          <w:sz w:val="32"/>
          <w:szCs w:val="32"/>
          <w:lang w:val="en-US"/>
        </w:rPr>
        <w:t xml:space="preserve">    </w:t>
      </w:r>
      <w:r w:rsidR="000D60E5" w:rsidRPr="006B150F">
        <w:rPr>
          <w:b/>
          <w:sz w:val="32"/>
          <w:szCs w:val="32"/>
        </w:rPr>
        <w:t>Тема</w:t>
      </w:r>
      <w:r w:rsidR="000D60E5" w:rsidRPr="006B150F">
        <w:rPr>
          <w:sz w:val="32"/>
          <w:szCs w:val="32"/>
        </w:rPr>
        <w:t>.</w:t>
      </w:r>
      <w:r w:rsidR="000D60E5" w:rsidRPr="003F7C83">
        <w:rPr>
          <w:sz w:val="24"/>
          <w:szCs w:val="24"/>
        </w:rPr>
        <w:t xml:space="preserve"> </w:t>
      </w:r>
      <w:r w:rsidR="000D60E5" w:rsidRPr="006B150F">
        <w:rPr>
          <w:b/>
          <w:sz w:val="36"/>
          <w:szCs w:val="36"/>
          <w:u w:val="single"/>
        </w:rPr>
        <w:t>Індивідуальний розвиток підлітків. Ознаки біологічного , психологічного та духовного дозрівання.</w:t>
      </w:r>
    </w:p>
    <w:p w:rsidR="000D60E5" w:rsidRPr="003F7C83" w:rsidRDefault="00937CA5" w:rsidP="0084334D">
      <w:pPr>
        <w:spacing w:after="0"/>
        <w:rPr>
          <w:sz w:val="24"/>
          <w:szCs w:val="24"/>
        </w:rPr>
      </w:pPr>
      <w:r>
        <w:rPr>
          <w:b/>
          <w:sz w:val="32"/>
          <w:szCs w:val="32"/>
          <w:lang w:val="en-US"/>
        </w:rPr>
        <w:t xml:space="preserve">     </w:t>
      </w:r>
      <w:r w:rsidR="000D60E5" w:rsidRPr="006B150F">
        <w:rPr>
          <w:b/>
          <w:sz w:val="32"/>
          <w:szCs w:val="32"/>
        </w:rPr>
        <w:t>Мета.</w:t>
      </w:r>
      <w:r w:rsidR="000D60E5" w:rsidRPr="003F7C83">
        <w:rPr>
          <w:sz w:val="24"/>
          <w:szCs w:val="24"/>
        </w:rPr>
        <w:t xml:space="preserve"> Ознайомити учнів з особливостями індивідуального розвитку підлітків; ознаками  біологічного, </w:t>
      </w:r>
      <w:r w:rsidR="00405DB3" w:rsidRPr="003F7C83">
        <w:rPr>
          <w:sz w:val="24"/>
          <w:szCs w:val="24"/>
        </w:rPr>
        <w:t>психологічного та духовного розвитку</w:t>
      </w:r>
      <w:r w:rsidR="002A23C2" w:rsidRPr="003F7C83">
        <w:rPr>
          <w:sz w:val="24"/>
          <w:szCs w:val="24"/>
        </w:rPr>
        <w:t>, особливостями поведінки підлітка,</w:t>
      </w:r>
      <w:r w:rsidR="00F96AA8" w:rsidRPr="003F7C83">
        <w:rPr>
          <w:sz w:val="24"/>
          <w:szCs w:val="24"/>
        </w:rPr>
        <w:t xml:space="preserve"> навчити адекватно ставитися  до змін , які відбуваються у підлітковому віці.</w:t>
      </w:r>
    </w:p>
    <w:p w:rsidR="000D60E5" w:rsidRPr="003F7C83" w:rsidRDefault="00937CA5" w:rsidP="0084334D">
      <w:pPr>
        <w:spacing w:after="0"/>
        <w:rPr>
          <w:sz w:val="24"/>
          <w:szCs w:val="24"/>
        </w:rPr>
      </w:pPr>
      <w:r w:rsidRPr="00937CA5">
        <w:rPr>
          <w:b/>
          <w:sz w:val="32"/>
          <w:szCs w:val="32"/>
          <w:lang w:val="ru-RU"/>
        </w:rPr>
        <w:t xml:space="preserve">    </w:t>
      </w:r>
      <w:r w:rsidR="002A23C2" w:rsidRPr="006B150F">
        <w:rPr>
          <w:b/>
          <w:sz w:val="32"/>
          <w:szCs w:val="32"/>
        </w:rPr>
        <w:t>Обладнання:</w:t>
      </w:r>
      <w:r w:rsidR="002A23C2" w:rsidRPr="003F7C83">
        <w:rPr>
          <w:sz w:val="24"/>
          <w:szCs w:val="24"/>
        </w:rPr>
        <w:t xml:space="preserve"> підручник , </w:t>
      </w:r>
      <w:proofErr w:type="spellStart"/>
      <w:r w:rsidR="002A23C2" w:rsidRPr="003F7C83">
        <w:rPr>
          <w:sz w:val="24"/>
          <w:szCs w:val="24"/>
        </w:rPr>
        <w:t>роздаткові</w:t>
      </w:r>
      <w:proofErr w:type="spellEnd"/>
      <w:r w:rsidR="002A23C2" w:rsidRPr="003F7C83">
        <w:rPr>
          <w:sz w:val="24"/>
          <w:szCs w:val="24"/>
        </w:rPr>
        <w:t xml:space="preserve"> картки, стікери, маркери, аркуші, фломастери</w:t>
      </w:r>
      <w:r w:rsidR="00F96AA8" w:rsidRPr="003F7C83">
        <w:rPr>
          <w:sz w:val="24"/>
          <w:szCs w:val="24"/>
        </w:rPr>
        <w:t xml:space="preserve">, заготовки </w:t>
      </w:r>
      <w:proofErr w:type="spellStart"/>
      <w:r w:rsidR="00F96AA8" w:rsidRPr="003F7C83">
        <w:rPr>
          <w:sz w:val="24"/>
          <w:szCs w:val="24"/>
        </w:rPr>
        <w:t>пазлів</w:t>
      </w:r>
      <w:proofErr w:type="spellEnd"/>
      <w:r w:rsidR="00F96AA8" w:rsidRPr="003F7C83">
        <w:rPr>
          <w:sz w:val="24"/>
          <w:szCs w:val="24"/>
        </w:rPr>
        <w:t>.</w:t>
      </w:r>
    </w:p>
    <w:p w:rsidR="002A23C2" w:rsidRPr="00937CA5" w:rsidRDefault="00937CA5" w:rsidP="0084334D">
      <w:pPr>
        <w:spacing w:after="0"/>
        <w:rPr>
          <w:sz w:val="24"/>
          <w:szCs w:val="24"/>
        </w:rPr>
      </w:pPr>
      <w:r>
        <w:rPr>
          <w:b/>
          <w:sz w:val="32"/>
          <w:szCs w:val="32"/>
          <w:lang w:val="ru-RU"/>
        </w:rPr>
        <w:t xml:space="preserve">   </w:t>
      </w:r>
      <w:r w:rsidRPr="00937CA5">
        <w:rPr>
          <w:b/>
          <w:sz w:val="32"/>
          <w:szCs w:val="32"/>
          <w:lang w:val="ru-RU"/>
        </w:rPr>
        <w:t xml:space="preserve"> </w:t>
      </w:r>
      <w:r w:rsidR="002A23C2" w:rsidRPr="006B150F">
        <w:rPr>
          <w:b/>
          <w:sz w:val="32"/>
          <w:szCs w:val="32"/>
        </w:rPr>
        <w:t>Тип уроку.</w:t>
      </w:r>
      <w:r w:rsidR="008D78EE">
        <w:rPr>
          <w:sz w:val="24"/>
          <w:szCs w:val="24"/>
        </w:rPr>
        <w:t xml:space="preserve"> </w:t>
      </w:r>
      <w:r>
        <w:rPr>
          <w:sz w:val="24"/>
          <w:szCs w:val="24"/>
        </w:rPr>
        <w:t>комбінований</w:t>
      </w:r>
    </w:p>
    <w:p w:rsidR="002A23C2" w:rsidRPr="008D78EE" w:rsidRDefault="002A23C2" w:rsidP="008D78EE">
      <w:pPr>
        <w:spacing w:after="0"/>
        <w:rPr>
          <w:b/>
          <w:sz w:val="32"/>
          <w:szCs w:val="32"/>
        </w:rPr>
      </w:pPr>
      <w:r w:rsidRPr="003F7C83">
        <w:rPr>
          <w:sz w:val="24"/>
          <w:szCs w:val="24"/>
        </w:rPr>
        <w:t xml:space="preserve">                                              </w:t>
      </w:r>
      <w:r w:rsidRPr="003F7C83">
        <w:rPr>
          <w:b/>
          <w:sz w:val="32"/>
          <w:szCs w:val="32"/>
        </w:rPr>
        <w:t>Хід уроку.</w:t>
      </w:r>
    </w:p>
    <w:p w:rsidR="002A23C2" w:rsidRPr="0013132F" w:rsidRDefault="0013132F" w:rsidP="0013132F">
      <w:pPr>
        <w:spacing w:after="0"/>
        <w:ind w:left="360"/>
        <w:rPr>
          <w:sz w:val="24"/>
          <w:szCs w:val="24"/>
        </w:rPr>
      </w:pPr>
      <w:r>
        <w:rPr>
          <w:sz w:val="24"/>
          <w:szCs w:val="24"/>
        </w:rPr>
        <w:t xml:space="preserve">І. </w:t>
      </w:r>
      <w:r w:rsidR="002A23C2" w:rsidRPr="0013132F">
        <w:rPr>
          <w:sz w:val="24"/>
          <w:szCs w:val="24"/>
        </w:rPr>
        <w:t>Організаційна частина.</w:t>
      </w:r>
    </w:p>
    <w:p w:rsidR="00DB3D21" w:rsidRPr="0013132F" w:rsidRDefault="0013132F" w:rsidP="0013132F">
      <w:pPr>
        <w:spacing w:after="0"/>
        <w:ind w:left="360"/>
        <w:rPr>
          <w:sz w:val="24"/>
          <w:szCs w:val="24"/>
        </w:rPr>
      </w:pPr>
      <w:proofErr w:type="spellStart"/>
      <w:r>
        <w:rPr>
          <w:sz w:val="24"/>
          <w:szCs w:val="24"/>
        </w:rPr>
        <w:t>ІІ.</w:t>
      </w:r>
      <w:r w:rsidR="00DB3D21" w:rsidRPr="0013132F">
        <w:rPr>
          <w:sz w:val="24"/>
          <w:szCs w:val="24"/>
        </w:rPr>
        <w:t>Актуалізація</w:t>
      </w:r>
      <w:proofErr w:type="spellEnd"/>
      <w:r w:rsidR="00DB3D21" w:rsidRPr="0013132F">
        <w:rPr>
          <w:sz w:val="24"/>
          <w:szCs w:val="24"/>
        </w:rPr>
        <w:t xml:space="preserve"> опорних знань.</w:t>
      </w:r>
    </w:p>
    <w:p w:rsidR="007E1D71" w:rsidRPr="00DB3D21" w:rsidRDefault="00DB3D21" w:rsidP="00DB3D21">
      <w:pPr>
        <w:spacing w:after="0"/>
        <w:ind w:left="360"/>
        <w:rPr>
          <w:sz w:val="24"/>
          <w:szCs w:val="24"/>
        </w:rPr>
      </w:pPr>
      <w:r>
        <w:rPr>
          <w:sz w:val="24"/>
          <w:szCs w:val="24"/>
        </w:rPr>
        <w:t xml:space="preserve">      </w:t>
      </w:r>
      <w:r w:rsidR="007E1D71" w:rsidRPr="00DB3D21">
        <w:rPr>
          <w:sz w:val="24"/>
          <w:szCs w:val="24"/>
        </w:rPr>
        <w:t>Сьогодні ми починаємо вивчати новий розділ.</w:t>
      </w:r>
    </w:p>
    <w:p w:rsidR="002A23C2" w:rsidRPr="003F7C83" w:rsidRDefault="007E1D71" w:rsidP="0084334D">
      <w:pPr>
        <w:pStyle w:val="a3"/>
        <w:spacing w:after="0"/>
        <w:rPr>
          <w:sz w:val="24"/>
          <w:szCs w:val="24"/>
        </w:rPr>
      </w:pPr>
      <w:r w:rsidRPr="003F7C83">
        <w:rPr>
          <w:sz w:val="24"/>
          <w:szCs w:val="24"/>
        </w:rPr>
        <w:t>Глянемо на екран. Які у вас виникли думки глянувши на даний слайд? (слайд1)</w:t>
      </w:r>
    </w:p>
    <w:p w:rsidR="007E1D71" w:rsidRPr="003F7C83" w:rsidRDefault="007E1D71" w:rsidP="0084334D">
      <w:pPr>
        <w:pStyle w:val="a3"/>
        <w:spacing w:after="0"/>
        <w:rPr>
          <w:sz w:val="24"/>
          <w:szCs w:val="24"/>
        </w:rPr>
      </w:pPr>
      <w:r w:rsidRPr="003F7C83">
        <w:rPr>
          <w:sz w:val="24"/>
          <w:szCs w:val="24"/>
        </w:rPr>
        <w:t>Кожна людина проживає певні вікові періоди від немовляти до старості: (слайди 2-8)</w:t>
      </w:r>
    </w:p>
    <w:p w:rsidR="007E1D71" w:rsidRPr="003F7C83" w:rsidRDefault="007E1D71" w:rsidP="0084334D">
      <w:pPr>
        <w:pStyle w:val="a3"/>
        <w:spacing w:after="0"/>
        <w:rPr>
          <w:sz w:val="24"/>
          <w:szCs w:val="24"/>
        </w:rPr>
      </w:pPr>
      <w:r w:rsidRPr="003F7C83">
        <w:rPr>
          <w:sz w:val="24"/>
          <w:szCs w:val="24"/>
        </w:rPr>
        <w:t xml:space="preserve">В якому віковому періоді перебуваєте зараз ви? </w:t>
      </w:r>
    </w:p>
    <w:p w:rsidR="007E1D71" w:rsidRPr="003F7C83" w:rsidRDefault="0013132F" w:rsidP="0084334D">
      <w:pPr>
        <w:spacing w:after="0"/>
        <w:rPr>
          <w:sz w:val="24"/>
          <w:szCs w:val="24"/>
        </w:rPr>
      </w:pPr>
      <w:r>
        <w:rPr>
          <w:sz w:val="24"/>
          <w:szCs w:val="24"/>
        </w:rPr>
        <w:t xml:space="preserve">      ІІІ</w:t>
      </w:r>
      <w:r w:rsidR="007E1D71" w:rsidRPr="003F7C83">
        <w:rPr>
          <w:sz w:val="24"/>
          <w:szCs w:val="24"/>
        </w:rPr>
        <w:t xml:space="preserve"> .   Оголошення теми</w:t>
      </w:r>
      <w:r w:rsidR="00DB3D21">
        <w:rPr>
          <w:sz w:val="24"/>
          <w:szCs w:val="24"/>
        </w:rPr>
        <w:t xml:space="preserve"> і мети</w:t>
      </w:r>
      <w:r w:rsidR="007E1D71" w:rsidRPr="003F7C83">
        <w:rPr>
          <w:sz w:val="24"/>
          <w:szCs w:val="24"/>
        </w:rPr>
        <w:t xml:space="preserve"> уроку.</w:t>
      </w:r>
    </w:p>
    <w:p w:rsidR="007E1D71" w:rsidRDefault="00375F67" w:rsidP="0084334D">
      <w:pPr>
        <w:spacing w:after="0"/>
        <w:rPr>
          <w:sz w:val="24"/>
          <w:szCs w:val="24"/>
        </w:rPr>
      </w:pPr>
      <w:r>
        <w:rPr>
          <w:sz w:val="24"/>
          <w:szCs w:val="24"/>
        </w:rPr>
        <w:t xml:space="preserve">           </w:t>
      </w:r>
      <w:r w:rsidR="00882DE7">
        <w:rPr>
          <w:sz w:val="24"/>
          <w:szCs w:val="24"/>
        </w:rPr>
        <w:t xml:space="preserve"> </w:t>
      </w:r>
      <w:r w:rsidR="007E1D71" w:rsidRPr="003F7C83">
        <w:rPr>
          <w:sz w:val="24"/>
          <w:szCs w:val="24"/>
        </w:rPr>
        <w:t>Особливості підліткового віку.</w:t>
      </w:r>
      <w:r w:rsidR="005F0F53" w:rsidRPr="003F7C83">
        <w:rPr>
          <w:sz w:val="24"/>
          <w:szCs w:val="24"/>
        </w:rPr>
        <w:t xml:space="preserve"> (слайд9)</w:t>
      </w:r>
    </w:p>
    <w:p w:rsidR="00375F67" w:rsidRDefault="00375F67" w:rsidP="0084334D">
      <w:pPr>
        <w:spacing w:after="0"/>
        <w:rPr>
          <w:sz w:val="24"/>
          <w:szCs w:val="24"/>
        </w:rPr>
      </w:pPr>
      <w:r>
        <w:rPr>
          <w:sz w:val="24"/>
          <w:szCs w:val="24"/>
        </w:rPr>
        <w:t xml:space="preserve">Сьогодні </w:t>
      </w:r>
      <w:r w:rsidR="0013132F">
        <w:rPr>
          <w:sz w:val="24"/>
          <w:szCs w:val="24"/>
        </w:rPr>
        <w:t>на уроці ми ознайомимося із змінами, що відбуваються в підлітковому віці.</w:t>
      </w:r>
    </w:p>
    <w:p w:rsidR="0013132F" w:rsidRPr="0013132F" w:rsidRDefault="0013132F" w:rsidP="0084334D">
      <w:pPr>
        <w:spacing w:after="0"/>
        <w:rPr>
          <w:sz w:val="24"/>
          <w:szCs w:val="24"/>
        </w:rPr>
      </w:pPr>
      <w:r>
        <w:rPr>
          <w:sz w:val="24"/>
          <w:szCs w:val="24"/>
        </w:rPr>
        <w:t xml:space="preserve">      І</w:t>
      </w:r>
      <w:r>
        <w:rPr>
          <w:sz w:val="24"/>
          <w:szCs w:val="24"/>
          <w:lang w:val="en-US"/>
        </w:rPr>
        <w:t>V</w:t>
      </w:r>
      <w:r>
        <w:rPr>
          <w:sz w:val="24"/>
          <w:szCs w:val="24"/>
        </w:rPr>
        <w:t>. Пояснення нового матеріалу.</w:t>
      </w:r>
    </w:p>
    <w:p w:rsidR="00882DE7" w:rsidRPr="0013132F" w:rsidRDefault="0013132F" w:rsidP="0013132F">
      <w:pPr>
        <w:spacing w:after="0"/>
        <w:rPr>
          <w:sz w:val="24"/>
          <w:szCs w:val="24"/>
        </w:rPr>
      </w:pPr>
      <w:r w:rsidRPr="0013132F">
        <w:rPr>
          <w:sz w:val="24"/>
          <w:szCs w:val="24"/>
        </w:rPr>
        <w:t xml:space="preserve"> </w:t>
      </w:r>
      <w:r>
        <w:rPr>
          <w:sz w:val="24"/>
          <w:szCs w:val="24"/>
        </w:rPr>
        <w:t xml:space="preserve">- </w:t>
      </w:r>
      <w:r w:rsidR="00D43976" w:rsidRPr="0013132F">
        <w:rPr>
          <w:sz w:val="24"/>
          <w:szCs w:val="24"/>
        </w:rPr>
        <w:t>Чи можна вважати підлітка дорослою людиною?</w:t>
      </w:r>
    </w:p>
    <w:p w:rsidR="00882DE7" w:rsidRDefault="00D43976" w:rsidP="0084334D">
      <w:pPr>
        <w:spacing w:after="0"/>
        <w:rPr>
          <w:sz w:val="24"/>
          <w:szCs w:val="24"/>
        </w:rPr>
      </w:pPr>
      <w:r w:rsidRPr="003F7C83">
        <w:rPr>
          <w:sz w:val="24"/>
          <w:szCs w:val="24"/>
        </w:rPr>
        <w:t xml:space="preserve"> Але  ви ,напевно, в душі протестуєте, коли до вас звертаються як до дитини</w:t>
      </w:r>
      <w:r w:rsidR="005F0F53" w:rsidRPr="003F7C83">
        <w:rPr>
          <w:sz w:val="24"/>
          <w:szCs w:val="24"/>
        </w:rPr>
        <w:t xml:space="preserve">. Чи не так? </w:t>
      </w:r>
    </w:p>
    <w:p w:rsidR="007E1D71" w:rsidRPr="003F7C83" w:rsidRDefault="005F0F53" w:rsidP="0084334D">
      <w:pPr>
        <w:spacing w:after="0"/>
        <w:rPr>
          <w:sz w:val="24"/>
          <w:szCs w:val="24"/>
        </w:rPr>
      </w:pPr>
      <w:r w:rsidRPr="003F7C83">
        <w:rPr>
          <w:sz w:val="24"/>
          <w:szCs w:val="24"/>
        </w:rPr>
        <w:t xml:space="preserve"> Це все закономірно .</w:t>
      </w:r>
    </w:p>
    <w:p w:rsidR="005F0F53" w:rsidRPr="003F7C83" w:rsidRDefault="00937CA5" w:rsidP="0084334D">
      <w:pPr>
        <w:spacing w:after="0"/>
        <w:rPr>
          <w:sz w:val="24"/>
          <w:szCs w:val="24"/>
        </w:rPr>
      </w:pPr>
      <w:r>
        <w:rPr>
          <w:b/>
          <w:sz w:val="32"/>
          <w:szCs w:val="32"/>
        </w:rPr>
        <w:t xml:space="preserve">       </w:t>
      </w:r>
      <w:r w:rsidR="005F0F53" w:rsidRPr="006B150F">
        <w:rPr>
          <w:b/>
          <w:sz w:val="32"/>
          <w:szCs w:val="32"/>
        </w:rPr>
        <w:t>Епіграф  уроку.</w:t>
      </w:r>
      <w:r w:rsidR="005F0F53" w:rsidRPr="003F7C83">
        <w:rPr>
          <w:sz w:val="24"/>
          <w:szCs w:val="24"/>
        </w:rPr>
        <w:t xml:space="preserve"> </w:t>
      </w:r>
      <w:r w:rsidR="003F7C83">
        <w:rPr>
          <w:sz w:val="24"/>
          <w:szCs w:val="24"/>
        </w:rPr>
        <w:t>«</w:t>
      </w:r>
      <w:r w:rsidR="005F0F53" w:rsidRPr="003F7C83">
        <w:rPr>
          <w:sz w:val="24"/>
          <w:szCs w:val="24"/>
        </w:rPr>
        <w:t>Підліток  - ще не дорослий, але вже й не дитина» (слайд 10)</w:t>
      </w:r>
    </w:p>
    <w:p w:rsidR="005F0F53" w:rsidRPr="003F7C83" w:rsidRDefault="0013132F" w:rsidP="0084334D">
      <w:pPr>
        <w:spacing w:after="0"/>
        <w:rPr>
          <w:sz w:val="24"/>
          <w:szCs w:val="24"/>
        </w:rPr>
      </w:pPr>
      <w:r>
        <w:rPr>
          <w:sz w:val="24"/>
          <w:szCs w:val="24"/>
        </w:rPr>
        <w:t xml:space="preserve">  </w:t>
      </w:r>
      <w:proofErr w:type="spellStart"/>
      <w:r>
        <w:rPr>
          <w:sz w:val="24"/>
          <w:szCs w:val="24"/>
        </w:rPr>
        <w:t>-</w:t>
      </w:r>
      <w:r w:rsidR="005F0F53" w:rsidRPr="003F7C83">
        <w:rPr>
          <w:sz w:val="24"/>
          <w:szCs w:val="24"/>
        </w:rPr>
        <w:t>Що</w:t>
      </w:r>
      <w:proofErr w:type="spellEnd"/>
      <w:r w:rsidR="005F0F53" w:rsidRPr="003F7C83">
        <w:rPr>
          <w:sz w:val="24"/>
          <w:szCs w:val="24"/>
        </w:rPr>
        <w:t xml:space="preserve"> ми очікуємо від сьогоднішнього заняття?  (очікування учні зачитують і прикріпляють до «Соняшника»)</w:t>
      </w:r>
    </w:p>
    <w:p w:rsidR="006861B2" w:rsidRPr="003F7C83" w:rsidRDefault="00937CA5" w:rsidP="0084334D">
      <w:pPr>
        <w:spacing w:after="0"/>
        <w:rPr>
          <w:sz w:val="24"/>
          <w:szCs w:val="24"/>
          <w:u w:val="single"/>
        </w:rPr>
      </w:pPr>
      <w:r>
        <w:rPr>
          <w:sz w:val="24"/>
          <w:szCs w:val="24"/>
          <w:u w:val="single"/>
        </w:rPr>
        <w:t xml:space="preserve">        </w:t>
      </w:r>
      <w:bookmarkStart w:id="0" w:name="_GoBack"/>
      <w:bookmarkEnd w:id="0"/>
      <w:r w:rsidR="006861B2" w:rsidRPr="003F7C83">
        <w:rPr>
          <w:sz w:val="24"/>
          <w:szCs w:val="24"/>
          <w:u w:val="single"/>
        </w:rPr>
        <w:t>Історія про гусінь.</w:t>
      </w:r>
    </w:p>
    <w:p w:rsidR="006861B2" w:rsidRPr="003F7C83" w:rsidRDefault="006861B2" w:rsidP="0084334D">
      <w:pPr>
        <w:spacing w:after="0"/>
        <w:rPr>
          <w:sz w:val="24"/>
          <w:szCs w:val="24"/>
        </w:rPr>
      </w:pPr>
      <w:r w:rsidRPr="003F7C83">
        <w:rPr>
          <w:sz w:val="24"/>
          <w:szCs w:val="24"/>
        </w:rPr>
        <w:t>Сидять на капусті дві гусениці. Раптом чують якийсь шурхіт. Піднімають голови і бачать, як над ними пролітає чарівний метелик. Одна гусениця дивиться на іншу, хитає головою і каже: «ніхто і ніколи не втягне мене в таку авантюру».</w:t>
      </w:r>
    </w:p>
    <w:p w:rsidR="006861B2" w:rsidRPr="003F7C83" w:rsidRDefault="00882DE7" w:rsidP="0084334D">
      <w:pPr>
        <w:spacing w:after="0"/>
        <w:rPr>
          <w:sz w:val="24"/>
          <w:szCs w:val="24"/>
        </w:rPr>
      </w:pPr>
      <w:r>
        <w:rPr>
          <w:sz w:val="24"/>
          <w:szCs w:val="24"/>
        </w:rPr>
        <w:t xml:space="preserve">1. </w:t>
      </w:r>
      <w:r w:rsidR="006861B2" w:rsidRPr="003F7C83">
        <w:rPr>
          <w:sz w:val="24"/>
          <w:szCs w:val="24"/>
        </w:rPr>
        <w:t>Чи може гусениця уникнути перетворення на метелика?</w:t>
      </w:r>
    </w:p>
    <w:p w:rsidR="006861B2" w:rsidRPr="003F7C83" w:rsidRDefault="00882DE7" w:rsidP="0084334D">
      <w:pPr>
        <w:spacing w:after="0"/>
        <w:rPr>
          <w:sz w:val="24"/>
          <w:szCs w:val="24"/>
        </w:rPr>
      </w:pPr>
      <w:r>
        <w:rPr>
          <w:sz w:val="24"/>
          <w:szCs w:val="24"/>
        </w:rPr>
        <w:t xml:space="preserve">2. </w:t>
      </w:r>
      <w:r w:rsidR="006861B2" w:rsidRPr="003F7C83">
        <w:rPr>
          <w:sz w:val="24"/>
          <w:szCs w:val="24"/>
        </w:rPr>
        <w:t>Чи можуть діти уникнути процесу дорослішання?</w:t>
      </w:r>
    </w:p>
    <w:p w:rsidR="006861B2" w:rsidRPr="003F7C83" w:rsidRDefault="00882DE7" w:rsidP="0084334D">
      <w:pPr>
        <w:spacing w:after="0"/>
        <w:rPr>
          <w:sz w:val="24"/>
          <w:szCs w:val="24"/>
        </w:rPr>
      </w:pPr>
      <w:r>
        <w:rPr>
          <w:sz w:val="24"/>
          <w:szCs w:val="24"/>
        </w:rPr>
        <w:t xml:space="preserve">3. </w:t>
      </w:r>
      <w:r w:rsidR="006861B2" w:rsidRPr="003F7C83">
        <w:rPr>
          <w:sz w:val="24"/>
          <w:szCs w:val="24"/>
        </w:rPr>
        <w:t>Чи завжди вони з радістю сприймають зміни, що відбуваються у підлітковому віці?</w:t>
      </w:r>
    </w:p>
    <w:p w:rsidR="0084334D" w:rsidRPr="003F7C83" w:rsidRDefault="00882DE7" w:rsidP="0084334D">
      <w:pPr>
        <w:spacing w:after="0"/>
        <w:rPr>
          <w:sz w:val="24"/>
          <w:szCs w:val="24"/>
        </w:rPr>
      </w:pPr>
      <w:r>
        <w:rPr>
          <w:sz w:val="24"/>
          <w:szCs w:val="24"/>
        </w:rPr>
        <w:t>4.</w:t>
      </w:r>
      <w:r w:rsidR="006861B2" w:rsidRPr="003F7C83">
        <w:rPr>
          <w:sz w:val="24"/>
          <w:szCs w:val="24"/>
        </w:rPr>
        <w:t>Що може їх лякати?</w:t>
      </w:r>
    </w:p>
    <w:p w:rsidR="00375F67" w:rsidRDefault="00041F49" w:rsidP="0084334D">
      <w:pPr>
        <w:spacing w:after="0"/>
        <w:rPr>
          <w:sz w:val="24"/>
          <w:szCs w:val="24"/>
        </w:rPr>
      </w:pPr>
      <w:r>
        <w:rPr>
          <w:sz w:val="24"/>
          <w:szCs w:val="24"/>
        </w:rPr>
        <w:t xml:space="preserve">     </w:t>
      </w:r>
      <w:r w:rsidR="00375F67">
        <w:rPr>
          <w:sz w:val="24"/>
          <w:szCs w:val="24"/>
        </w:rPr>
        <w:t>Закінчіть твердження:</w:t>
      </w:r>
    </w:p>
    <w:p w:rsidR="00375F67" w:rsidRDefault="00375F67" w:rsidP="00375F67">
      <w:pPr>
        <w:pStyle w:val="a3"/>
        <w:numPr>
          <w:ilvl w:val="0"/>
          <w:numId w:val="3"/>
        </w:numPr>
        <w:spacing w:after="0"/>
        <w:rPr>
          <w:sz w:val="24"/>
          <w:szCs w:val="24"/>
        </w:rPr>
      </w:pPr>
      <w:r>
        <w:rPr>
          <w:sz w:val="24"/>
          <w:szCs w:val="24"/>
        </w:rPr>
        <w:t>Підлітковий вік – це чудово тому, що…</w:t>
      </w:r>
    </w:p>
    <w:p w:rsidR="00375F67" w:rsidRDefault="00375F67" w:rsidP="00375F67">
      <w:pPr>
        <w:pStyle w:val="a3"/>
        <w:numPr>
          <w:ilvl w:val="0"/>
          <w:numId w:val="3"/>
        </w:numPr>
        <w:spacing w:after="0"/>
        <w:rPr>
          <w:sz w:val="24"/>
          <w:szCs w:val="24"/>
        </w:rPr>
      </w:pPr>
      <w:r>
        <w:rPr>
          <w:sz w:val="24"/>
          <w:szCs w:val="24"/>
        </w:rPr>
        <w:t>Підлітковий вік – це чудово , але…</w:t>
      </w:r>
    </w:p>
    <w:p w:rsidR="00F96AA8" w:rsidRPr="00375F67" w:rsidRDefault="00F96AA8" w:rsidP="00375F67">
      <w:pPr>
        <w:pStyle w:val="a3"/>
        <w:spacing w:after="0"/>
        <w:ind w:left="420"/>
        <w:rPr>
          <w:sz w:val="24"/>
          <w:szCs w:val="24"/>
        </w:rPr>
      </w:pPr>
      <w:r w:rsidRPr="00375F67">
        <w:rPr>
          <w:sz w:val="24"/>
          <w:szCs w:val="24"/>
        </w:rPr>
        <w:t xml:space="preserve"> (слайд11. За</w:t>
      </w:r>
      <w:r w:rsidR="009D23AC" w:rsidRPr="00375F67">
        <w:rPr>
          <w:sz w:val="24"/>
          <w:szCs w:val="24"/>
        </w:rPr>
        <w:t>в</w:t>
      </w:r>
      <w:r w:rsidRPr="00375F67">
        <w:rPr>
          <w:sz w:val="24"/>
          <w:szCs w:val="24"/>
        </w:rPr>
        <w:t xml:space="preserve">дання виконують на  </w:t>
      </w:r>
      <w:proofErr w:type="spellStart"/>
      <w:r w:rsidRPr="00375F67">
        <w:rPr>
          <w:sz w:val="24"/>
          <w:szCs w:val="24"/>
        </w:rPr>
        <w:t>пазлах</w:t>
      </w:r>
      <w:proofErr w:type="spellEnd"/>
      <w:r w:rsidRPr="00375F67">
        <w:rPr>
          <w:sz w:val="24"/>
          <w:szCs w:val="24"/>
        </w:rPr>
        <w:t xml:space="preserve"> </w:t>
      </w:r>
      <w:r w:rsidR="006861B2" w:rsidRPr="00375F67">
        <w:rPr>
          <w:sz w:val="24"/>
          <w:szCs w:val="24"/>
        </w:rPr>
        <w:t>, з я</w:t>
      </w:r>
      <w:r w:rsidR="009D23AC" w:rsidRPr="00375F67">
        <w:rPr>
          <w:sz w:val="24"/>
          <w:szCs w:val="24"/>
        </w:rPr>
        <w:t>к</w:t>
      </w:r>
      <w:r w:rsidR="006861B2" w:rsidRPr="00375F67">
        <w:rPr>
          <w:sz w:val="24"/>
          <w:szCs w:val="24"/>
        </w:rPr>
        <w:t>их складають доріжку дорослішання</w:t>
      </w:r>
      <w:r w:rsidRPr="00375F67">
        <w:rPr>
          <w:sz w:val="24"/>
          <w:szCs w:val="24"/>
        </w:rPr>
        <w:t>).</w:t>
      </w:r>
    </w:p>
    <w:p w:rsidR="0084334D" w:rsidRPr="003F7C83" w:rsidRDefault="00041F49" w:rsidP="0084334D">
      <w:pPr>
        <w:spacing w:after="0"/>
        <w:rPr>
          <w:sz w:val="24"/>
          <w:szCs w:val="24"/>
        </w:rPr>
      </w:pPr>
      <w:r>
        <w:rPr>
          <w:sz w:val="24"/>
          <w:szCs w:val="24"/>
        </w:rPr>
        <w:t xml:space="preserve">     </w:t>
      </w:r>
      <w:r w:rsidR="008F005E">
        <w:rPr>
          <w:sz w:val="24"/>
          <w:szCs w:val="24"/>
        </w:rPr>
        <w:t>Робота в групах</w:t>
      </w:r>
    </w:p>
    <w:p w:rsidR="00375F67" w:rsidRDefault="00041F49" w:rsidP="0084334D">
      <w:pPr>
        <w:spacing w:after="0"/>
        <w:rPr>
          <w:sz w:val="24"/>
          <w:szCs w:val="24"/>
        </w:rPr>
      </w:pPr>
      <w:r>
        <w:rPr>
          <w:sz w:val="24"/>
          <w:szCs w:val="24"/>
        </w:rPr>
        <w:t xml:space="preserve">      </w:t>
      </w:r>
      <w:r w:rsidR="009A2096" w:rsidRPr="003F7C83">
        <w:rPr>
          <w:sz w:val="24"/>
          <w:szCs w:val="24"/>
        </w:rPr>
        <w:t>Об’єднаємося</w:t>
      </w:r>
      <w:r>
        <w:rPr>
          <w:sz w:val="24"/>
          <w:szCs w:val="24"/>
        </w:rPr>
        <w:t xml:space="preserve"> в 6 груп за кольорами веселки . Д</w:t>
      </w:r>
      <w:r w:rsidR="00A7495B">
        <w:rPr>
          <w:sz w:val="24"/>
          <w:szCs w:val="24"/>
        </w:rPr>
        <w:t>ля кожної групи даю індивідуальне завдання</w:t>
      </w:r>
      <w:r w:rsidR="00375F67">
        <w:rPr>
          <w:sz w:val="24"/>
          <w:szCs w:val="24"/>
        </w:rPr>
        <w:t xml:space="preserve"> </w:t>
      </w:r>
      <w:r w:rsidR="009A2096" w:rsidRPr="003F7C83">
        <w:rPr>
          <w:sz w:val="24"/>
          <w:szCs w:val="24"/>
        </w:rPr>
        <w:t>.</w:t>
      </w:r>
    </w:p>
    <w:p w:rsidR="00375F67" w:rsidRDefault="00375F67" w:rsidP="0084334D">
      <w:pPr>
        <w:spacing w:after="0"/>
        <w:rPr>
          <w:sz w:val="24"/>
          <w:szCs w:val="24"/>
        </w:rPr>
      </w:pPr>
      <w:r>
        <w:rPr>
          <w:sz w:val="24"/>
          <w:szCs w:val="24"/>
        </w:rPr>
        <w:t>Особливості фізичного розвитку підлітка</w:t>
      </w:r>
    </w:p>
    <w:p w:rsidR="00375F67" w:rsidRDefault="00375F67" w:rsidP="0084334D">
      <w:pPr>
        <w:spacing w:after="0"/>
        <w:rPr>
          <w:sz w:val="24"/>
          <w:szCs w:val="24"/>
        </w:rPr>
      </w:pPr>
      <w:r>
        <w:rPr>
          <w:sz w:val="24"/>
          <w:szCs w:val="24"/>
        </w:rPr>
        <w:t>Особливості психічного розвитку підлітка</w:t>
      </w:r>
    </w:p>
    <w:p w:rsidR="00375F67" w:rsidRDefault="00375F67" w:rsidP="0084334D">
      <w:pPr>
        <w:spacing w:after="0"/>
        <w:rPr>
          <w:sz w:val="24"/>
          <w:szCs w:val="24"/>
        </w:rPr>
      </w:pPr>
      <w:r>
        <w:rPr>
          <w:sz w:val="24"/>
          <w:szCs w:val="24"/>
        </w:rPr>
        <w:lastRenderedPageBreak/>
        <w:t>Особливості соціального розвитку підлітка</w:t>
      </w:r>
    </w:p>
    <w:p w:rsidR="006861B2" w:rsidRDefault="009A2096" w:rsidP="0084334D">
      <w:pPr>
        <w:spacing w:after="0"/>
        <w:rPr>
          <w:sz w:val="24"/>
          <w:szCs w:val="24"/>
        </w:rPr>
      </w:pPr>
      <w:r w:rsidRPr="003F7C83">
        <w:rPr>
          <w:sz w:val="24"/>
          <w:szCs w:val="24"/>
        </w:rPr>
        <w:t xml:space="preserve"> Учні опрацьовують матеріал і готують повідомлення</w:t>
      </w:r>
      <w:r w:rsidR="00207D64">
        <w:rPr>
          <w:sz w:val="24"/>
          <w:szCs w:val="24"/>
        </w:rPr>
        <w:t>.</w:t>
      </w:r>
      <w:r w:rsidR="00375F67">
        <w:rPr>
          <w:sz w:val="24"/>
          <w:szCs w:val="24"/>
        </w:rPr>
        <w:t>(</w:t>
      </w:r>
      <w:r w:rsidR="00207D64">
        <w:rPr>
          <w:sz w:val="24"/>
          <w:szCs w:val="24"/>
        </w:rPr>
        <w:t xml:space="preserve"> Додаток 1</w:t>
      </w:r>
      <w:r w:rsidRPr="003F7C83">
        <w:rPr>
          <w:sz w:val="24"/>
          <w:szCs w:val="24"/>
        </w:rPr>
        <w:t>)</w:t>
      </w:r>
    </w:p>
    <w:p w:rsidR="0084334D" w:rsidRPr="003F7C83" w:rsidRDefault="0084334D" w:rsidP="0084334D">
      <w:pPr>
        <w:spacing w:after="0"/>
        <w:rPr>
          <w:sz w:val="24"/>
          <w:szCs w:val="24"/>
        </w:rPr>
      </w:pPr>
    </w:p>
    <w:p w:rsidR="009A2096" w:rsidRDefault="00041F49" w:rsidP="0084334D">
      <w:pPr>
        <w:spacing w:after="0"/>
        <w:rPr>
          <w:sz w:val="24"/>
          <w:szCs w:val="24"/>
        </w:rPr>
      </w:pPr>
      <w:r>
        <w:rPr>
          <w:sz w:val="24"/>
          <w:szCs w:val="24"/>
        </w:rPr>
        <w:t xml:space="preserve">    </w:t>
      </w:r>
      <w:r w:rsidR="0013132F">
        <w:rPr>
          <w:sz w:val="24"/>
          <w:szCs w:val="24"/>
        </w:rPr>
        <w:t>-</w:t>
      </w:r>
      <w:r>
        <w:rPr>
          <w:sz w:val="24"/>
          <w:szCs w:val="24"/>
        </w:rPr>
        <w:t xml:space="preserve"> </w:t>
      </w:r>
      <w:r w:rsidR="009A2096" w:rsidRPr="003F7C83">
        <w:rPr>
          <w:sz w:val="24"/>
          <w:szCs w:val="24"/>
        </w:rPr>
        <w:t>Підведення підсумків про особливості розвитку підлітка ( слайд 12).</w:t>
      </w:r>
    </w:p>
    <w:p w:rsidR="0084334D" w:rsidRPr="003F7C83" w:rsidRDefault="0084334D" w:rsidP="0084334D">
      <w:pPr>
        <w:spacing w:after="0"/>
        <w:rPr>
          <w:sz w:val="24"/>
          <w:szCs w:val="24"/>
        </w:rPr>
      </w:pPr>
    </w:p>
    <w:p w:rsidR="009A2096" w:rsidRDefault="00041F49" w:rsidP="0084334D">
      <w:pPr>
        <w:spacing w:after="0"/>
        <w:rPr>
          <w:sz w:val="24"/>
          <w:szCs w:val="24"/>
        </w:rPr>
      </w:pPr>
      <w:r>
        <w:rPr>
          <w:sz w:val="24"/>
          <w:szCs w:val="24"/>
        </w:rPr>
        <w:t xml:space="preserve">    </w:t>
      </w:r>
      <w:r w:rsidR="0013132F">
        <w:rPr>
          <w:sz w:val="24"/>
          <w:szCs w:val="24"/>
        </w:rPr>
        <w:t>-</w:t>
      </w:r>
      <w:r>
        <w:rPr>
          <w:sz w:val="24"/>
          <w:szCs w:val="24"/>
        </w:rPr>
        <w:t xml:space="preserve"> </w:t>
      </w:r>
      <w:r w:rsidR="009A2096" w:rsidRPr="003F7C83">
        <w:rPr>
          <w:sz w:val="24"/>
          <w:szCs w:val="24"/>
        </w:rPr>
        <w:t>Які ж можливості «сьогоднішніх» підлітків? (слайди 13 – 17. Методом «мозкового штурму» діти висловлюють свої думки</w:t>
      </w:r>
      <w:r w:rsidR="00AD4C39">
        <w:rPr>
          <w:sz w:val="24"/>
          <w:szCs w:val="24"/>
        </w:rPr>
        <w:t>,які записую на дошці. Обговорюємо і підводимо підсумок</w:t>
      </w:r>
      <w:r w:rsidR="009A2096" w:rsidRPr="003F7C83">
        <w:rPr>
          <w:sz w:val="24"/>
          <w:szCs w:val="24"/>
        </w:rPr>
        <w:t>)</w:t>
      </w:r>
    </w:p>
    <w:p w:rsidR="0084334D" w:rsidRPr="003F7C83" w:rsidRDefault="0084334D" w:rsidP="0084334D">
      <w:pPr>
        <w:spacing w:after="0"/>
        <w:rPr>
          <w:sz w:val="24"/>
          <w:szCs w:val="24"/>
        </w:rPr>
      </w:pPr>
    </w:p>
    <w:p w:rsidR="009A2096" w:rsidRPr="003F7C83" w:rsidRDefault="00041F49" w:rsidP="0084334D">
      <w:pPr>
        <w:spacing w:after="0"/>
        <w:rPr>
          <w:sz w:val="24"/>
          <w:szCs w:val="24"/>
        </w:rPr>
      </w:pPr>
      <w:r>
        <w:rPr>
          <w:sz w:val="24"/>
          <w:szCs w:val="24"/>
        </w:rPr>
        <w:t xml:space="preserve">           </w:t>
      </w:r>
      <w:r w:rsidR="0013132F">
        <w:rPr>
          <w:sz w:val="24"/>
          <w:szCs w:val="24"/>
        </w:rPr>
        <w:t>-</w:t>
      </w:r>
      <w:r>
        <w:rPr>
          <w:sz w:val="24"/>
          <w:szCs w:val="24"/>
        </w:rPr>
        <w:t xml:space="preserve">  </w:t>
      </w:r>
      <w:r w:rsidR="009A2096" w:rsidRPr="003F7C83">
        <w:rPr>
          <w:sz w:val="24"/>
          <w:szCs w:val="24"/>
        </w:rPr>
        <w:t>А чи завжди було так? (слайди 18-22)</w:t>
      </w:r>
    </w:p>
    <w:p w:rsidR="009A2096" w:rsidRPr="003F7C83" w:rsidRDefault="00041F49" w:rsidP="0084334D">
      <w:pPr>
        <w:spacing w:after="0"/>
        <w:rPr>
          <w:sz w:val="24"/>
          <w:szCs w:val="24"/>
        </w:rPr>
      </w:pPr>
      <w:r>
        <w:rPr>
          <w:sz w:val="24"/>
          <w:szCs w:val="24"/>
        </w:rPr>
        <w:t xml:space="preserve">    </w:t>
      </w:r>
      <w:r w:rsidR="009A2096" w:rsidRPr="003F7C83">
        <w:rPr>
          <w:sz w:val="24"/>
          <w:szCs w:val="24"/>
        </w:rPr>
        <w:t>100-200 років тому поняття «підліток» та «підлітковий вік» не існувало. З 11-13 років дітей вже залучали до праці, вони заробляли на життя, працюючи на рівні з дорослими, на фабриках, фермах чи вдома, залежно від того що вимагали від них в сім’ї.</w:t>
      </w:r>
    </w:p>
    <w:p w:rsidR="009A2096" w:rsidRDefault="009A2096" w:rsidP="0084334D">
      <w:pPr>
        <w:spacing w:after="0"/>
        <w:rPr>
          <w:sz w:val="24"/>
          <w:szCs w:val="24"/>
        </w:rPr>
      </w:pPr>
      <w:r w:rsidRPr="003F7C83">
        <w:rPr>
          <w:sz w:val="24"/>
          <w:szCs w:val="24"/>
        </w:rPr>
        <w:t>30-ті роки ХХ ст. економіка США опинилася в жахливому стані,</w:t>
      </w:r>
      <w:r w:rsidR="003F7C83" w:rsidRPr="003F7C83">
        <w:rPr>
          <w:sz w:val="24"/>
          <w:szCs w:val="24"/>
        </w:rPr>
        <w:t xml:space="preserve"> скоротилась к</w:t>
      </w:r>
      <w:r w:rsidR="00041F49">
        <w:rPr>
          <w:sz w:val="24"/>
          <w:szCs w:val="24"/>
        </w:rPr>
        <w:t>ількі</w:t>
      </w:r>
      <w:r w:rsidR="003F7C83" w:rsidRPr="003F7C83">
        <w:rPr>
          <w:sz w:val="24"/>
          <w:szCs w:val="24"/>
        </w:rPr>
        <w:t xml:space="preserve">сть робочих місць, і молоді люди залишились без роботи. Вони відчували себе тягарем для родини. Тому часто покидали дім у пошуках роботи. Подорожуючи, зустрічали таких же людей як і вони самі, об’єднувалися в групи. Підлітки почали творити власний стиль життя, моду, свою чудернацьку мову, нові стилі музики, танці – субкультуру. Спочатку їх називали </w:t>
      </w:r>
      <w:proofErr w:type="spellStart"/>
      <w:r w:rsidR="003F7C83" w:rsidRPr="003F7C83">
        <w:rPr>
          <w:sz w:val="24"/>
          <w:szCs w:val="24"/>
          <w:lang w:val="en-US"/>
        </w:rPr>
        <w:t>teeners</w:t>
      </w:r>
      <w:proofErr w:type="spellEnd"/>
      <w:r w:rsidR="003F7C83" w:rsidRPr="003F7C83">
        <w:rPr>
          <w:sz w:val="24"/>
          <w:szCs w:val="24"/>
        </w:rPr>
        <w:t xml:space="preserve">, а потім – </w:t>
      </w:r>
      <w:r w:rsidR="003F7C83" w:rsidRPr="003F7C83">
        <w:rPr>
          <w:sz w:val="24"/>
          <w:szCs w:val="24"/>
          <w:lang w:val="en-US"/>
        </w:rPr>
        <w:t>teenagers</w:t>
      </w:r>
      <w:r w:rsidR="003F7C83" w:rsidRPr="003F7C83">
        <w:rPr>
          <w:sz w:val="24"/>
          <w:szCs w:val="24"/>
        </w:rPr>
        <w:t>. (слайди23-26)</w:t>
      </w:r>
    </w:p>
    <w:p w:rsidR="00041F49" w:rsidRPr="003F7C83" w:rsidRDefault="00041F49" w:rsidP="0084334D">
      <w:pPr>
        <w:spacing w:after="0"/>
        <w:rPr>
          <w:sz w:val="24"/>
          <w:szCs w:val="24"/>
        </w:rPr>
      </w:pPr>
      <w:r>
        <w:rPr>
          <w:sz w:val="24"/>
          <w:szCs w:val="24"/>
        </w:rPr>
        <w:t xml:space="preserve">     </w:t>
      </w:r>
      <w:proofErr w:type="gramStart"/>
      <w:r w:rsidR="0013132F">
        <w:rPr>
          <w:sz w:val="24"/>
          <w:szCs w:val="24"/>
          <w:lang w:val="en-US"/>
        </w:rPr>
        <w:t>V</w:t>
      </w:r>
      <w:r w:rsidR="0013132F" w:rsidRPr="0013132F">
        <w:rPr>
          <w:sz w:val="24"/>
          <w:szCs w:val="24"/>
          <w:lang w:val="ru-RU"/>
        </w:rPr>
        <w:t>.</w:t>
      </w:r>
      <w:r>
        <w:rPr>
          <w:sz w:val="24"/>
          <w:szCs w:val="24"/>
        </w:rPr>
        <w:t xml:space="preserve">  Підведення</w:t>
      </w:r>
      <w:proofErr w:type="gramEnd"/>
      <w:r>
        <w:rPr>
          <w:sz w:val="24"/>
          <w:szCs w:val="24"/>
        </w:rPr>
        <w:t xml:space="preserve"> підсумків уроку</w:t>
      </w:r>
    </w:p>
    <w:p w:rsidR="003F7C83" w:rsidRPr="003F7C83" w:rsidRDefault="00041F49" w:rsidP="0084334D">
      <w:pPr>
        <w:spacing w:after="0"/>
        <w:rPr>
          <w:sz w:val="24"/>
          <w:szCs w:val="24"/>
        </w:rPr>
      </w:pPr>
      <w:r>
        <w:rPr>
          <w:sz w:val="24"/>
          <w:szCs w:val="24"/>
        </w:rPr>
        <w:t>1</w:t>
      </w:r>
      <w:r w:rsidR="00207D64">
        <w:rPr>
          <w:sz w:val="24"/>
          <w:szCs w:val="24"/>
        </w:rPr>
        <w:t>.</w:t>
      </w:r>
      <w:r w:rsidR="003F7C83" w:rsidRPr="003F7C83">
        <w:rPr>
          <w:sz w:val="24"/>
          <w:szCs w:val="24"/>
        </w:rPr>
        <w:t>Що нового ви дізнались на уроці?</w:t>
      </w:r>
    </w:p>
    <w:p w:rsidR="003F7C83" w:rsidRPr="003F7C83" w:rsidRDefault="00041F49" w:rsidP="0084334D">
      <w:pPr>
        <w:spacing w:after="0"/>
        <w:rPr>
          <w:sz w:val="24"/>
          <w:szCs w:val="24"/>
        </w:rPr>
      </w:pPr>
      <w:r>
        <w:rPr>
          <w:sz w:val="24"/>
          <w:szCs w:val="24"/>
        </w:rPr>
        <w:t>2</w:t>
      </w:r>
      <w:r w:rsidR="00207D64">
        <w:rPr>
          <w:sz w:val="24"/>
          <w:szCs w:val="24"/>
        </w:rPr>
        <w:t>.</w:t>
      </w:r>
      <w:r w:rsidR="003F7C83" w:rsidRPr="003F7C83">
        <w:rPr>
          <w:sz w:val="24"/>
          <w:szCs w:val="24"/>
        </w:rPr>
        <w:t>Чи справдились ваші очікування?</w:t>
      </w:r>
    </w:p>
    <w:p w:rsidR="003F7C83" w:rsidRDefault="0013132F" w:rsidP="0084334D">
      <w:pPr>
        <w:spacing w:after="0"/>
        <w:rPr>
          <w:sz w:val="24"/>
          <w:szCs w:val="24"/>
        </w:rPr>
      </w:pPr>
      <w:r w:rsidRPr="0013132F">
        <w:rPr>
          <w:sz w:val="24"/>
          <w:szCs w:val="24"/>
          <w:lang w:val="ru-RU"/>
        </w:rPr>
        <w:t xml:space="preserve">    </w:t>
      </w:r>
      <w:r>
        <w:rPr>
          <w:sz w:val="24"/>
          <w:szCs w:val="24"/>
          <w:lang w:val="en-US"/>
        </w:rPr>
        <w:t>VII</w:t>
      </w:r>
      <w:r w:rsidR="00207D64">
        <w:rPr>
          <w:sz w:val="24"/>
          <w:szCs w:val="24"/>
        </w:rPr>
        <w:t>.</w:t>
      </w:r>
      <w:r w:rsidRPr="0013132F">
        <w:rPr>
          <w:sz w:val="24"/>
          <w:szCs w:val="24"/>
          <w:lang w:val="ru-RU"/>
        </w:rPr>
        <w:t xml:space="preserve"> </w:t>
      </w:r>
      <w:r w:rsidR="003F7C83" w:rsidRPr="003F7C83">
        <w:rPr>
          <w:sz w:val="24"/>
          <w:szCs w:val="24"/>
        </w:rPr>
        <w:t>Домашнє завдання: параграф 8, підготувати повідомлення про субкультури.</w:t>
      </w:r>
    </w:p>
    <w:p w:rsidR="0084334D" w:rsidRPr="003F7C83" w:rsidRDefault="0084334D" w:rsidP="0084334D">
      <w:pPr>
        <w:spacing w:after="0"/>
        <w:rPr>
          <w:sz w:val="24"/>
          <w:szCs w:val="24"/>
        </w:rPr>
      </w:pPr>
    </w:p>
    <w:p w:rsidR="007E1D71" w:rsidRPr="006B150F" w:rsidRDefault="005D22B1" w:rsidP="0084334D">
      <w:pPr>
        <w:spacing w:after="0"/>
        <w:rPr>
          <w:b/>
          <w:sz w:val="32"/>
          <w:szCs w:val="32"/>
          <w:u w:val="single"/>
        </w:rPr>
      </w:pPr>
      <w:r w:rsidRPr="006B150F">
        <w:rPr>
          <w:b/>
          <w:sz w:val="32"/>
          <w:szCs w:val="32"/>
          <w:u w:val="single"/>
        </w:rPr>
        <w:t>Додаток 1</w:t>
      </w:r>
    </w:p>
    <w:p w:rsidR="005D22B1" w:rsidRPr="006B150F" w:rsidRDefault="005D22B1" w:rsidP="0084334D">
      <w:pPr>
        <w:spacing w:after="0"/>
        <w:rPr>
          <w:b/>
          <w:sz w:val="24"/>
          <w:szCs w:val="24"/>
        </w:rPr>
      </w:pPr>
      <w:r w:rsidRPr="006B150F">
        <w:rPr>
          <w:b/>
          <w:sz w:val="24"/>
          <w:szCs w:val="24"/>
        </w:rPr>
        <w:t>ФІЗИЧНИЙ РОЗВИТОК.</w:t>
      </w:r>
    </w:p>
    <w:p w:rsidR="005D22B1" w:rsidRPr="003F7C83" w:rsidRDefault="005D22B1" w:rsidP="0084334D">
      <w:pPr>
        <w:spacing w:after="0"/>
        <w:rPr>
          <w:sz w:val="24"/>
          <w:szCs w:val="24"/>
        </w:rPr>
      </w:pPr>
      <w:r w:rsidRPr="003F7C83">
        <w:rPr>
          <w:sz w:val="24"/>
          <w:szCs w:val="24"/>
        </w:rPr>
        <w:t>У цьому віці особливо помітна різниця у фізичному розвитку. Труднощі зростання в цьому віці пов’язані в першу чергу з соматичним та статевим розвитком. В декого починається пубертатний період і вони виглядають старшими за однолітків. Ці проблеми найбільш характерні для дівчаток, адже їх статеве дозрівання починається в середньому на 2 роки раніше за хлопців. Підвищується інтерес до своєї зовнішності, формується повний фізичний образ «Я». через це вони можуть стати об’єктами недобрих жартів, образ (навіть з боку дорослих). Необхідно вчити підлітків правильно реагувати на критику (справедливу і несправедливу). Також важливо познайомити їх з фізіологічними проблемами пубертатного періоду (хлопців та дівчат окремо). Старші підлітки потребують правильної організації діяльності, забезпечення фізичного навантаження, режиму дня та праці.</w:t>
      </w:r>
    </w:p>
    <w:p w:rsidR="00743A2A" w:rsidRPr="003F7C83" w:rsidRDefault="00743A2A" w:rsidP="0084334D">
      <w:pPr>
        <w:spacing w:after="0"/>
        <w:rPr>
          <w:sz w:val="24"/>
          <w:szCs w:val="24"/>
        </w:rPr>
      </w:pPr>
    </w:p>
    <w:p w:rsidR="00743A2A" w:rsidRPr="003F7C83" w:rsidRDefault="00743A2A" w:rsidP="0084334D">
      <w:pPr>
        <w:spacing w:after="0"/>
        <w:rPr>
          <w:sz w:val="24"/>
          <w:szCs w:val="24"/>
        </w:rPr>
      </w:pPr>
    </w:p>
    <w:p w:rsidR="00743A2A" w:rsidRPr="006B150F" w:rsidRDefault="00743A2A" w:rsidP="0084334D">
      <w:pPr>
        <w:spacing w:after="0"/>
        <w:rPr>
          <w:b/>
          <w:sz w:val="24"/>
          <w:szCs w:val="24"/>
        </w:rPr>
      </w:pPr>
      <w:r w:rsidRPr="006B150F">
        <w:rPr>
          <w:b/>
          <w:sz w:val="24"/>
          <w:szCs w:val="24"/>
        </w:rPr>
        <w:t>ПСИХІЧНИЙ РОЗВИТОК</w:t>
      </w:r>
    </w:p>
    <w:p w:rsidR="00743A2A" w:rsidRDefault="00743A2A" w:rsidP="0084334D">
      <w:pPr>
        <w:spacing w:after="0"/>
        <w:rPr>
          <w:sz w:val="24"/>
          <w:szCs w:val="24"/>
        </w:rPr>
      </w:pPr>
      <w:r w:rsidRPr="003F7C83">
        <w:rPr>
          <w:sz w:val="24"/>
          <w:szCs w:val="24"/>
        </w:rPr>
        <w:t>Особливої гостроти набувають проблеми самоусвідомлення, самоствердження, «Я» - концепції, формування самооцінки. Підвищується чутливість до оцінок з боку оточуючих, виникає орієнтація на реальні досягнення. Зростає критичність з приводу власних недоліків, наприклад з’являються діти, які не вважають себе здібними до жодного з предметів. Посилюється індивідуалізм, егоцентризм</w:t>
      </w:r>
      <w:r w:rsidR="00207D64">
        <w:rPr>
          <w:sz w:val="24"/>
          <w:szCs w:val="24"/>
        </w:rPr>
        <w:t>. Підліток намагається зрозуміти свою</w:t>
      </w:r>
      <w:r w:rsidR="000A6974">
        <w:rPr>
          <w:sz w:val="24"/>
          <w:szCs w:val="24"/>
        </w:rPr>
        <w:t xml:space="preserve"> цінність, а </w:t>
      </w:r>
      <w:r w:rsidR="000A6974">
        <w:rPr>
          <w:sz w:val="24"/>
          <w:szCs w:val="24"/>
        </w:rPr>
        <w:lastRenderedPageBreak/>
        <w:t xml:space="preserve">вже потім </w:t>
      </w:r>
      <w:r w:rsidR="0013132F">
        <w:rPr>
          <w:sz w:val="24"/>
          <w:szCs w:val="24"/>
        </w:rPr>
        <w:t>спів ставляє</w:t>
      </w:r>
      <w:r w:rsidR="0013132F" w:rsidRPr="0013132F">
        <w:rPr>
          <w:sz w:val="24"/>
          <w:szCs w:val="24"/>
        </w:rPr>
        <w:t xml:space="preserve"> </w:t>
      </w:r>
      <w:r w:rsidR="000A6974">
        <w:rPr>
          <w:sz w:val="24"/>
          <w:szCs w:val="24"/>
        </w:rPr>
        <w:t xml:space="preserve"> її з цінністю інших людей. Для підлітка важливо знати не тільки який він є, але й наскільки значущі його індивідуальні особливості для оточуючих, а тому й для самого себе. Важливо формувати адекватну самооцінку, навчити підвищувати її власними досягненнями, а не самостверджуватися за рахунок інших.</w:t>
      </w:r>
    </w:p>
    <w:p w:rsidR="000A6974" w:rsidRDefault="000A6974" w:rsidP="0084334D">
      <w:pPr>
        <w:spacing w:after="0"/>
        <w:rPr>
          <w:sz w:val="24"/>
          <w:szCs w:val="24"/>
        </w:rPr>
      </w:pPr>
      <w:r>
        <w:rPr>
          <w:sz w:val="24"/>
          <w:szCs w:val="24"/>
        </w:rPr>
        <w:t>Підлітки надзвичайно вразливі, характерні різкі зміни настрою, поведінки. Підлітків характеризує легкість виникнення переживань, емоційної напруги. Їм важко стримувати свої й радість, і горе,</w:t>
      </w:r>
      <w:r w:rsidR="00BB016F">
        <w:rPr>
          <w:sz w:val="24"/>
          <w:szCs w:val="24"/>
        </w:rPr>
        <w:t xml:space="preserve"> </w:t>
      </w:r>
      <w:r>
        <w:rPr>
          <w:sz w:val="24"/>
          <w:szCs w:val="24"/>
        </w:rPr>
        <w:t>й образу, і гнів. Їх емоції відрізняються ригідністю – інертністю, негнучкістю</w:t>
      </w:r>
      <w:r w:rsidR="00BB016F">
        <w:rPr>
          <w:sz w:val="24"/>
          <w:szCs w:val="24"/>
        </w:rPr>
        <w:t xml:space="preserve">. То він чи вона поводиться як дитина, а то починає вимагати більшої самостійності. Треба вчитись підліткам володіти своїми емоціями, усвідомлювати їх, говорити про них, виявляти в культурних формах. </w:t>
      </w:r>
    </w:p>
    <w:p w:rsidR="00BB016F" w:rsidRDefault="00BB016F" w:rsidP="0084334D">
      <w:pPr>
        <w:spacing w:after="0"/>
        <w:rPr>
          <w:sz w:val="24"/>
          <w:szCs w:val="24"/>
        </w:rPr>
      </w:pPr>
      <w:r>
        <w:rPr>
          <w:sz w:val="24"/>
          <w:szCs w:val="24"/>
        </w:rPr>
        <w:t>У більшості учнів абстрактне мислення вже добре розвинене. Вони здатні спостерігати і порівнювати поведінку у різних людей, узагальнювати їх власний досвід.</w:t>
      </w:r>
    </w:p>
    <w:p w:rsidR="00BB016F" w:rsidRDefault="00BB016F" w:rsidP="0084334D">
      <w:pPr>
        <w:spacing w:after="0"/>
        <w:rPr>
          <w:sz w:val="24"/>
          <w:szCs w:val="24"/>
        </w:rPr>
      </w:pPr>
      <w:r>
        <w:rPr>
          <w:sz w:val="24"/>
          <w:szCs w:val="24"/>
        </w:rPr>
        <w:t>Порушення психологічної рівноваги внаслідок зниженої або завищеної самооцінки, підвищується невпевненість, тривожність, нездатність конструктивно розв’язувати конфлікти з дорослими та однолітками, попереджувати стреси. Загнавши себе у «глухий кут» підліток нерідко намагається покращити свій стан за допомогою психотропних речовин, які не вирішують проблем, а лише поглиблюють їх.</w:t>
      </w:r>
    </w:p>
    <w:p w:rsidR="00BB016F" w:rsidRDefault="00BB016F" w:rsidP="0084334D">
      <w:pPr>
        <w:spacing w:after="0"/>
        <w:rPr>
          <w:sz w:val="24"/>
          <w:szCs w:val="24"/>
        </w:rPr>
      </w:pPr>
    </w:p>
    <w:p w:rsidR="00BB016F" w:rsidRDefault="00BB016F" w:rsidP="0084334D">
      <w:pPr>
        <w:spacing w:after="0"/>
        <w:rPr>
          <w:sz w:val="24"/>
          <w:szCs w:val="24"/>
        </w:rPr>
      </w:pPr>
    </w:p>
    <w:p w:rsidR="00BB016F" w:rsidRPr="006B150F" w:rsidRDefault="00BB016F" w:rsidP="0084334D">
      <w:pPr>
        <w:spacing w:after="0"/>
        <w:rPr>
          <w:b/>
          <w:sz w:val="24"/>
          <w:szCs w:val="24"/>
        </w:rPr>
      </w:pPr>
      <w:r w:rsidRPr="006B150F">
        <w:rPr>
          <w:b/>
          <w:sz w:val="24"/>
          <w:szCs w:val="24"/>
        </w:rPr>
        <w:t>СОЦІАЛЬНИЙ РОЗВИТОК</w:t>
      </w:r>
    </w:p>
    <w:p w:rsidR="0063522F" w:rsidRDefault="0063522F" w:rsidP="0084334D">
      <w:pPr>
        <w:spacing w:after="0"/>
        <w:rPr>
          <w:sz w:val="24"/>
          <w:szCs w:val="24"/>
        </w:rPr>
      </w:pPr>
      <w:r>
        <w:rPr>
          <w:sz w:val="24"/>
          <w:szCs w:val="24"/>
        </w:rPr>
        <w:t>Важливу роль продовжують відігравати підліткові компанії, тепер уже, іноді, змішані за статтю. Обмежується вплив батьків. Зростає важливість думки товаришів у питаннях моди, розваг, ставлення до подій. Але розуміння підлітком моральних проблем, оцінка ним моральних вчинків залежить від позиції батьків, від моральної атмосфери сім’ї. предметом критичної оцінки стає своя сім’я, відносини між її членами. Через товаришування засвоюються риси високої взаємодії людей</w:t>
      </w:r>
      <w:r w:rsidR="001A4038">
        <w:rPr>
          <w:sz w:val="24"/>
          <w:szCs w:val="24"/>
        </w:rPr>
        <w:t xml:space="preserve">: взаємоповага, співробітництво, виручка та ін. у колі друзів особистість кожного підлітка перевіряється на оригінальність, глибину думок. На міцність моральних якостей, на самостійність у поглядах та вміння приймати рішення, на твердість, силу волі тощо. Змінюються мотиви спілкування з учителями. Для підлітка важливим стає особисте спілкування з ним. </w:t>
      </w:r>
    </w:p>
    <w:p w:rsidR="001A4038" w:rsidRDefault="001A4038" w:rsidP="0084334D">
      <w:pPr>
        <w:spacing w:after="0"/>
        <w:rPr>
          <w:sz w:val="24"/>
          <w:szCs w:val="24"/>
        </w:rPr>
      </w:pPr>
      <w:r>
        <w:rPr>
          <w:sz w:val="24"/>
          <w:szCs w:val="24"/>
        </w:rPr>
        <w:t>Процес соціалізації відбувається швидкими темпами. При цьому велику роль відіграють авторитети – кумири молоді. Від того, хто стане для підлітка взірцем для наслідування залежить дуже багато.</w:t>
      </w:r>
    </w:p>
    <w:p w:rsidR="001A4038" w:rsidRDefault="001A4038" w:rsidP="0084334D">
      <w:pPr>
        <w:spacing w:after="0"/>
        <w:rPr>
          <w:sz w:val="24"/>
          <w:szCs w:val="24"/>
        </w:rPr>
      </w:pPr>
      <w:r>
        <w:rPr>
          <w:sz w:val="24"/>
          <w:szCs w:val="24"/>
        </w:rPr>
        <w:t xml:space="preserve">Колосальний вплив реклами, особливо іміджу тіла. Дівчата прагнуть бути </w:t>
      </w:r>
      <w:r w:rsidR="009D23AC">
        <w:rPr>
          <w:sz w:val="24"/>
          <w:szCs w:val="24"/>
        </w:rPr>
        <w:t>моделями</w:t>
      </w:r>
      <w:r>
        <w:rPr>
          <w:sz w:val="24"/>
          <w:szCs w:val="24"/>
        </w:rPr>
        <w:t>. Через це трапляються порушення харчування.</w:t>
      </w:r>
    </w:p>
    <w:p w:rsidR="001A4038" w:rsidRDefault="001A4038" w:rsidP="0084334D">
      <w:pPr>
        <w:spacing w:after="0"/>
        <w:rPr>
          <w:sz w:val="24"/>
          <w:szCs w:val="24"/>
        </w:rPr>
      </w:pPr>
      <w:r>
        <w:rPr>
          <w:sz w:val="24"/>
          <w:szCs w:val="24"/>
        </w:rPr>
        <w:t>Моральна мотивація ще нестійка, тому підліток легко піддається навіюванню таким формам поведінки, які роблять його дорослим у власних очах. Підліток активно відстоює своє право бути дорослим, а об’єктивно ще залежить від батьків.</w:t>
      </w:r>
    </w:p>
    <w:p w:rsidR="001A4038" w:rsidRPr="0063522F" w:rsidRDefault="001A4038" w:rsidP="0084334D">
      <w:pPr>
        <w:spacing w:after="0"/>
        <w:rPr>
          <w:rFonts w:ascii="Arial" w:hAnsi="Arial" w:cs="Arial"/>
          <w:sz w:val="24"/>
          <w:szCs w:val="24"/>
          <w:lang w:eastAsia="ko-KR"/>
        </w:rPr>
      </w:pPr>
      <w:r>
        <w:rPr>
          <w:sz w:val="24"/>
          <w:szCs w:val="24"/>
        </w:rPr>
        <w:t>Виникає інтерес до протилежної статі. Відносини стають складними: зникає безпос</w:t>
      </w:r>
      <w:r w:rsidR="009D23AC">
        <w:rPr>
          <w:sz w:val="24"/>
          <w:szCs w:val="24"/>
        </w:rPr>
        <w:t>е</w:t>
      </w:r>
      <w:r>
        <w:rPr>
          <w:sz w:val="24"/>
          <w:szCs w:val="24"/>
        </w:rPr>
        <w:t>редність, виникає сором’язливість, напруга.</w:t>
      </w:r>
    </w:p>
    <w:p w:rsidR="007E1D71" w:rsidRPr="003F7C83" w:rsidRDefault="007E1D71" w:rsidP="0084334D">
      <w:pPr>
        <w:pStyle w:val="a3"/>
        <w:spacing w:after="0"/>
        <w:rPr>
          <w:sz w:val="24"/>
          <w:szCs w:val="24"/>
        </w:rPr>
      </w:pPr>
    </w:p>
    <w:sectPr w:rsidR="007E1D71" w:rsidRPr="003F7C8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0A" w:rsidRDefault="00FD7F0A" w:rsidP="005D22B1">
      <w:pPr>
        <w:spacing w:after="0" w:line="240" w:lineRule="auto"/>
      </w:pPr>
      <w:r>
        <w:separator/>
      </w:r>
    </w:p>
  </w:endnote>
  <w:endnote w:type="continuationSeparator" w:id="0">
    <w:p w:rsidR="00FD7F0A" w:rsidRDefault="00FD7F0A" w:rsidP="005D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0A" w:rsidRDefault="00FD7F0A" w:rsidP="005D22B1">
      <w:pPr>
        <w:spacing w:after="0" w:line="240" w:lineRule="auto"/>
      </w:pPr>
      <w:r>
        <w:separator/>
      </w:r>
    </w:p>
  </w:footnote>
  <w:footnote w:type="continuationSeparator" w:id="0">
    <w:p w:rsidR="00FD7F0A" w:rsidRDefault="00FD7F0A" w:rsidP="005D2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15D"/>
    <w:multiLevelType w:val="hybridMultilevel"/>
    <w:tmpl w:val="EDBCC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BF349EC"/>
    <w:multiLevelType w:val="hybridMultilevel"/>
    <w:tmpl w:val="377AA6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DC730C1"/>
    <w:multiLevelType w:val="hybridMultilevel"/>
    <w:tmpl w:val="94E0DD48"/>
    <w:lvl w:ilvl="0" w:tplc="C4767F9A">
      <w:start w:val="4"/>
      <w:numFmt w:val="bullet"/>
      <w:lvlText w:val="-"/>
      <w:lvlJc w:val="left"/>
      <w:pPr>
        <w:ind w:left="420" w:hanging="360"/>
      </w:pPr>
      <w:rPr>
        <w:rFonts w:ascii="Calibri" w:eastAsia="Batang" w:hAnsi="Calibri" w:cs="Calibr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616B7EC2"/>
    <w:multiLevelType w:val="hybridMultilevel"/>
    <w:tmpl w:val="A00C5FB0"/>
    <w:lvl w:ilvl="0" w:tplc="B03A0E6C">
      <w:start w:val="3"/>
      <w:numFmt w:val="bullet"/>
      <w:lvlText w:val="-"/>
      <w:lvlJc w:val="left"/>
      <w:pPr>
        <w:ind w:left="420" w:hanging="360"/>
      </w:pPr>
      <w:rPr>
        <w:rFonts w:ascii="Calibri" w:eastAsia="Batang" w:hAnsi="Calibri" w:cs="Calibr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BC"/>
    <w:rsid w:val="00041F49"/>
    <w:rsid w:val="000A6974"/>
    <w:rsid w:val="000D60E5"/>
    <w:rsid w:val="0013132F"/>
    <w:rsid w:val="001A4038"/>
    <w:rsid w:val="001B1CBC"/>
    <w:rsid w:val="00207D64"/>
    <w:rsid w:val="002315A5"/>
    <w:rsid w:val="002A23C2"/>
    <w:rsid w:val="00301177"/>
    <w:rsid w:val="00375F67"/>
    <w:rsid w:val="003F7C83"/>
    <w:rsid w:val="00405DB3"/>
    <w:rsid w:val="005D22B1"/>
    <w:rsid w:val="005F0F53"/>
    <w:rsid w:val="0063522F"/>
    <w:rsid w:val="006861B2"/>
    <w:rsid w:val="006B150F"/>
    <w:rsid w:val="00743A2A"/>
    <w:rsid w:val="00761994"/>
    <w:rsid w:val="007E1D71"/>
    <w:rsid w:val="0084334D"/>
    <w:rsid w:val="00882DE7"/>
    <w:rsid w:val="008D78EE"/>
    <w:rsid w:val="008F005E"/>
    <w:rsid w:val="00937CA5"/>
    <w:rsid w:val="009A2096"/>
    <w:rsid w:val="009D23AC"/>
    <w:rsid w:val="00A7495B"/>
    <w:rsid w:val="00AD4C39"/>
    <w:rsid w:val="00B06A15"/>
    <w:rsid w:val="00BB016F"/>
    <w:rsid w:val="00D43976"/>
    <w:rsid w:val="00D91AE2"/>
    <w:rsid w:val="00D95222"/>
    <w:rsid w:val="00DB3D21"/>
    <w:rsid w:val="00F80536"/>
    <w:rsid w:val="00F96AA8"/>
    <w:rsid w:val="00FD7F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3C2"/>
    <w:pPr>
      <w:ind w:left="720"/>
      <w:contextualSpacing/>
    </w:pPr>
  </w:style>
  <w:style w:type="paragraph" w:styleId="a4">
    <w:name w:val="header"/>
    <w:basedOn w:val="a"/>
    <w:link w:val="a5"/>
    <w:uiPriority w:val="99"/>
    <w:unhideWhenUsed/>
    <w:rsid w:val="005D22B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D22B1"/>
  </w:style>
  <w:style w:type="paragraph" w:styleId="a6">
    <w:name w:val="footer"/>
    <w:basedOn w:val="a"/>
    <w:link w:val="a7"/>
    <w:uiPriority w:val="99"/>
    <w:unhideWhenUsed/>
    <w:rsid w:val="005D22B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D2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3C2"/>
    <w:pPr>
      <w:ind w:left="720"/>
      <w:contextualSpacing/>
    </w:pPr>
  </w:style>
  <w:style w:type="paragraph" w:styleId="a4">
    <w:name w:val="header"/>
    <w:basedOn w:val="a"/>
    <w:link w:val="a5"/>
    <w:uiPriority w:val="99"/>
    <w:unhideWhenUsed/>
    <w:rsid w:val="005D22B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D22B1"/>
  </w:style>
  <w:style w:type="paragraph" w:styleId="a6">
    <w:name w:val="footer"/>
    <w:basedOn w:val="a"/>
    <w:link w:val="a7"/>
    <w:uiPriority w:val="99"/>
    <w:unhideWhenUsed/>
    <w:rsid w:val="005D22B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D2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2016-02-24T18:41:00Z</dcterms:created>
  <dcterms:modified xsi:type="dcterms:W3CDTF">2016-02-24T18:41:00Z</dcterms:modified>
</cp:coreProperties>
</file>