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DAD" w:rsidRPr="00100071" w:rsidRDefault="00245DAD" w:rsidP="00EA3630">
      <w:pPr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</w:t>
      </w:r>
      <w:r>
        <w:rPr>
          <w:b/>
          <w:sz w:val="28"/>
          <w:szCs w:val="28"/>
          <w:lang w:val="ru-RU"/>
        </w:rPr>
        <w:t>Відділ освіти</w:t>
      </w:r>
    </w:p>
    <w:p w:rsidR="00245DAD" w:rsidRPr="00100071" w:rsidRDefault="00245DAD" w:rsidP="00EA3630">
      <w:pPr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</w:t>
      </w:r>
      <w:r>
        <w:rPr>
          <w:b/>
          <w:sz w:val="28"/>
          <w:szCs w:val="28"/>
          <w:lang w:val="ru-RU"/>
        </w:rPr>
        <w:t>Тернопільської державної адміністрації</w:t>
      </w:r>
    </w:p>
    <w:p w:rsidR="00245DAD" w:rsidRPr="00100071" w:rsidRDefault="00245DAD" w:rsidP="00EA3630">
      <w:pPr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</w:t>
      </w:r>
      <w:r>
        <w:rPr>
          <w:b/>
          <w:sz w:val="28"/>
          <w:szCs w:val="28"/>
          <w:lang w:val="ru-RU"/>
        </w:rPr>
        <w:t>Тернопільський районний методичний кабінет</w:t>
      </w:r>
    </w:p>
    <w:p w:rsidR="00245DAD" w:rsidRDefault="00245DAD" w:rsidP="00EA3630">
      <w:pPr>
        <w:spacing w:line="360" w:lineRule="auto"/>
        <w:jc w:val="both"/>
        <w:rPr>
          <w:sz w:val="28"/>
          <w:szCs w:val="28"/>
          <w:lang w:val="ru-RU"/>
        </w:rPr>
      </w:pPr>
    </w:p>
    <w:p w:rsidR="00245DAD" w:rsidRDefault="00245DAD" w:rsidP="00EA3630">
      <w:pPr>
        <w:spacing w:line="360" w:lineRule="auto"/>
        <w:jc w:val="both"/>
        <w:rPr>
          <w:sz w:val="28"/>
          <w:szCs w:val="28"/>
          <w:lang w:val="ru-RU"/>
        </w:rPr>
      </w:pPr>
    </w:p>
    <w:p w:rsidR="00245DAD" w:rsidRDefault="00245DAD" w:rsidP="00EA3630">
      <w:pPr>
        <w:spacing w:line="360" w:lineRule="auto"/>
        <w:jc w:val="both"/>
        <w:rPr>
          <w:sz w:val="28"/>
          <w:szCs w:val="28"/>
          <w:lang w:val="ru-RU"/>
        </w:rPr>
      </w:pPr>
    </w:p>
    <w:p w:rsidR="00245DAD" w:rsidRDefault="00245DAD" w:rsidP="00EA3630">
      <w:pPr>
        <w:spacing w:line="360" w:lineRule="auto"/>
        <w:jc w:val="both"/>
        <w:rPr>
          <w:sz w:val="28"/>
          <w:szCs w:val="28"/>
          <w:lang w:val="ru-RU"/>
        </w:rPr>
      </w:pPr>
    </w:p>
    <w:p w:rsidR="00245DAD" w:rsidRDefault="00245DAD" w:rsidP="00EA3630">
      <w:pPr>
        <w:spacing w:line="360" w:lineRule="auto"/>
        <w:jc w:val="both"/>
        <w:rPr>
          <w:sz w:val="28"/>
          <w:szCs w:val="28"/>
          <w:lang w:val="ru-RU"/>
        </w:rPr>
      </w:pPr>
    </w:p>
    <w:p w:rsidR="00245DAD" w:rsidRDefault="00245DAD" w:rsidP="00EA3630">
      <w:pPr>
        <w:spacing w:line="360" w:lineRule="auto"/>
        <w:jc w:val="both"/>
        <w:rPr>
          <w:sz w:val="28"/>
          <w:szCs w:val="28"/>
          <w:lang w:val="ru-RU"/>
        </w:rPr>
      </w:pPr>
    </w:p>
    <w:p w:rsidR="00245DAD" w:rsidRDefault="00245DAD" w:rsidP="00EA363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</w:t>
      </w:r>
      <w:r>
        <w:rPr>
          <w:b/>
          <w:sz w:val="40"/>
          <w:szCs w:val="40"/>
          <w:lang w:val="ru-RU"/>
        </w:rPr>
        <w:t>Художня література</w:t>
      </w:r>
      <w:r>
        <w:rPr>
          <w:sz w:val="28"/>
          <w:szCs w:val="28"/>
          <w:lang w:val="ru-RU"/>
        </w:rPr>
        <w:t xml:space="preserve">    </w:t>
      </w:r>
    </w:p>
    <w:p w:rsidR="00245DAD" w:rsidRPr="005F3F30" w:rsidRDefault="00245DAD" w:rsidP="00EA3630">
      <w:pPr>
        <w:spacing w:line="360" w:lineRule="auto"/>
        <w:jc w:val="both"/>
        <w:rPr>
          <w:b/>
          <w:sz w:val="40"/>
          <w:szCs w:val="40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>
        <w:rPr>
          <w:b/>
          <w:sz w:val="40"/>
          <w:szCs w:val="40"/>
          <w:lang w:val="ru-RU"/>
        </w:rPr>
        <w:t>як засіб морально-естетичного виховання</w:t>
      </w:r>
    </w:p>
    <w:p w:rsidR="00245DAD" w:rsidRPr="005F3F30" w:rsidRDefault="00245DAD" w:rsidP="00EA3630">
      <w:pPr>
        <w:spacing w:line="360" w:lineRule="auto"/>
        <w:jc w:val="both"/>
        <w:rPr>
          <w:b/>
          <w:sz w:val="40"/>
          <w:szCs w:val="40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</w:t>
      </w:r>
      <w:r>
        <w:rPr>
          <w:b/>
          <w:sz w:val="40"/>
          <w:szCs w:val="40"/>
          <w:lang w:val="ru-RU"/>
        </w:rPr>
        <w:t>дошкільнят</w:t>
      </w:r>
    </w:p>
    <w:p w:rsidR="00245DAD" w:rsidRDefault="00245DAD" w:rsidP="00EA363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Матеріали на </w:t>
      </w:r>
      <w:r>
        <w:rPr>
          <w:sz w:val="28"/>
          <w:szCs w:val="28"/>
        </w:rPr>
        <w:t>II</w:t>
      </w:r>
      <w:r w:rsidRPr="005F3F3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(обласний) етап конкурсу «Вихователь року»</w:t>
      </w:r>
      <w:r>
        <w:rPr>
          <w:sz w:val="28"/>
          <w:szCs w:val="28"/>
          <w:lang w:val="ru-RU"/>
        </w:rPr>
        <w:t xml:space="preserve">              </w:t>
      </w:r>
    </w:p>
    <w:p w:rsidR="00245DAD" w:rsidRDefault="00245DAD" w:rsidP="00EA363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245DAD" w:rsidRDefault="00245DAD" w:rsidP="00EA3630">
      <w:pPr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</w:t>
      </w:r>
    </w:p>
    <w:p w:rsidR="00245DAD" w:rsidRDefault="00245DAD" w:rsidP="00EA3630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245DAD" w:rsidRPr="00100071" w:rsidRDefault="00245DAD" w:rsidP="00EA3630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245DAD" w:rsidRDefault="00245DAD" w:rsidP="00EA3630">
      <w:pPr>
        <w:spacing w:line="360" w:lineRule="auto"/>
        <w:jc w:val="both"/>
        <w:rPr>
          <w:sz w:val="28"/>
          <w:szCs w:val="28"/>
          <w:lang w:val="ru-RU"/>
        </w:rPr>
      </w:pPr>
    </w:p>
    <w:p w:rsidR="00245DAD" w:rsidRDefault="00245DAD" w:rsidP="00EA363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Підготувала:</w:t>
      </w:r>
    </w:p>
    <w:p w:rsidR="00245DAD" w:rsidRDefault="00245DAD" w:rsidP="00EA363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вихователь дошкільного   </w:t>
      </w:r>
    </w:p>
    <w:p w:rsidR="00245DAD" w:rsidRDefault="00245DAD" w:rsidP="00EA363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навчального закладу    </w:t>
      </w:r>
    </w:p>
    <w:p w:rsidR="00245DAD" w:rsidRDefault="00245DAD" w:rsidP="00EA363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ясел-садка с.Мишковичі</w:t>
      </w:r>
    </w:p>
    <w:p w:rsidR="00245DAD" w:rsidRDefault="00245DAD" w:rsidP="00EA363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Тернопільського району</w:t>
      </w:r>
    </w:p>
    <w:p w:rsidR="00245DAD" w:rsidRDefault="00245DAD" w:rsidP="00EA363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Бутениць Галина</w:t>
      </w:r>
    </w:p>
    <w:p w:rsidR="00245DAD" w:rsidRDefault="00245DAD" w:rsidP="00EA363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Володимирівна                     </w:t>
      </w:r>
    </w:p>
    <w:p w:rsidR="00245DAD" w:rsidRDefault="00245DAD" w:rsidP="00EA3630">
      <w:pPr>
        <w:spacing w:line="360" w:lineRule="auto"/>
        <w:jc w:val="both"/>
        <w:rPr>
          <w:sz w:val="28"/>
          <w:szCs w:val="28"/>
          <w:lang w:val="ru-RU"/>
        </w:rPr>
      </w:pPr>
    </w:p>
    <w:p w:rsidR="00245DAD" w:rsidRDefault="00245DAD" w:rsidP="00EA363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</w:t>
      </w:r>
    </w:p>
    <w:p w:rsidR="00245DAD" w:rsidRDefault="00245DAD" w:rsidP="00EA363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Тернопіль 2013                                               </w:t>
      </w:r>
    </w:p>
    <w:p w:rsidR="00245DAD" w:rsidRPr="009572BB" w:rsidRDefault="00245DAD" w:rsidP="00EA363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Опис досвіду                                              </w:t>
      </w:r>
    </w:p>
    <w:p w:rsidR="00245DAD" w:rsidRDefault="00245DAD" w:rsidP="00EA3630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Художня література та усна народна творчість -- це такі види мистецтва, які супроводжують людину з перших років її життя : колискова, потішка, забавлянка, тощо. І на першій сходинці в дошкільному віці,  коли закладається фундамент особистості, формується психіка, уявлення про довкілля, інтенсивно зростає інтерес до художнього  слова.</w:t>
      </w:r>
    </w:p>
    <w:p w:rsidR="00245DAD" w:rsidRPr="00A02A69" w:rsidRDefault="00245DAD" w:rsidP="00EA363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Pr="00A02A69">
        <w:rPr>
          <w:sz w:val="28"/>
          <w:szCs w:val="28"/>
          <w:lang w:val="uk-UA"/>
        </w:rPr>
        <w:t>Хочу сказати, що саме за допомогою художнього слова розвивається джерело дитячого мовлення, яке є могутнім чинником виховання і розвитку. Враховуючи вище сказане, розуміючи значення та актуальність цього напрямку, я обрала цю тему для поглибленого  вивчення, розвитку і втілення в навчально-виховний процес.</w:t>
      </w:r>
    </w:p>
    <w:p w:rsidR="00245DAD" w:rsidRPr="007F0094" w:rsidRDefault="00245DAD" w:rsidP="00EA363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Pr="007F0094">
        <w:rPr>
          <w:sz w:val="28"/>
          <w:szCs w:val="28"/>
          <w:lang w:val="uk-UA"/>
        </w:rPr>
        <w:t>Мові художньої літератури притаманні</w:t>
      </w:r>
      <w:r>
        <w:rPr>
          <w:sz w:val="28"/>
          <w:szCs w:val="28"/>
          <w:lang w:val="uk-UA"/>
        </w:rPr>
        <w:t xml:space="preserve"> такі особливості</w:t>
      </w:r>
      <w:r w:rsidRPr="007F0094">
        <w:rPr>
          <w:sz w:val="28"/>
          <w:szCs w:val="28"/>
          <w:lang w:val="uk-UA"/>
        </w:rPr>
        <w:t>: образність, жвавість, виразність. Художнє слово викликає гостроту думки та почуття.</w:t>
      </w:r>
      <w:r w:rsidRPr="002767E9">
        <w:rPr>
          <w:sz w:val="28"/>
          <w:szCs w:val="28"/>
          <w:lang w:val="uk-UA"/>
        </w:rPr>
        <w:t xml:space="preserve"> </w:t>
      </w:r>
      <w:r w:rsidRPr="007F0094">
        <w:rPr>
          <w:sz w:val="28"/>
          <w:szCs w:val="28"/>
          <w:lang w:val="uk-UA"/>
        </w:rPr>
        <w:t>Виховне,</w:t>
      </w:r>
      <w:r w:rsidRPr="002767E9">
        <w:rPr>
          <w:sz w:val="28"/>
          <w:szCs w:val="28"/>
          <w:lang w:val="uk-UA"/>
        </w:rPr>
        <w:t xml:space="preserve"> </w:t>
      </w:r>
      <w:r w:rsidRPr="007F0094">
        <w:rPr>
          <w:sz w:val="28"/>
          <w:szCs w:val="28"/>
          <w:lang w:val="uk-UA"/>
        </w:rPr>
        <w:t>пізнавальне, естетичне  значення фольклору є величезним, бо він збагачує</w:t>
      </w:r>
      <w:r w:rsidRPr="002767E9">
        <w:rPr>
          <w:sz w:val="28"/>
          <w:szCs w:val="28"/>
          <w:lang w:val="uk-UA"/>
        </w:rPr>
        <w:t xml:space="preserve"> </w:t>
      </w:r>
      <w:r w:rsidRPr="007F0094">
        <w:rPr>
          <w:sz w:val="28"/>
          <w:szCs w:val="28"/>
          <w:lang w:val="uk-UA"/>
        </w:rPr>
        <w:t>знання людини про дійсність, яскраві уявлення про довкілля, впливає на сві</w:t>
      </w:r>
      <w:r>
        <w:rPr>
          <w:sz w:val="28"/>
          <w:szCs w:val="28"/>
          <w:lang w:val="uk-UA"/>
        </w:rPr>
        <w:t>домість дитини</w:t>
      </w:r>
      <w:r w:rsidRPr="007F0094">
        <w:rPr>
          <w:sz w:val="28"/>
          <w:szCs w:val="28"/>
          <w:lang w:val="uk-UA"/>
        </w:rPr>
        <w:t>, формує особистість.</w:t>
      </w:r>
    </w:p>
    <w:p w:rsidR="00245DAD" w:rsidRDefault="00245DAD" w:rsidP="00EA363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Видатні діячі літератури постійно звертались до фольклору,  вбачаючи в ньому</w:t>
      </w:r>
    </w:p>
    <w:p w:rsidR="00245DAD" w:rsidRDefault="00245DAD" w:rsidP="00EA363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джерело національної самобутності, взірець та удосконалення рідної мови</w:t>
      </w:r>
      <w:r w:rsidRPr="007F0094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(Т.Г.Шевченко, Л. Українка , І. Франка , М. Коцюбинський) </w:t>
      </w:r>
    </w:p>
    <w:p w:rsidR="00245DAD" w:rsidRDefault="00245DAD" w:rsidP="00EA363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  українському фольклорі виробилися особливі жанрові форми, які я використовую у навчально-виховному процесі: самобутні билини, казки, легенди , давні перекази, пісні, а також, малі форми: частівки, потішки,  прислів</w:t>
      </w:r>
      <w:r w:rsidRPr="00693508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я,  приказки,  заклички,  скоромовки,  жарти, ігри , тощо.</w:t>
      </w:r>
    </w:p>
    <w:p w:rsidR="00245DAD" w:rsidRDefault="00245DAD" w:rsidP="00EA363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>Моральне  виховання – це  формування  у дітей моральних почуттів і якостей, засвоєння ними певних норм і правил життя.</w:t>
      </w:r>
      <w:r>
        <w:rPr>
          <w:sz w:val="28"/>
          <w:szCs w:val="28"/>
          <w:lang w:val="uk-UA"/>
        </w:rPr>
        <w:t xml:space="preserve"> Саме в дошкільному віці закладаються основи  характеру людини, засвоюються моральні норми поведінки</w:t>
      </w:r>
      <w:r w:rsidRPr="001C157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(</w:t>
      </w:r>
      <w:r>
        <w:rPr>
          <w:b/>
          <w:sz w:val="28"/>
          <w:szCs w:val="28"/>
          <w:lang w:val="uk-UA"/>
        </w:rPr>
        <w:t>Л.</w:t>
      </w:r>
      <w:r w:rsidRPr="001C1570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uk-UA"/>
        </w:rPr>
        <w:t>Артемова).</w:t>
      </w:r>
      <w:r>
        <w:rPr>
          <w:sz w:val="28"/>
          <w:szCs w:val="28"/>
          <w:lang w:val="uk-UA"/>
        </w:rPr>
        <w:t xml:space="preserve"> Особливе завдання з морального виховання  я реалізовую, починаючи з пробудження гуманних почуттів особистості  формування морально-вольових якостей. Особливе місце віддаю вихованню у дошкільнят любові до батьків, близьких; любові до дитячого садка, свого села; до Батьківщини, пошана  до</w:t>
      </w:r>
      <w:r w:rsidRPr="00EA363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державних символів , традицій нашого народу; любові до Бога, шанування наших</w:t>
      </w:r>
    </w:p>
    <w:p w:rsidR="00245DAD" w:rsidRPr="00EA3630" w:rsidRDefault="00245DAD" w:rsidP="00EA363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релігійних свят. Виховую почуття колективізму, дружби, культури  спілкування.</w:t>
      </w:r>
    </w:p>
    <w:p w:rsidR="00245DAD" w:rsidRDefault="00245DAD" w:rsidP="00EA363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допомогою повчальних віршів, казок, виховую моральні риси характеру: сміливість, рішучість, доброту, скромність, правдивість, милосердя, тощо. Для цього пишу авторські  морально-повчальні вірші. Виконуючи ці завдання, використовую комплекс засобів педагогічного впливу : твори дитячої літератури, морально-етичні завдання, моральні ситуації, бесіди, творчі розповіді, ігри, тощо.</w:t>
      </w:r>
    </w:p>
    <w:p w:rsidR="00245DAD" w:rsidRDefault="00245DAD" w:rsidP="00EA363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>Естетичний розвиток – процес становлення і вдосконалення естетичної  свідомості та естетичної  діяльності дитини.</w:t>
      </w:r>
      <w:r>
        <w:rPr>
          <w:sz w:val="28"/>
          <w:szCs w:val="28"/>
          <w:lang w:val="uk-UA"/>
        </w:rPr>
        <w:t xml:space="preserve">   За допомогою художнього слова  я розвиваю у дітей естетичне сприймання, почуття і уявлення, розуміння ними всього</w:t>
      </w:r>
    </w:p>
    <w:p w:rsidR="00245DAD" w:rsidRDefault="00245DAD" w:rsidP="00EA363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прекрасного. Завжди прагну розвивати художньо-творчі здібності у різних видах діяльності.</w:t>
      </w:r>
      <w:r w:rsidRPr="0044195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Я розумію, що естетичний розвиток має на меті формування естетичної культури особистості,яку утворюють такі компоненти, як естетична свідомість, естетичне сприймання, естетичні потреби. Усі ці якості не даються людині від народження, а є результатом зовнішніх впливів.(</w:t>
      </w:r>
      <w:r w:rsidRPr="00603BD7">
        <w:rPr>
          <w:b/>
          <w:sz w:val="28"/>
          <w:szCs w:val="28"/>
          <w:lang w:val="uk-UA"/>
        </w:rPr>
        <w:t>Погляди В.О.Сухомлинського</w:t>
      </w:r>
      <w:r>
        <w:rPr>
          <w:sz w:val="28"/>
          <w:szCs w:val="28"/>
          <w:lang w:val="uk-UA"/>
        </w:rPr>
        <w:t>)</w:t>
      </w:r>
    </w:p>
    <w:p w:rsidR="00245DAD" w:rsidRPr="00441959" w:rsidRDefault="00245DAD" w:rsidP="00EA3630">
      <w:pPr>
        <w:spacing w:line="360" w:lineRule="auto"/>
        <w:jc w:val="both"/>
        <w:rPr>
          <w:b/>
          <w:sz w:val="28"/>
          <w:szCs w:val="28"/>
          <w:lang w:val="ru-RU"/>
        </w:rPr>
      </w:pPr>
      <w:r w:rsidRPr="00AF57C2">
        <w:rPr>
          <w:b/>
          <w:sz w:val="28"/>
          <w:szCs w:val="28"/>
          <w:lang w:val="uk-UA"/>
        </w:rPr>
        <w:t xml:space="preserve">          Тому, я вважаю, що значна роль у соціальному становленні особистості нале</w:t>
      </w:r>
      <w:r>
        <w:rPr>
          <w:b/>
          <w:sz w:val="28"/>
          <w:szCs w:val="28"/>
          <w:lang w:val="uk-UA"/>
        </w:rPr>
        <w:t>жить художньому</w:t>
      </w:r>
      <w:r w:rsidRPr="00AF57C2">
        <w:rPr>
          <w:b/>
          <w:sz w:val="28"/>
          <w:szCs w:val="28"/>
          <w:lang w:val="uk-UA"/>
        </w:rPr>
        <w:t xml:space="preserve"> слову.</w:t>
      </w:r>
      <w:r>
        <w:rPr>
          <w:b/>
          <w:sz w:val="28"/>
          <w:szCs w:val="28"/>
          <w:lang w:val="uk-UA"/>
        </w:rPr>
        <w:t xml:space="preserve"> </w:t>
      </w:r>
      <w:r w:rsidRPr="00AF57C2">
        <w:rPr>
          <w:b/>
          <w:sz w:val="28"/>
          <w:szCs w:val="28"/>
          <w:lang w:val="uk-UA"/>
        </w:rPr>
        <w:t>Як вихователь, підходжу до цієї теми творчо, складаю для дітей  повчальні вірші, казки, загадки, різні історії, моральні ситуації.</w:t>
      </w:r>
      <w:r w:rsidRPr="00441959">
        <w:rPr>
          <w:b/>
          <w:sz w:val="28"/>
          <w:szCs w:val="28"/>
          <w:lang w:val="uk-UA"/>
        </w:rPr>
        <w:t xml:space="preserve"> </w:t>
      </w:r>
      <w:r w:rsidRPr="00AF57C2">
        <w:rPr>
          <w:b/>
          <w:sz w:val="28"/>
          <w:szCs w:val="28"/>
          <w:lang w:val="uk-UA"/>
        </w:rPr>
        <w:t>За допомого</w:t>
      </w:r>
      <w:r>
        <w:rPr>
          <w:b/>
          <w:sz w:val="28"/>
          <w:szCs w:val="28"/>
          <w:lang w:val="uk-UA"/>
        </w:rPr>
        <w:t>ю художнього слова виховую морально-естетичні цінності, певні норми життя, розвиваю естетичні уявлення про красу навколишнього світу</w:t>
      </w:r>
      <w:r w:rsidRPr="00441959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>В.О.Сухомлинський глибоко розкрив значення естетичного розвитку.</w:t>
      </w:r>
    </w:p>
    <w:p w:rsidR="00245DAD" w:rsidRDefault="00245DAD" w:rsidP="00EA3630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Основою моєї творчої роботи та професійного удосконалення стала праця</w:t>
      </w:r>
    </w:p>
    <w:p w:rsidR="00245DAD" w:rsidRPr="00AF57C2" w:rsidRDefault="00245DAD" w:rsidP="00EA3630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«Серце віддаю дітям», написана видатним українським педагогом В.О.Сухомлинським.</w:t>
      </w:r>
      <w:r>
        <w:rPr>
          <w:sz w:val="28"/>
          <w:szCs w:val="28"/>
          <w:lang w:val="uk-UA"/>
        </w:rPr>
        <w:t xml:space="preserve"> Головним чинником у його педагогічній діяльності є «Любов</w:t>
      </w:r>
    </w:p>
    <w:p w:rsidR="00245DAD" w:rsidRDefault="00245DAD" w:rsidP="00EA3630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дітей!», бажання бути для них втіленням добра і справедливості.</w:t>
      </w:r>
      <w:r w:rsidRPr="0011443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Це мені запало глибоко в душу.</w:t>
      </w:r>
      <w:r w:rsidRPr="00114435"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uk-UA"/>
        </w:rPr>
        <w:t>Тому, щоб розуміти і виховувати дитину, потрібно бути їй другом, дивитись на світ її очима, любити її. У своїй роботі я ставлю це на перше місце. У праці «Серце віддаю дітям» він надає казці таку роль: «Казка –благородне і нічим не замінне джерело виховання любові до Батьківщини.»  Мені близькі серцю його погляди: «У ці хвилини, коли душу дитини охоплює</w:t>
      </w:r>
      <w:r w:rsidRPr="00EA363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поетичне натхнення, слово живими повнокровними, граючими всіма квітами</w:t>
      </w:r>
      <w:r w:rsidRPr="00EA363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веселки входить у духовне життя дитини; діти шукають у ньому засіб вираження своїх почуттів і думок; діти сприймають відтінки кожного слова, і через слово краса входить у їхню душу». Краса – засіб виховання чуйності і совісті. Спадщина педагога- невичерпне джерело до якого я звертаюсь.</w:t>
      </w:r>
    </w:p>
    <w:p w:rsidR="00245DAD" w:rsidRPr="005C73C7" w:rsidRDefault="00245DAD" w:rsidP="00EA363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Багато уваги він приділяє сім</w:t>
      </w:r>
      <w:r w:rsidRPr="005C73C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ї, шані до батьків, рідних, висвітлює моральне виховання, бути добрими і співчутливими до інших. Природа – багате джерело виховання людини. Його інноваційні підходи дають поштовх мені до особистого напрацювання, надихають мене писати вірші для дітей, робити для них все найкраще.</w:t>
      </w:r>
      <w:r w:rsidRPr="002767E9">
        <w:rPr>
          <w:b/>
          <w:sz w:val="28"/>
          <w:szCs w:val="28"/>
          <w:lang w:val="uk-UA"/>
        </w:rPr>
        <w:t>Казка</w:t>
      </w:r>
      <w:r>
        <w:rPr>
          <w:sz w:val="28"/>
          <w:szCs w:val="28"/>
          <w:lang w:val="uk-UA"/>
        </w:rPr>
        <w:t>- найважливіший шлях до серця дитини.</w:t>
      </w:r>
    </w:p>
    <w:p w:rsidR="00245DAD" w:rsidRDefault="00245DAD" w:rsidP="00EA363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Продовжували  розробку теорії  і практики формування у дошкільників діяльності, пов</w:t>
      </w:r>
      <w:r w:rsidRPr="005C73C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язаної з творами художньої літератури вчені </w:t>
      </w:r>
      <w:r>
        <w:rPr>
          <w:b/>
          <w:sz w:val="28"/>
          <w:szCs w:val="28"/>
          <w:lang w:val="uk-UA"/>
        </w:rPr>
        <w:t>С.Русова, Р.Жуковська, Є.Фльорина. У</w:t>
      </w:r>
      <w:r w:rsidRPr="004B080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XIX</w:t>
      </w:r>
      <w:r>
        <w:rPr>
          <w:b/>
          <w:sz w:val="28"/>
          <w:szCs w:val="28"/>
          <w:lang w:val="uk-UA"/>
        </w:rPr>
        <w:t>-му, на початку</w:t>
      </w:r>
      <w:r w:rsidRPr="004B080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XXc</w:t>
      </w:r>
      <w:r>
        <w:rPr>
          <w:b/>
          <w:sz w:val="28"/>
          <w:szCs w:val="28"/>
          <w:lang w:val="uk-UA"/>
        </w:rPr>
        <w:t>т.</w:t>
      </w:r>
      <w:r>
        <w:rPr>
          <w:sz w:val="28"/>
          <w:szCs w:val="28"/>
          <w:lang w:val="uk-UA"/>
        </w:rPr>
        <w:t xml:space="preserve"> плідно працювали над розвитком художньої  літератури, естетикою  дитячої мови </w:t>
      </w:r>
      <w:r>
        <w:rPr>
          <w:b/>
          <w:sz w:val="28"/>
          <w:szCs w:val="28"/>
          <w:lang w:val="uk-UA"/>
        </w:rPr>
        <w:t>К.Ушинський, В.Федяєвська,</w:t>
      </w:r>
      <w:r w:rsidRPr="00EA363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Є.Тєхєєва.</w:t>
      </w:r>
      <w:r>
        <w:rPr>
          <w:sz w:val="28"/>
          <w:szCs w:val="28"/>
          <w:lang w:val="uk-UA"/>
        </w:rPr>
        <w:t xml:space="preserve"> Джерело художньої  літератури збагатили відомі українські письменники </w:t>
      </w:r>
      <w:r>
        <w:rPr>
          <w:b/>
          <w:sz w:val="28"/>
          <w:szCs w:val="28"/>
          <w:lang w:val="uk-UA"/>
        </w:rPr>
        <w:t>Т.Коломієць, А. Малишко, В.Чухліб, Н.Забіла, Г.Воронько, П.Тичина і інші. Велику</w:t>
      </w:r>
      <w:r w:rsidRPr="00EA363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спадщину ми отримали від відомих українських класиків</w:t>
      </w:r>
      <w:r w:rsidRPr="0074677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Т.</w:t>
      </w:r>
      <w:r w:rsidRPr="0074677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Шевченка, П.Грабовського, Л.Українки, М.Коцюбинського.</w:t>
      </w:r>
      <w:r w:rsidRPr="00EA3630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Названих  авторів використовую у роботі. Отже, як бачимо, темі художньої літератури надавали уваги відомі педагоги, класики, новатори, які внесли  вклад та нові ідеї у теорію і практику виховання. </w:t>
      </w:r>
    </w:p>
    <w:p w:rsidR="00245DAD" w:rsidRDefault="00245DAD" w:rsidP="00EA363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Мабуть, не випадково я обрала цю проблему. Я відчуваю у ній велику потребу.</w:t>
      </w:r>
    </w:p>
    <w:p w:rsidR="00245DAD" w:rsidRDefault="00245DAD" w:rsidP="00EA3630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Адже обравши  професію вихователя, я розумію, що від мене залежить те, якими людьми стануть діти, яких я веду за руку у світ знань.</w:t>
      </w:r>
      <w:r w:rsidRPr="0008272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Які риси людяності я посію у душі своїх вихованців, такі плоди вони віддадуть, коли  виростуть.</w:t>
      </w:r>
      <w:r>
        <w:rPr>
          <w:b/>
          <w:sz w:val="28"/>
          <w:szCs w:val="28"/>
          <w:lang w:val="uk-UA"/>
        </w:rPr>
        <w:t xml:space="preserve"> Мої  завдання :</w:t>
      </w:r>
    </w:p>
    <w:p w:rsidR="00245DAD" w:rsidRPr="0074677A" w:rsidRDefault="00245DAD" w:rsidP="0074677A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74677A">
        <w:rPr>
          <w:sz w:val="28"/>
          <w:szCs w:val="28"/>
          <w:lang w:val="uk-UA"/>
        </w:rPr>
        <w:t>за допомогою художнього слова збагатити уявлення про світ, природу, прекрасне;</w:t>
      </w:r>
      <w:r>
        <w:rPr>
          <w:sz w:val="28"/>
          <w:szCs w:val="28"/>
          <w:lang w:val="uk-UA"/>
        </w:rPr>
        <w:t xml:space="preserve"> «Джерела думки: природа,моральна краса,книги, творчість»</w:t>
      </w:r>
    </w:p>
    <w:p w:rsidR="00245DAD" w:rsidRPr="0074677A" w:rsidRDefault="00245DAD" w:rsidP="0074677A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74677A">
        <w:rPr>
          <w:sz w:val="28"/>
          <w:szCs w:val="28"/>
          <w:lang w:val="uk-UA"/>
        </w:rPr>
        <w:t>збагатити наочно-чуттєві уявлення дітей про мора</w:t>
      </w:r>
      <w:r>
        <w:rPr>
          <w:sz w:val="28"/>
          <w:szCs w:val="28"/>
          <w:lang w:val="uk-UA"/>
        </w:rPr>
        <w:t>льні якості,соціальну поведінку;</w:t>
      </w:r>
    </w:p>
    <w:p w:rsidR="00245DAD" w:rsidRPr="0074677A" w:rsidRDefault="00245DAD" w:rsidP="0074677A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74677A">
        <w:rPr>
          <w:sz w:val="28"/>
          <w:szCs w:val="28"/>
          <w:lang w:val="uk-UA"/>
        </w:rPr>
        <w:t>вчити сприймати на слух, розуміти зміст твору, переказувати, декламувати, вести  бе</w:t>
      </w:r>
      <w:r>
        <w:rPr>
          <w:sz w:val="28"/>
          <w:szCs w:val="28"/>
          <w:lang w:val="uk-UA"/>
        </w:rPr>
        <w:t>сіди, розповіді за ілюстраціями</w:t>
      </w:r>
      <w:r w:rsidRPr="0074677A">
        <w:rPr>
          <w:sz w:val="28"/>
          <w:szCs w:val="28"/>
          <w:lang w:val="uk-UA"/>
        </w:rPr>
        <w:t>,</w:t>
      </w:r>
      <w:r w:rsidRPr="00082724">
        <w:rPr>
          <w:sz w:val="28"/>
          <w:szCs w:val="28"/>
          <w:lang w:val="ru-RU"/>
        </w:rPr>
        <w:t xml:space="preserve"> </w:t>
      </w:r>
      <w:r w:rsidRPr="0074677A">
        <w:rPr>
          <w:sz w:val="28"/>
          <w:szCs w:val="28"/>
          <w:lang w:val="uk-UA"/>
        </w:rPr>
        <w:t>відповідати на запитання,</w:t>
      </w:r>
      <w:r w:rsidRPr="00082724">
        <w:rPr>
          <w:sz w:val="28"/>
          <w:szCs w:val="28"/>
          <w:lang w:val="ru-RU"/>
        </w:rPr>
        <w:t xml:space="preserve"> </w:t>
      </w:r>
      <w:r w:rsidRPr="0074677A">
        <w:rPr>
          <w:sz w:val="28"/>
          <w:szCs w:val="28"/>
          <w:lang w:val="uk-UA"/>
        </w:rPr>
        <w:t>вчити вірш  напам</w:t>
      </w:r>
      <w:r w:rsidRPr="0074677A">
        <w:rPr>
          <w:sz w:val="28"/>
          <w:szCs w:val="28"/>
          <w:lang w:val="ru-RU"/>
        </w:rPr>
        <w:t>’</w:t>
      </w:r>
      <w:r w:rsidRPr="0074677A">
        <w:rPr>
          <w:sz w:val="28"/>
          <w:szCs w:val="28"/>
          <w:lang w:val="uk-UA"/>
        </w:rPr>
        <w:t>ять;</w:t>
      </w:r>
    </w:p>
    <w:p w:rsidR="00245DAD" w:rsidRPr="002767E9" w:rsidRDefault="00245DAD" w:rsidP="0074677A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u-RU"/>
        </w:rPr>
      </w:pPr>
      <w:r w:rsidRPr="0074677A">
        <w:rPr>
          <w:sz w:val="28"/>
          <w:szCs w:val="28"/>
          <w:lang w:val="uk-UA"/>
        </w:rPr>
        <w:t xml:space="preserve">розвивати у дітей такі риси: доброту, щирість, чесність, ввічливість, чуйність, доброзичливість; </w:t>
      </w:r>
    </w:p>
    <w:p w:rsidR="00245DAD" w:rsidRPr="0074677A" w:rsidRDefault="00245DAD" w:rsidP="0074677A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74677A">
        <w:rPr>
          <w:sz w:val="28"/>
          <w:szCs w:val="28"/>
          <w:lang w:val="uk-UA"/>
        </w:rPr>
        <w:t>навчати розрізняти позитивні і негативні вчинки, давати їм оцінку;</w:t>
      </w:r>
    </w:p>
    <w:p w:rsidR="00245DAD" w:rsidRPr="0074677A" w:rsidRDefault="00245DAD" w:rsidP="0074677A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u-RU"/>
        </w:rPr>
      </w:pPr>
      <w:r w:rsidRPr="0074677A">
        <w:rPr>
          <w:sz w:val="28"/>
          <w:szCs w:val="28"/>
          <w:lang w:val="uk-UA"/>
        </w:rPr>
        <w:t>стимулювати у дітей дотримання моральних правил,  заохочувати  протидіяти  злу;</w:t>
      </w:r>
      <w:r>
        <w:rPr>
          <w:sz w:val="28"/>
          <w:szCs w:val="28"/>
          <w:lang w:val="uk-UA"/>
        </w:rPr>
        <w:t>формувати  у дітей моральну та естетичну культуру.</w:t>
      </w:r>
    </w:p>
    <w:p w:rsidR="00245DAD" w:rsidRPr="0074677A" w:rsidRDefault="00245DAD" w:rsidP="0074677A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74677A">
        <w:rPr>
          <w:sz w:val="28"/>
          <w:szCs w:val="28"/>
          <w:lang w:val="uk-UA"/>
        </w:rPr>
        <w:t>виховувати  вміння шанувати і берегти  книгу.</w:t>
      </w:r>
    </w:p>
    <w:p w:rsidR="00245DAD" w:rsidRDefault="00245DAD" w:rsidP="00EA3630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>Використовую такі  форми роботи з  художньою  літературою:</w:t>
      </w:r>
    </w:p>
    <w:p w:rsidR="00245DAD" w:rsidRPr="004C09A7" w:rsidRDefault="00245DAD" w:rsidP="004C09A7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заняття різного типу;</w:t>
      </w:r>
      <w:r w:rsidRPr="004C09A7">
        <w:rPr>
          <w:sz w:val="28"/>
          <w:szCs w:val="28"/>
          <w:lang w:val="uk-UA"/>
        </w:rPr>
        <w:t xml:space="preserve"> </w:t>
      </w:r>
    </w:p>
    <w:p w:rsidR="00245DAD" w:rsidRPr="004C09A7" w:rsidRDefault="00245DAD" w:rsidP="004C09A7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екскурсії;</w:t>
      </w:r>
    </w:p>
    <w:p w:rsidR="00245DAD" w:rsidRPr="004C09A7" w:rsidRDefault="00245DAD" w:rsidP="004C09A7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спостереження;</w:t>
      </w:r>
    </w:p>
    <w:p w:rsidR="00245DAD" w:rsidRPr="004C09A7" w:rsidRDefault="00245DAD" w:rsidP="004C09A7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 w:rsidRPr="004C09A7">
        <w:rPr>
          <w:sz w:val="28"/>
          <w:szCs w:val="28"/>
          <w:lang w:val="uk-UA"/>
        </w:rPr>
        <w:t xml:space="preserve">розваги, </w:t>
      </w:r>
      <w:r>
        <w:rPr>
          <w:sz w:val="28"/>
          <w:szCs w:val="28"/>
          <w:lang w:val="uk-UA"/>
        </w:rPr>
        <w:t>ігри;</w:t>
      </w:r>
    </w:p>
    <w:p w:rsidR="00245DAD" w:rsidRPr="004C09A7" w:rsidRDefault="00245DAD" w:rsidP="004C09A7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 w:rsidRPr="004C09A7">
        <w:rPr>
          <w:sz w:val="28"/>
          <w:szCs w:val="28"/>
          <w:lang w:val="uk-UA"/>
        </w:rPr>
        <w:t xml:space="preserve">виховні заходи. </w:t>
      </w:r>
    </w:p>
    <w:p w:rsidR="00245DAD" w:rsidRDefault="00245DAD" w:rsidP="00EA363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роботі з дітьми молодшого дошкільного віку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використовую  читання художніх творів, казок, забавлянок, потішок, народні ігри, ігри з текстом, розглядання картинок, розповіді за змістом, перегляд мультфільмів, вивчення віршів. У старшому дошкільному віці додаються такі види, як  складання дітьми авторських казок, розповіді за словесними зразками, словесно-дидактичні ігри, гра-інсценізація, настільні інсценівки, розігрування художніх творів, драматизація, літературні хвилини, моральні ситуації, тощо.</w:t>
      </w:r>
    </w:p>
    <w:p w:rsidR="00245DAD" w:rsidRDefault="00245DAD" w:rsidP="00EA3630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Розвиток  дошкільної  освіти іде вперед і вимагає впровадження нових інноваційних форм роботи. У своєму досвіді практикую заняття  з </w:t>
      </w:r>
      <w:r>
        <w:rPr>
          <w:b/>
          <w:sz w:val="28"/>
          <w:szCs w:val="28"/>
          <w:lang w:val="uk-UA"/>
        </w:rPr>
        <w:t>елементами тренінгу, тренінгові заняття.</w:t>
      </w:r>
      <w:r w:rsidRPr="007C2E2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Тренінг (англ.</w:t>
      </w:r>
      <w:r>
        <w:rPr>
          <w:b/>
          <w:sz w:val="28"/>
          <w:szCs w:val="28"/>
        </w:rPr>
        <w:t>training</w:t>
      </w:r>
      <w:r w:rsidRPr="00D078BF">
        <w:rPr>
          <w:b/>
          <w:sz w:val="28"/>
          <w:szCs w:val="28"/>
          <w:lang w:val="uk-UA"/>
        </w:rPr>
        <w:t>)</w:t>
      </w:r>
      <w:r w:rsidRPr="007C2E2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означає виховувати, навчати.</w:t>
      </w:r>
      <w:r>
        <w:rPr>
          <w:sz w:val="28"/>
          <w:szCs w:val="28"/>
          <w:lang w:val="uk-UA"/>
        </w:rPr>
        <w:t xml:space="preserve"> Він направлений на розвиток  знань, умінь, навичок дітей у соціальному оточенні. Тренінг створює хороші умови для саморозвитку дитини, самостійного пошуку проблеми, налаштовує дітей на роботу в колективі, формує міжособистісні відносини. Такі заняття згуртовують дітей(діти сидять у колі, вітаються один з одним)Це викликає позитивні емоції. </w:t>
      </w:r>
      <w:r>
        <w:rPr>
          <w:b/>
          <w:sz w:val="28"/>
          <w:szCs w:val="28"/>
          <w:lang w:val="uk-UA"/>
        </w:rPr>
        <w:t xml:space="preserve">Методи тренінгу: ігри (рольові); групова дискусія, спільне обговорення, які стимулюють усіх дітей до активності, висловлювання своєї ідеї, фантазії). </w:t>
      </w:r>
      <w:r>
        <w:rPr>
          <w:sz w:val="28"/>
          <w:szCs w:val="28"/>
          <w:lang w:val="uk-UA"/>
        </w:rPr>
        <w:t xml:space="preserve">Дітям подобаються такі заняття. Мені вдається зацікавити їх і втримати увагу на ціле заняття.( </w:t>
      </w:r>
      <w:r>
        <w:rPr>
          <w:b/>
          <w:sz w:val="28"/>
          <w:szCs w:val="28"/>
          <w:lang w:val="uk-UA"/>
        </w:rPr>
        <w:t>Додаток 1)</w:t>
      </w:r>
    </w:p>
    <w:p w:rsidR="00245DAD" w:rsidRDefault="00245DAD" w:rsidP="00EA363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Також почала впроваджувати у навчально-виховний процес </w:t>
      </w:r>
      <w:r>
        <w:rPr>
          <w:b/>
          <w:sz w:val="28"/>
          <w:szCs w:val="28"/>
          <w:lang w:val="uk-UA"/>
        </w:rPr>
        <w:t xml:space="preserve">аутотренінг. Аутотренінг -- </w:t>
      </w:r>
      <w:r>
        <w:rPr>
          <w:sz w:val="28"/>
          <w:szCs w:val="28"/>
          <w:lang w:val="uk-UA"/>
        </w:rPr>
        <w:t xml:space="preserve">регулювання емоційних проявів у дітей. У період дошкілля бурхливо розвивається динаміка емоцій та почуттів. Розуміння та переживання дітьми певної ситуації викликає у дітей нормальний емоційний стан. Джерелом негативних емоцій часто буває прагнення високої самооцінки, невідповідність очікуваного. Щоденне аутогенне  тренування – один з  кращих методів регулювання емоцій дітей. Психолог </w:t>
      </w:r>
      <w:r>
        <w:rPr>
          <w:b/>
          <w:sz w:val="28"/>
          <w:szCs w:val="28"/>
          <w:lang w:val="uk-UA"/>
        </w:rPr>
        <w:t>Л.Карманов</w:t>
      </w:r>
      <w:r>
        <w:rPr>
          <w:sz w:val="28"/>
          <w:szCs w:val="28"/>
          <w:lang w:val="uk-UA"/>
        </w:rPr>
        <w:t xml:space="preserve"> та </w:t>
      </w:r>
      <w:r>
        <w:rPr>
          <w:b/>
          <w:sz w:val="28"/>
          <w:szCs w:val="28"/>
          <w:lang w:val="uk-UA"/>
        </w:rPr>
        <w:t>Чистякова</w:t>
      </w:r>
      <w:r>
        <w:rPr>
          <w:sz w:val="28"/>
          <w:szCs w:val="28"/>
          <w:lang w:val="uk-UA"/>
        </w:rPr>
        <w:t xml:space="preserve"> доводять, що діти в садку здатні опановувати навички саморозслаблення. Наукова основа аутотренінгу </w:t>
      </w:r>
      <w:r>
        <w:rPr>
          <w:b/>
          <w:sz w:val="28"/>
          <w:szCs w:val="28"/>
          <w:lang w:val="uk-UA"/>
        </w:rPr>
        <w:t xml:space="preserve">-- </w:t>
      </w:r>
      <w:r>
        <w:rPr>
          <w:sz w:val="28"/>
          <w:szCs w:val="28"/>
          <w:lang w:val="uk-UA"/>
        </w:rPr>
        <w:t xml:space="preserve">вчення </w:t>
      </w:r>
      <w:r>
        <w:rPr>
          <w:b/>
          <w:sz w:val="28"/>
          <w:szCs w:val="28"/>
          <w:lang w:val="uk-UA"/>
        </w:rPr>
        <w:t>І.Павлова</w:t>
      </w:r>
      <w:r>
        <w:rPr>
          <w:sz w:val="28"/>
          <w:szCs w:val="28"/>
          <w:lang w:val="uk-UA"/>
        </w:rPr>
        <w:t xml:space="preserve"> про мову як другу сигнальну систему та її зв'язок з підсвідомістю людини. Слово здатне цілеспрямовано впливати на психіку людини :</w:t>
      </w:r>
      <w:r>
        <w:rPr>
          <w:b/>
          <w:sz w:val="28"/>
          <w:szCs w:val="28"/>
          <w:lang w:val="uk-UA"/>
        </w:rPr>
        <w:t xml:space="preserve"> створювати бадьорий настрій, гальмувати</w:t>
      </w:r>
      <w:r w:rsidRPr="00710456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агресивність, знімати збудження, тривожність, допомагає долати боязкість, нерішучість, невпевненість у собі.</w:t>
      </w:r>
      <w:r>
        <w:rPr>
          <w:sz w:val="28"/>
          <w:szCs w:val="28"/>
          <w:lang w:val="uk-UA"/>
        </w:rPr>
        <w:t xml:space="preserve"> Ясна річ, було б добре, щоб це проводив психолог, але якщо його немає, це може зробити досвідчений педагог. Враховуючи те, що я за професією є також психологом, знаю психологію дітей, маю практичний досвід.</w:t>
      </w:r>
      <w:r w:rsidRPr="0071045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 xml:space="preserve"> Мені доцільно використовувати цей метод у роботі. Підбираю заспокійливу музику, релаксаційні вправи для різних груп м</w:t>
      </w:r>
      <w:r w:rsidRPr="00400DB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язів, цікавий текст,налаштовую свій голос. Загалом аутотренінг </w:t>
      </w:r>
      <w:r>
        <w:rPr>
          <w:b/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то цікаві казки-оповідки  з мальовничими описами.</w:t>
      </w:r>
      <w:r w:rsidRPr="007104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>
        <w:rPr>
          <w:b/>
          <w:sz w:val="28"/>
          <w:szCs w:val="28"/>
          <w:lang w:val="uk-UA"/>
        </w:rPr>
        <w:t>Додаток2</w:t>
      </w:r>
      <w:r>
        <w:rPr>
          <w:sz w:val="28"/>
          <w:szCs w:val="28"/>
          <w:lang w:val="uk-UA"/>
        </w:rPr>
        <w:t xml:space="preserve">) </w:t>
      </w:r>
    </w:p>
    <w:p w:rsidR="00245DAD" w:rsidRDefault="00245DAD" w:rsidP="00EA363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Творчість, ініціативність, активність – найнеобхідніші для сучасної людини риси. Я прагну розвивати ці якості у своїх вихованців.</w:t>
      </w:r>
      <w:r w:rsidRPr="00CF61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Гра  серед усіх методів найкращий. У театрально-ігровій діяльності дошкільнят якнайповніше реалізується, зокрема, така з вимог Базового компонента, як набуття дитиною </w:t>
      </w:r>
      <w:r>
        <w:rPr>
          <w:b/>
          <w:sz w:val="28"/>
          <w:szCs w:val="28"/>
          <w:lang w:val="uk-UA"/>
        </w:rPr>
        <w:t xml:space="preserve">художньо-продуктивної компетенції. </w:t>
      </w:r>
      <w:r>
        <w:rPr>
          <w:sz w:val="28"/>
          <w:szCs w:val="28"/>
          <w:lang w:val="uk-UA"/>
        </w:rPr>
        <w:t>Дитина почувається задоволеною, проявляє художню активність як складову особистості, має навички рефлексії щодо власного мистецького досвіду.</w:t>
      </w:r>
    </w:p>
    <w:p w:rsidR="00245DAD" w:rsidRDefault="00245DAD" w:rsidP="00EA363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Інтенсивно розвивається мовлення, соціальний інтелект, комунікативні здібності. Розвивається творчість, креативність. Мої діти люблять  інсценізації  казок. Приділяю цьому виду роботи багато уваги. Пропоную вашій увазі авторську віршовану казку «Ріпка». (</w:t>
      </w:r>
      <w:r>
        <w:rPr>
          <w:b/>
          <w:sz w:val="28"/>
          <w:szCs w:val="28"/>
          <w:lang w:val="uk-UA"/>
        </w:rPr>
        <w:t>Додаток 3</w:t>
      </w:r>
      <w:r>
        <w:rPr>
          <w:sz w:val="28"/>
          <w:szCs w:val="28"/>
          <w:lang w:val="uk-UA"/>
        </w:rPr>
        <w:t>)</w:t>
      </w:r>
    </w:p>
    <w:p w:rsidR="00245DAD" w:rsidRDefault="00245DAD" w:rsidP="00EA363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Розробляю авторські дидактичні ігри. Дидактична гра, спрямована на формування у дитини потреби в знаннях, активного інтересу, що може стати новим джерелом пізнання.</w:t>
      </w:r>
      <w:r w:rsidRPr="00CF61A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У цій грі, як формі навчання взаємодіють навчальна</w:t>
      </w:r>
      <w:r w:rsidRPr="00CF61A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(пізнавальна) та ігрова</w:t>
      </w:r>
      <w:r w:rsidRPr="00CF61A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(цікава) сторони. Відповідно до цього я навчаю дітей і беру участь у грі. А діти граючись навчаються.</w:t>
      </w:r>
      <w:r w:rsidRPr="00CF61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Мої авторські розробки цікаві тим, що вони є віршовані, чітко</w:t>
      </w:r>
      <w:r w:rsidRPr="00CF61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прослідковується повчальна мета морально-естетичного та пізнавального змісту,цікаві власноруч виготовленні атрибути з тканини, паперу,</w:t>
      </w:r>
      <w:r w:rsidRPr="00CF61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тощо.</w:t>
      </w:r>
      <w:r w:rsidRPr="00CF61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>
        <w:rPr>
          <w:b/>
          <w:sz w:val="28"/>
          <w:szCs w:val="28"/>
          <w:lang w:val="uk-UA"/>
        </w:rPr>
        <w:t>Додаток 4</w:t>
      </w:r>
      <w:r>
        <w:rPr>
          <w:sz w:val="28"/>
          <w:szCs w:val="28"/>
          <w:lang w:val="uk-UA"/>
        </w:rPr>
        <w:t>)</w:t>
      </w:r>
    </w:p>
    <w:p w:rsidR="00245DAD" w:rsidRPr="003E5479" w:rsidRDefault="00245DAD" w:rsidP="00EA49A1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Цікаво організовую </w:t>
      </w:r>
      <w:r>
        <w:rPr>
          <w:b/>
          <w:sz w:val="28"/>
          <w:szCs w:val="28"/>
          <w:lang w:val="uk-UA"/>
        </w:rPr>
        <w:t>спостереження, прогулянки, екскурсії.</w:t>
      </w:r>
      <w:r>
        <w:rPr>
          <w:sz w:val="28"/>
          <w:szCs w:val="28"/>
          <w:lang w:val="uk-UA"/>
        </w:rPr>
        <w:t xml:space="preserve"> Художня література є зацікавлюючим моментом.</w:t>
      </w:r>
      <w:r w:rsidRPr="00EA49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Продумую маршрути, зашифровую їх загадками. До кожного об</w:t>
      </w:r>
      <w:r w:rsidRPr="00EA49A1">
        <w:rPr>
          <w:sz w:val="28"/>
          <w:szCs w:val="28"/>
          <w:lang w:val="ru-RU"/>
        </w:rPr>
        <w:t>’</w:t>
      </w:r>
      <w:r>
        <w:rPr>
          <w:sz w:val="28"/>
          <w:szCs w:val="28"/>
          <w:lang w:val="uk-UA"/>
        </w:rPr>
        <w:t>єкта спостереження складаю вірш чи загадку.</w:t>
      </w:r>
      <w:r w:rsidRPr="00EA49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 xml:space="preserve">Художнє слово використовую завжди. Розвиваю естетичні почуття, розуміння краси нашої природи.(Використовую  погляди </w:t>
      </w:r>
      <w:r>
        <w:rPr>
          <w:b/>
          <w:sz w:val="28"/>
          <w:szCs w:val="28"/>
          <w:lang w:val="uk-UA"/>
        </w:rPr>
        <w:t>В.О. Сухомлинського)</w:t>
      </w:r>
    </w:p>
    <w:p w:rsidR="00245DAD" w:rsidRPr="00AB6ACA" w:rsidRDefault="00245DAD" w:rsidP="00EA3630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Велику увагу приділяю тісній співпраці з батьками. Працюю за схемою: «</w:t>
      </w:r>
      <w:r>
        <w:rPr>
          <w:b/>
          <w:sz w:val="28"/>
          <w:szCs w:val="28"/>
          <w:lang w:val="uk-UA"/>
        </w:rPr>
        <w:t>педагоги-</w:t>
      </w:r>
    </w:p>
    <w:p w:rsidR="00245DAD" w:rsidRDefault="00245DAD" w:rsidP="00EA363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діти - батьки».</w:t>
      </w:r>
      <w:r>
        <w:rPr>
          <w:sz w:val="28"/>
          <w:szCs w:val="28"/>
          <w:lang w:val="uk-UA"/>
        </w:rPr>
        <w:t xml:space="preserve"> Актуальність проблеми зумовлена значущістю ролі </w:t>
      </w:r>
      <w:r>
        <w:rPr>
          <w:b/>
          <w:sz w:val="28"/>
          <w:szCs w:val="28"/>
          <w:lang w:val="uk-UA"/>
        </w:rPr>
        <w:t xml:space="preserve">сім ї в естетичному та моральному вихованні дитини. </w:t>
      </w:r>
      <w:r>
        <w:rPr>
          <w:sz w:val="28"/>
          <w:szCs w:val="28"/>
          <w:lang w:val="uk-UA"/>
        </w:rPr>
        <w:t>Ми повинні пам</w:t>
      </w:r>
      <w:r w:rsidRPr="00901254">
        <w:rPr>
          <w:sz w:val="28"/>
          <w:szCs w:val="28"/>
          <w:lang w:val="ru-RU"/>
        </w:rPr>
        <w:t>’</w:t>
      </w:r>
      <w:r>
        <w:rPr>
          <w:sz w:val="28"/>
          <w:szCs w:val="28"/>
          <w:lang w:val="uk-UA"/>
        </w:rPr>
        <w:t xml:space="preserve">ятати, що діти є повноправними учасниками педагогічного процесу, мають право на повагу, довіру, захист з боку батьків та дорослих. Важливо навчити батьків взаємодіяти з дітьми. Це я роблю за допомогою </w:t>
      </w:r>
      <w:r>
        <w:rPr>
          <w:b/>
          <w:sz w:val="28"/>
          <w:szCs w:val="28"/>
          <w:lang w:val="uk-UA"/>
        </w:rPr>
        <w:t>консультацій, батьківських зборів, бесід, дискусій.</w:t>
      </w:r>
      <w:r w:rsidRPr="0090125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uk-UA"/>
        </w:rPr>
        <w:t>Також  проводжу просвітницьку роботу, педагогічні читання, день «Відкритих дверей». І тут звертаюсь до творів В.Сухомлинського «Батьківська педагогіка»</w:t>
      </w:r>
    </w:p>
    <w:p w:rsidR="00245DAD" w:rsidRPr="002767E9" w:rsidRDefault="00245DAD" w:rsidP="00EA3630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Дитині від природи властива любов до художньої літератури. Рекомендую батькам читати дітям повчальні вірші, виховувати казкою, пояснювати мораль. Наголошую батькам, що література  має повчальне значення тоді, коли вона здатна збудити</w:t>
      </w:r>
      <w:r w:rsidRPr="00677E6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найглибші душевні переживання. Сім</w:t>
      </w:r>
      <w:r w:rsidRPr="00ED3606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 – перший вихователь, що формує дитину.</w:t>
      </w:r>
      <w:r w:rsidRPr="00BF302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Діти прагнуть наслідувати батьків, бути схожими на них.</w:t>
      </w:r>
      <w:r w:rsidRPr="00677E6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Наші актуальні питання: «Допоможемо дитині разом», «Дитячі примхи», «Виховуємо казкою».</w:t>
      </w:r>
      <w:r w:rsidRPr="00ED36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Велику увагу приділяю </w:t>
      </w:r>
      <w:r>
        <w:rPr>
          <w:b/>
          <w:sz w:val="28"/>
          <w:szCs w:val="28"/>
          <w:lang w:val="uk-UA"/>
        </w:rPr>
        <w:t>виховній роботі.</w:t>
      </w:r>
      <w:r>
        <w:rPr>
          <w:sz w:val="28"/>
          <w:szCs w:val="28"/>
          <w:lang w:val="uk-UA"/>
        </w:rPr>
        <w:t xml:space="preserve"> Залучаю батьків  до виступів на ранках.</w:t>
      </w:r>
      <w:r w:rsidRPr="003F564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Все найкраще народжується в сім</w:t>
      </w:r>
      <w:r w:rsidRPr="00707596">
        <w:rPr>
          <w:sz w:val="28"/>
          <w:szCs w:val="28"/>
          <w:lang w:val="ru-RU"/>
        </w:rPr>
        <w:t>’</w:t>
      </w:r>
      <w:r>
        <w:rPr>
          <w:sz w:val="28"/>
          <w:szCs w:val="28"/>
          <w:lang w:val="uk-UA"/>
        </w:rPr>
        <w:t>ї! Батьки моїх вихованців молоді, творчі люди, які завжди прислуховуються  до порад.</w:t>
      </w:r>
      <w:r>
        <w:rPr>
          <w:b/>
          <w:sz w:val="28"/>
          <w:szCs w:val="28"/>
          <w:lang w:val="uk-UA"/>
        </w:rPr>
        <w:t xml:space="preserve"> (Додаток 5)</w:t>
      </w:r>
    </w:p>
    <w:p w:rsidR="00245DAD" w:rsidRDefault="00245DAD" w:rsidP="00EA3630">
      <w:pPr>
        <w:spacing w:line="360" w:lineRule="auto"/>
        <w:jc w:val="both"/>
        <w:rPr>
          <w:sz w:val="28"/>
          <w:szCs w:val="28"/>
          <w:lang w:val="uk-UA"/>
        </w:rPr>
      </w:pPr>
      <w:r w:rsidRPr="002767E9">
        <w:rPr>
          <w:b/>
          <w:sz w:val="28"/>
          <w:szCs w:val="28"/>
          <w:lang w:val="uk-UA"/>
        </w:rPr>
        <w:t xml:space="preserve">   </w:t>
      </w:r>
      <w:r w:rsidRPr="005403BC">
        <w:rPr>
          <w:sz w:val="28"/>
          <w:szCs w:val="28"/>
          <w:lang w:val="uk-UA"/>
        </w:rPr>
        <w:t xml:space="preserve">Також </w:t>
      </w:r>
      <w:r>
        <w:rPr>
          <w:sz w:val="28"/>
          <w:szCs w:val="28"/>
          <w:lang w:val="uk-UA"/>
        </w:rPr>
        <w:t>тісно співпрацюю з педагогічним колективом. З метою обміну досвідом, професійного зростання ми проводимо ділові тренінги, семінари-практикуми, круглі столи, дискусії, тощо. Актуальні теми: «Творчий вихователь-творчі діти», «Виховуємо серцем» (</w:t>
      </w:r>
      <w:r w:rsidRPr="003E5479">
        <w:rPr>
          <w:b/>
          <w:sz w:val="28"/>
          <w:szCs w:val="28"/>
          <w:lang w:val="uk-UA"/>
        </w:rPr>
        <w:t>Педагогіка Сухомлинського</w:t>
      </w:r>
      <w:r>
        <w:rPr>
          <w:sz w:val="28"/>
          <w:szCs w:val="28"/>
          <w:lang w:val="uk-UA"/>
        </w:rPr>
        <w:t>), тощо.</w:t>
      </w:r>
    </w:p>
    <w:p w:rsidR="00245DAD" w:rsidRPr="00400DBE" w:rsidRDefault="00245DAD" w:rsidP="00EA363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in;margin-top:211.8pt;width:346.5pt;height:332.7pt;z-index:251658240">
            <v:imagedata r:id="rId7" o:title=""/>
          </v:shape>
        </w:pict>
      </w:r>
      <w:r>
        <w:rPr>
          <w:sz w:val="28"/>
          <w:szCs w:val="28"/>
          <w:lang w:val="uk-UA"/>
        </w:rPr>
        <w:t xml:space="preserve">   Працюючи над даною проблемою, хочу підвести підсумки розвитку знань, вмінь у дошкільнят за навчальний рік. Мною зведена діаграма показує, що протягом року у дітей інтенсивно зростає рівень компетенції на занятті з художньої літератури, художньо-творчі здібності під час інсценізацій, імпровізацій, тощо. Зростає показник комунікативних здібностей,  художньої активності. Інтенсивно розвивається мовлення дітей, соціальний інтелект та творчість. Це відображає у дітей хороший розвиток психологічних процесів: мислення, уяви, сприймання, тощо.</w:t>
      </w:r>
      <w:bookmarkStart w:id="0" w:name="_GoBack"/>
      <w:bookmarkEnd w:id="0"/>
      <w:r>
        <w:rPr>
          <w:sz w:val="28"/>
          <w:szCs w:val="28"/>
          <w:lang w:val="uk-UA"/>
        </w:rPr>
        <w:t xml:space="preserve"> Також створені колові діаграми активності дітей на звичайному занятті та заняття з елементами тренінгу.  </w:t>
      </w:r>
    </w:p>
    <w:p w:rsidR="00245DAD" w:rsidRPr="00400DBE" w:rsidRDefault="00245DAD" w:rsidP="00EA3630">
      <w:pPr>
        <w:spacing w:line="360" w:lineRule="auto"/>
        <w:jc w:val="both"/>
        <w:rPr>
          <w:sz w:val="28"/>
          <w:szCs w:val="28"/>
        </w:rPr>
      </w:pPr>
    </w:p>
    <w:p w:rsidR="00245DAD" w:rsidRDefault="00245DAD" w:rsidP="00EA3630">
      <w:pPr>
        <w:spacing w:line="360" w:lineRule="auto"/>
        <w:jc w:val="both"/>
        <w:rPr>
          <w:sz w:val="28"/>
          <w:szCs w:val="28"/>
        </w:rPr>
      </w:pPr>
    </w:p>
    <w:p w:rsidR="00245DAD" w:rsidRDefault="00245DAD" w:rsidP="00EA3630">
      <w:pPr>
        <w:spacing w:line="360" w:lineRule="auto"/>
        <w:jc w:val="both"/>
        <w:rPr>
          <w:sz w:val="28"/>
          <w:szCs w:val="28"/>
        </w:rPr>
      </w:pPr>
    </w:p>
    <w:p w:rsidR="00245DAD" w:rsidRPr="00400DBE" w:rsidRDefault="00245DAD" w:rsidP="00EA3630">
      <w:pPr>
        <w:spacing w:line="360" w:lineRule="auto"/>
        <w:jc w:val="both"/>
        <w:rPr>
          <w:sz w:val="28"/>
          <w:szCs w:val="28"/>
        </w:rPr>
      </w:pPr>
    </w:p>
    <w:p w:rsidR="00245DAD" w:rsidRDefault="00245DAD" w:rsidP="00EA3630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9572BB">
        <w:rPr>
          <w:b/>
          <w:sz w:val="28"/>
          <w:szCs w:val="28"/>
          <w:lang w:val="uk-UA"/>
        </w:rPr>
        <w:t xml:space="preserve">      </w:t>
      </w:r>
    </w:p>
    <w:p w:rsidR="00245DAD" w:rsidRDefault="00245DAD" w:rsidP="00EA3630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245DAD" w:rsidRDefault="00245DAD" w:rsidP="00EA3630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245DAD" w:rsidRDefault="00245DAD" w:rsidP="00EA3630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245DAD" w:rsidRDefault="00245DAD" w:rsidP="00EA3630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245DAD" w:rsidRDefault="00245DAD" w:rsidP="00EA3630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245DAD" w:rsidRDefault="00245DAD" w:rsidP="00EA3630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245DAD" w:rsidRDefault="00245DAD" w:rsidP="00EA3630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245DAD" w:rsidRDefault="00245DAD" w:rsidP="00EA3630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245DAD" w:rsidRPr="009572BB" w:rsidRDefault="00245DAD" w:rsidP="00400DBE">
      <w:pPr>
        <w:spacing w:line="360" w:lineRule="auto"/>
        <w:ind w:firstLine="240"/>
        <w:jc w:val="both"/>
        <w:rPr>
          <w:b/>
          <w:sz w:val="28"/>
          <w:szCs w:val="28"/>
          <w:lang w:val="uk-UA"/>
        </w:rPr>
      </w:pPr>
      <w:r w:rsidRPr="009572BB">
        <w:rPr>
          <w:b/>
          <w:sz w:val="28"/>
          <w:szCs w:val="28"/>
          <w:lang w:val="uk-UA"/>
        </w:rPr>
        <w:t xml:space="preserve"> Сучасний педагог – це творчий педагог з новими ідеями, креативним підходом.</w:t>
      </w:r>
      <w:r>
        <w:rPr>
          <w:b/>
          <w:sz w:val="28"/>
          <w:szCs w:val="28"/>
          <w:lang w:val="uk-UA"/>
        </w:rPr>
        <w:t xml:space="preserve"> </w:t>
      </w:r>
      <w:r w:rsidRPr="009572BB">
        <w:rPr>
          <w:b/>
          <w:sz w:val="28"/>
          <w:szCs w:val="28"/>
          <w:lang w:val="uk-UA"/>
        </w:rPr>
        <w:t>Дитину потрібно розвивати всебічно, особливо надавати увагу вихованню моральних цінностей та духовному відродженню. Спадок В.О.Сухомлинського – багатюще  невичерпне джерело для виховання дошкільнят.</w:t>
      </w:r>
      <w:r>
        <w:rPr>
          <w:b/>
          <w:sz w:val="28"/>
          <w:szCs w:val="28"/>
          <w:lang w:val="uk-UA"/>
        </w:rPr>
        <w:t xml:space="preserve"> </w:t>
      </w:r>
      <w:r w:rsidRPr="009572BB">
        <w:rPr>
          <w:b/>
          <w:sz w:val="28"/>
          <w:szCs w:val="28"/>
          <w:lang w:val="uk-UA"/>
        </w:rPr>
        <w:t>Щоб досягнути поставленої мети, потрібно багато працювати. Зараз я на цьому шляху. Йду вперед, прагну робити для дітей все найкраще.</w:t>
      </w:r>
      <w:r>
        <w:rPr>
          <w:b/>
          <w:sz w:val="28"/>
          <w:szCs w:val="28"/>
          <w:lang w:val="uk-UA"/>
        </w:rPr>
        <w:t xml:space="preserve"> </w:t>
      </w:r>
      <w:r w:rsidRPr="009572BB">
        <w:rPr>
          <w:b/>
          <w:sz w:val="28"/>
          <w:szCs w:val="28"/>
          <w:lang w:val="uk-UA"/>
        </w:rPr>
        <w:t>Свої завдання я втілюю у життя. Які б труднощі нам не доводилось долати, кожен день, прожитий з дітьми – це мій успіх!</w:t>
      </w:r>
      <w:r>
        <w:rPr>
          <w:b/>
          <w:sz w:val="28"/>
          <w:szCs w:val="28"/>
          <w:lang w:val="uk-UA"/>
        </w:rPr>
        <w:t xml:space="preserve"> </w:t>
      </w:r>
      <w:r w:rsidRPr="009572BB">
        <w:rPr>
          <w:b/>
          <w:sz w:val="28"/>
          <w:szCs w:val="28"/>
          <w:lang w:val="uk-UA"/>
        </w:rPr>
        <w:t>Не дарма мені запали в душу рядки :</w:t>
      </w:r>
      <w:r>
        <w:rPr>
          <w:b/>
          <w:sz w:val="28"/>
          <w:szCs w:val="28"/>
          <w:lang w:val="uk-UA"/>
        </w:rPr>
        <w:t xml:space="preserve"> </w:t>
      </w:r>
      <w:r w:rsidRPr="009572BB">
        <w:rPr>
          <w:b/>
          <w:sz w:val="28"/>
          <w:szCs w:val="28"/>
          <w:lang w:val="uk-UA"/>
        </w:rPr>
        <w:t>«В серце уввійде лише те, що іде від серця»-</w:t>
      </w:r>
      <w:r>
        <w:rPr>
          <w:b/>
          <w:sz w:val="28"/>
          <w:szCs w:val="28"/>
          <w:lang w:val="uk-UA"/>
        </w:rPr>
        <w:t xml:space="preserve"> </w:t>
      </w:r>
      <w:r w:rsidRPr="009572BB">
        <w:rPr>
          <w:b/>
          <w:sz w:val="28"/>
          <w:szCs w:val="28"/>
          <w:lang w:val="uk-UA"/>
        </w:rPr>
        <w:t>Жан Жак Руссо. Чи здійснюютьс</w:t>
      </w:r>
      <w:r>
        <w:rPr>
          <w:b/>
          <w:sz w:val="28"/>
          <w:szCs w:val="28"/>
          <w:lang w:val="uk-UA"/>
        </w:rPr>
        <w:t xml:space="preserve">я мої поставленні цілі? Я скажу  авторськими  </w:t>
      </w:r>
      <w:r w:rsidRPr="009572BB">
        <w:rPr>
          <w:b/>
          <w:sz w:val="28"/>
          <w:szCs w:val="28"/>
          <w:lang w:val="uk-UA"/>
        </w:rPr>
        <w:t>рядками:</w:t>
      </w:r>
    </w:p>
    <w:p w:rsidR="00245DAD" w:rsidRPr="009572BB" w:rsidRDefault="00245DAD" w:rsidP="00EA3630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9572BB">
        <w:rPr>
          <w:b/>
          <w:sz w:val="28"/>
          <w:szCs w:val="28"/>
          <w:lang w:val="uk-UA"/>
        </w:rPr>
        <w:t xml:space="preserve">                   Бачу результат своєї праці,</w:t>
      </w:r>
    </w:p>
    <w:p w:rsidR="00245DAD" w:rsidRPr="009572BB" w:rsidRDefault="00245DAD" w:rsidP="00EA3630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9572BB">
        <w:rPr>
          <w:b/>
          <w:sz w:val="28"/>
          <w:szCs w:val="28"/>
          <w:lang w:val="uk-UA"/>
        </w:rPr>
        <w:t xml:space="preserve">                   На моїх очах ростуть діти, мов квіти</w:t>
      </w:r>
    </w:p>
    <w:p w:rsidR="00245DAD" w:rsidRPr="009572BB" w:rsidRDefault="00245DAD" w:rsidP="00EA3630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9572BB">
        <w:rPr>
          <w:b/>
          <w:sz w:val="28"/>
          <w:szCs w:val="28"/>
          <w:lang w:val="uk-UA"/>
        </w:rPr>
        <w:t xml:space="preserve">                   Формувати, розвивати я їх прагну,</w:t>
      </w:r>
    </w:p>
    <w:p w:rsidR="00245DAD" w:rsidRPr="009572BB" w:rsidRDefault="00245DAD" w:rsidP="00EA3630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9572BB">
        <w:rPr>
          <w:b/>
          <w:sz w:val="28"/>
          <w:szCs w:val="28"/>
          <w:lang w:val="uk-UA"/>
        </w:rPr>
        <w:t xml:space="preserve">                    Серце віддаю своє я дітям!</w:t>
      </w:r>
      <w:r>
        <w:rPr>
          <w:b/>
          <w:sz w:val="28"/>
          <w:szCs w:val="28"/>
          <w:lang w:val="uk-UA"/>
        </w:rPr>
        <w:t xml:space="preserve">           </w:t>
      </w:r>
    </w:p>
    <w:p w:rsidR="00245DAD" w:rsidRPr="009572BB" w:rsidRDefault="00245DAD" w:rsidP="00EA3630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9572BB">
        <w:rPr>
          <w:b/>
          <w:sz w:val="28"/>
          <w:szCs w:val="28"/>
          <w:lang w:val="uk-UA"/>
        </w:rPr>
        <w:t xml:space="preserve">                            </w:t>
      </w:r>
      <w:r>
        <w:rPr>
          <w:b/>
          <w:sz w:val="28"/>
          <w:szCs w:val="28"/>
          <w:lang w:val="uk-UA"/>
        </w:rPr>
        <w:t xml:space="preserve">                       </w:t>
      </w:r>
    </w:p>
    <w:sectPr w:rsidR="00245DAD" w:rsidRPr="009572BB" w:rsidSect="00BF3028">
      <w:footerReference w:type="default" r:id="rId8"/>
      <w:pgSz w:w="11906" w:h="16838"/>
      <w:pgMar w:top="1134" w:right="567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DAD" w:rsidRDefault="00245DAD" w:rsidP="0002373B">
      <w:r>
        <w:separator/>
      </w:r>
    </w:p>
  </w:endnote>
  <w:endnote w:type="continuationSeparator" w:id="1">
    <w:p w:rsidR="00245DAD" w:rsidRDefault="00245DAD" w:rsidP="00023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DAD" w:rsidRDefault="00245DAD">
    <w:pPr>
      <w:pStyle w:val="Footer"/>
      <w:jc w:val="right"/>
    </w:pPr>
    <w:fldSimple w:instr="PAGE   \* MERGEFORMAT">
      <w:r w:rsidRPr="00400DBE">
        <w:rPr>
          <w:noProof/>
          <w:lang w:val="ru-RU"/>
        </w:rPr>
        <w:t>1</w:t>
      </w:r>
    </w:fldSimple>
  </w:p>
  <w:p w:rsidR="00245DAD" w:rsidRDefault="00245D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DAD" w:rsidRDefault="00245DAD" w:rsidP="0002373B">
      <w:r>
        <w:separator/>
      </w:r>
    </w:p>
  </w:footnote>
  <w:footnote w:type="continuationSeparator" w:id="1">
    <w:p w:rsidR="00245DAD" w:rsidRDefault="00245DAD" w:rsidP="000237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410A"/>
    <w:multiLevelType w:val="hybridMultilevel"/>
    <w:tmpl w:val="C1C89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C67874"/>
    <w:multiLevelType w:val="hybridMultilevel"/>
    <w:tmpl w:val="F180485C"/>
    <w:lvl w:ilvl="0" w:tplc="7BDE56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F16CC0"/>
    <w:multiLevelType w:val="hybridMultilevel"/>
    <w:tmpl w:val="9C283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723"/>
    <w:rsid w:val="00015847"/>
    <w:rsid w:val="00017D99"/>
    <w:rsid w:val="0002373B"/>
    <w:rsid w:val="00026071"/>
    <w:rsid w:val="00042597"/>
    <w:rsid w:val="000442E2"/>
    <w:rsid w:val="00082724"/>
    <w:rsid w:val="00100071"/>
    <w:rsid w:val="0010611D"/>
    <w:rsid w:val="00110F23"/>
    <w:rsid w:val="00114435"/>
    <w:rsid w:val="00123315"/>
    <w:rsid w:val="00170A5E"/>
    <w:rsid w:val="00184723"/>
    <w:rsid w:val="00193BD6"/>
    <w:rsid w:val="001C0A14"/>
    <w:rsid w:val="001C1570"/>
    <w:rsid w:val="001C53CF"/>
    <w:rsid w:val="00226017"/>
    <w:rsid w:val="00245DAD"/>
    <w:rsid w:val="00265A31"/>
    <w:rsid w:val="002767E9"/>
    <w:rsid w:val="00322304"/>
    <w:rsid w:val="00374257"/>
    <w:rsid w:val="003D68BF"/>
    <w:rsid w:val="003E5479"/>
    <w:rsid w:val="003F30D1"/>
    <w:rsid w:val="003F564B"/>
    <w:rsid w:val="00400DBE"/>
    <w:rsid w:val="00413126"/>
    <w:rsid w:val="00421E23"/>
    <w:rsid w:val="00441959"/>
    <w:rsid w:val="00443AED"/>
    <w:rsid w:val="004624FD"/>
    <w:rsid w:val="0046668D"/>
    <w:rsid w:val="004B0807"/>
    <w:rsid w:val="004C09A7"/>
    <w:rsid w:val="004E7C49"/>
    <w:rsid w:val="00513A59"/>
    <w:rsid w:val="00520935"/>
    <w:rsid w:val="005403BC"/>
    <w:rsid w:val="00542D03"/>
    <w:rsid w:val="0054403C"/>
    <w:rsid w:val="005509EB"/>
    <w:rsid w:val="005544FC"/>
    <w:rsid w:val="00570363"/>
    <w:rsid w:val="005C73C7"/>
    <w:rsid w:val="005D3C80"/>
    <w:rsid w:val="005F3F30"/>
    <w:rsid w:val="00603BD7"/>
    <w:rsid w:val="00635242"/>
    <w:rsid w:val="00677E69"/>
    <w:rsid w:val="00687C08"/>
    <w:rsid w:val="00693508"/>
    <w:rsid w:val="006B317F"/>
    <w:rsid w:val="00707596"/>
    <w:rsid w:val="00710456"/>
    <w:rsid w:val="0074677A"/>
    <w:rsid w:val="00762953"/>
    <w:rsid w:val="007961FC"/>
    <w:rsid w:val="007C2E20"/>
    <w:rsid w:val="007F0094"/>
    <w:rsid w:val="007F2B85"/>
    <w:rsid w:val="00811D94"/>
    <w:rsid w:val="0082696A"/>
    <w:rsid w:val="00873A62"/>
    <w:rsid w:val="0089136A"/>
    <w:rsid w:val="008929FF"/>
    <w:rsid w:val="00901254"/>
    <w:rsid w:val="009022A8"/>
    <w:rsid w:val="00924733"/>
    <w:rsid w:val="00934C6E"/>
    <w:rsid w:val="009377D7"/>
    <w:rsid w:val="0094057D"/>
    <w:rsid w:val="009467D6"/>
    <w:rsid w:val="009572BB"/>
    <w:rsid w:val="009672AD"/>
    <w:rsid w:val="009705D7"/>
    <w:rsid w:val="009713ED"/>
    <w:rsid w:val="009F1C1F"/>
    <w:rsid w:val="00A02A69"/>
    <w:rsid w:val="00A17859"/>
    <w:rsid w:val="00A55837"/>
    <w:rsid w:val="00A60D6B"/>
    <w:rsid w:val="00AB6ACA"/>
    <w:rsid w:val="00AE0A83"/>
    <w:rsid w:val="00AF57C2"/>
    <w:rsid w:val="00B0343B"/>
    <w:rsid w:val="00B9779B"/>
    <w:rsid w:val="00BA5170"/>
    <w:rsid w:val="00BB577D"/>
    <w:rsid w:val="00BF3028"/>
    <w:rsid w:val="00C11D8B"/>
    <w:rsid w:val="00C227B1"/>
    <w:rsid w:val="00C31D69"/>
    <w:rsid w:val="00C3546F"/>
    <w:rsid w:val="00C43A6B"/>
    <w:rsid w:val="00CC131B"/>
    <w:rsid w:val="00CF61A9"/>
    <w:rsid w:val="00CF668D"/>
    <w:rsid w:val="00D078BF"/>
    <w:rsid w:val="00D50DD9"/>
    <w:rsid w:val="00D80B6A"/>
    <w:rsid w:val="00D824D8"/>
    <w:rsid w:val="00DB2CCA"/>
    <w:rsid w:val="00DC77E0"/>
    <w:rsid w:val="00DE6942"/>
    <w:rsid w:val="00E576AC"/>
    <w:rsid w:val="00E87526"/>
    <w:rsid w:val="00EA3630"/>
    <w:rsid w:val="00EA49A1"/>
    <w:rsid w:val="00ED3606"/>
    <w:rsid w:val="00F0202B"/>
    <w:rsid w:val="00F166A3"/>
    <w:rsid w:val="00F16E9B"/>
    <w:rsid w:val="00F21E06"/>
    <w:rsid w:val="00F3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18472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472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8472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8472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847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847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8472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8472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18472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184723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4723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84723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84723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84723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84723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84723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84723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84723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84723"/>
    <w:rPr>
      <w:rFonts w:ascii="Arial" w:hAnsi="Arial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184723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84723"/>
    <w:rPr>
      <w:rFonts w:ascii="Arial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84723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84723"/>
    <w:rPr>
      <w:rFonts w:ascii="Arial" w:hAnsi="Arial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184723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184723"/>
    <w:rPr>
      <w:rFonts w:ascii="Times New Roman" w:hAnsi="Times New Roman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184723"/>
    <w:rPr>
      <w:szCs w:val="32"/>
    </w:rPr>
  </w:style>
  <w:style w:type="paragraph" w:styleId="ListParagraph">
    <w:name w:val="List Paragraph"/>
    <w:basedOn w:val="Normal"/>
    <w:uiPriority w:val="99"/>
    <w:qFormat/>
    <w:rsid w:val="0018472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84723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184723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8472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184723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184723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184723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184723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184723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184723"/>
    <w:rPr>
      <w:rFonts w:ascii="Arial" w:hAnsi="Arial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184723"/>
    <w:pPr>
      <w:outlineLvl w:val="9"/>
    </w:pPr>
  </w:style>
  <w:style w:type="paragraph" w:styleId="Header">
    <w:name w:val="header"/>
    <w:basedOn w:val="Normal"/>
    <w:link w:val="HeaderChar"/>
    <w:uiPriority w:val="99"/>
    <w:rsid w:val="0002373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2373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2373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2373B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1086</TotalTime>
  <Pages>9</Pages>
  <Words>2419</Words>
  <Characters>13793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PC</cp:lastModifiedBy>
  <cp:revision>40</cp:revision>
  <cp:lastPrinted>2013-02-28T23:07:00Z</cp:lastPrinted>
  <dcterms:created xsi:type="dcterms:W3CDTF">2013-02-23T07:29:00Z</dcterms:created>
  <dcterms:modified xsi:type="dcterms:W3CDTF">2013-03-01T08:35:00Z</dcterms:modified>
</cp:coreProperties>
</file>