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720" w:right="180" w:hanging="360"/>
        <w:jc w:val="center"/>
        <w:rPr>
          <w:rFonts w:ascii="Times New Roman" w:hAnsi="Times New Roman" w:cs="Times New Roman"/>
          <w:bCs w:val="false"/>
          <w:i w:val="false"/>
          <w:i w:val="false"/>
          <w:sz w:val="44"/>
          <w:szCs w:val="44"/>
        </w:rPr>
      </w:pPr>
      <w:bookmarkStart w:id="0" w:name="__DdeLink__1_1807141573"/>
      <w:bookmarkEnd w:id="0"/>
      <w:r>
        <w:rPr>
          <w:rFonts w:cs="Times New Roman" w:ascii="Times New Roman" w:hAnsi="Times New Roman"/>
          <w:bCs w:val="false"/>
          <w:i w:val="false"/>
          <w:sz w:val="44"/>
          <w:szCs w:val="44"/>
        </w:rPr>
        <w:t>Моніторинг якості виховної роботи</w:t>
      </w:r>
    </w:p>
    <w:p>
      <w:pPr>
        <w:pStyle w:val="Normal"/>
        <w:spacing w:lineRule="auto" w:line="240"/>
        <w:ind w:left="720" w:right="180" w:hanging="360"/>
        <w:jc w:val="center"/>
        <w:rPr/>
      </w:pPr>
      <w:r>
        <w:rPr>
          <w:rFonts w:cs="Times New Roman" w:ascii="Times New Roman" w:hAnsi="Times New Roman"/>
          <w:bCs w:val="false"/>
          <w:sz w:val="36"/>
          <w:szCs w:val="36"/>
        </w:rPr>
        <w:t>(принципи, прийоми, фрагменти реалізації)</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 xml:space="preserve">На відміну від моніторингу якості навчальних досягнень школярів, моніторинг якості виховної роботи потребує принципово іншого інструментарію його проведення і, зрозуміло, інших підходів, адже напряму визначити рівень вихованості неможливо в принципі. </w:t>
      </w:r>
    </w:p>
    <w:p>
      <w:pPr>
        <w:pStyle w:val="Normal"/>
        <w:spacing w:lineRule="auto" w:line="240"/>
        <w:ind w:left="720" w:right="180" w:firstLine="900"/>
        <w:jc w:val="left"/>
        <w:rPr/>
      </w:pPr>
      <w:r>
        <w:rPr>
          <w:rFonts w:cs="Times New Roman" w:ascii="Times New Roman" w:hAnsi="Times New Roman"/>
          <w:b w:val="false"/>
          <w:bCs w:val="false"/>
          <w:i w:val="false"/>
          <w:sz w:val="28"/>
          <w:szCs w:val="28"/>
        </w:rPr>
        <w:t>Показну вихованість учнів школи можна «організувати» адміністративними методами, у планах роботи можна записати неймовірну кількість дуже важливих на перший погляд виховних заходів, але все це лише піде на шкоду всьому виховному процесові у школі, бо розвиватиме лицемірність, привчатиме дітей до подвійних стандартів. Іншими словами, виховний механізм настільки тонкий, що порушити його необдуманими діями можна дуже легко, а от налагодження потребує довгих років спільної праці усього педагогічного колективу.</w:t>
      </w:r>
    </w:p>
    <w:p>
      <w:pPr>
        <w:pStyle w:val="Normal"/>
        <w:spacing w:lineRule="auto" w:line="240"/>
        <w:ind w:left="720" w:right="180" w:firstLine="900"/>
        <w:jc w:val="left"/>
        <w:rPr/>
      </w:pPr>
      <w:r>
        <w:rPr>
          <w:rFonts w:cs="Times New Roman" w:ascii="Times New Roman" w:hAnsi="Times New Roman"/>
          <w:b w:val="false"/>
          <w:bCs w:val="false"/>
          <w:i w:val="false"/>
          <w:sz w:val="28"/>
          <w:szCs w:val="28"/>
        </w:rPr>
        <w:t>Оскільки визначити рівень вихованості учнів школи можна лише за допомогою спеціальних методик і не прямо, а лише опосередковано, доцільно буде розділити ці дослідження за окремими рівнями:</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pPr>
      <w:r>
        <w:rPr>
          <w:rFonts w:cs="Times New Roman" w:ascii="Times New Roman" w:hAnsi="Times New Roman"/>
          <w:bCs w:val="false"/>
          <w:i w:val="false"/>
          <w:sz w:val="28"/>
          <w:szCs w:val="28"/>
        </w:rPr>
        <w:t>І. Рівень соціалізації особистості:</w:t>
      </w:r>
    </w:p>
    <w:p>
      <w:pPr>
        <w:pStyle w:val="Normal"/>
        <w:numPr>
          <w:ilvl w:val="0"/>
          <w:numId w:val="3"/>
        </w:numPr>
        <w:spacing w:lineRule="auto" w:line="240"/>
        <w:ind w:left="1980" w:right="180" w:hanging="360"/>
        <w:jc w:val="left"/>
        <w:rPr/>
      </w:pPr>
      <w:r>
        <w:rPr>
          <w:rFonts w:cs="Times New Roman" w:ascii="Times New Roman" w:hAnsi="Times New Roman"/>
          <w:bCs w:val="false"/>
          <w:i w:val="false"/>
          <w:sz w:val="28"/>
          <w:szCs w:val="28"/>
        </w:rPr>
        <w:t>рівень адаптованості дитини до умов школи;</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рівень культури спілкування з ровесниками;</w:t>
      </w:r>
    </w:p>
    <w:p>
      <w:pPr>
        <w:pStyle w:val="Normal"/>
        <w:numPr>
          <w:ilvl w:val="0"/>
          <w:numId w:val="3"/>
        </w:numPr>
        <w:spacing w:lineRule="auto" w:line="240"/>
        <w:ind w:left="1980" w:right="180" w:hanging="360"/>
        <w:jc w:val="left"/>
        <w:rPr/>
      </w:pPr>
      <w:r>
        <w:rPr>
          <w:rFonts w:cs="Times New Roman" w:ascii="Times New Roman" w:hAnsi="Times New Roman"/>
          <w:bCs w:val="false"/>
          <w:i w:val="false"/>
          <w:sz w:val="28"/>
          <w:szCs w:val="28"/>
        </w:rPr>
        <w:t>рівень культури спілкування з дорослими (в тому числі з учителями).</w:t>
      </w:r>
    </w:p>
    <w:p>
      <w:pPr>
        <w:pStyle w:val="Normal"/>
        <w:spacing w:lineRule="auto" w:line="240"/>
        <w:ind w:left="1620" w:right="180" w:hanging="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1620" w:right="180" w:hanging="0"/>
        <w:jc w:val="left"/>
        <w:rPr/>
      </w:pPr>
      <w:r>
        <w:rPr>
          <w:rFonts w:cs="Times New Roman" w:ascii="Times New Roman" w:hAnsi="Times New Roman"/>
          <w:bCs w:val="false"/>
          <w:i w:val="false"/>
          <w:sz w:val="28"/>
          <w:szCs w:val="28"/>
        </w:rPr>
        <w:t>ІІ.  Рівень розвитку самоконтролю особистості:</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рівень емоційної збудливості;</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 xml:space="preserve">рівень дієвості внутрішніх імперативів; </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рівень дієвості зовнішніх стримуючих чинників.</w:t>
      </w:r>
    </w:p>
    <w:p>
      <w:pPr>
        <w:pStyle w:val="Normal"/>
        <w:spacing w:lineRule="auto" w:line="240"/>
        <w:ind w:left="1620" w:right="180" w:hanging="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r>
    </w:p>
    <w:p>
      <w:pPr>
        <w:pStyle w:val="Normal"/>
        <w:spacing w:lineRule="auto" w:line="240"/>
        <w:ind w:left="720" w:right="180" w:firstLine="900"/>
        <w:jc w:val="left"/>
        <w:rPr/>
      </w:pPr>
      <w:r>
        <w:rPr>
          <w:rFonts w:cs="Times New Roman" w:ascii="Times New Roman" w:hAnsi="Times New Roman"/>
          <w:bCs w:val="false"/>
          <w:i w:val="false"/>
          <w:sz w:val="28"/>
          <w:szCs w:val="28"/>
        </w:rPr>
        <w:t>ІІІ. Рівень розвитку особистості:</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рівень розвитку моральної сфери;</w:t>
      </w:r>
    </w:p>
    <w:p>
      <w:pPr>
        <w:pStyle w:val="Normal"/>
        <w:numPr>
          <w:ilvl w:val="0"/>
          <w:numId w:val="3"/>
        </w:numPr>
        <w:spacing w:lineRule="auto" w:line="240"/>
        <w:ind w:left="1980" w:right="180" w:hanging="36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рівень розвитку інтелектуальної сфери;</w:t>
      </w:r>
    </w:p>
    <w:p>
      <w:pPr>
        <w:pStyle w:val="Normal"/>
        <w:numPr>
          <w:ilvl w:val="0"/>
          <w:numId w:val="3"/>
        </w:numPr>
        <w:spacing w:lineRule="auto" w:line="240"/>
        <w:ind w:left="1980" w:right="180" w:hanging="360"/>
        <w:jc w:val="left"/>
        <w:rPr/>
      </w:pPr>
      <w:r>
        <w:rPr>
          <w:rFonts w:cs="Times New Roman" w:ascii="Times New Roman" w:hAnsi="Times New Roman"/>
          <w:bCs w:val="false"/>
          <w:i w:val="false"/>
          <w:sz w:val="28"/>
          <w:szCs w:val="28"/>
        </w:rPr>
        <w:t>рівень комфортності.</w:t>
      </w:r>
    </w:p>
    <w:p>
      <w:pPr>
        <w:pStyle w:val="Normal"/>
        <w:spacing w:lineRule="auto" w:line="240"/>
        <w:ind w:left="1620" w:right="180" w:hanging="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r>
    </w:p>
    <w:p>
      <w:pPr>
        <w:pStyle w:val="Normal"/>
        <w:spacing w:lineRule="auto" w:line="240"/>
        <w:ind w:left="720" w:right="180" w:firstLine="900"/>
        <w:jc w:val="left"/>
        <w:rPr/>
      </w:pPr>
      <w:r>
        <w:rPr>
          <w:rFonts w:cs="Times New Roman" w:ascii="Times New Roman" w:hAnsi="Times New Roman"/>
          <w:b w:val="false"/>
          <w:bCs w:val="false"/>
          <w:i w:val="false"/>
          <w:sz w:val="28"/>
          <w:szCs w:val="28"/>
        </w:rPr>
        <w:t>Термін «соціалізація» у школі означає насамперед ступінь адаптації дитини до нових умов її діяльності у іншому – ширшому – шарі соціуму. Міра ж адаптованості напряму залежить від рівня його тривожності, на який впливають і стосунки окремого учня в класі, і його стосунки з учителями та батьками. Зрозуміло, що основну частину цієї роботи у школі виконують класні керівники і психолог. Однак глибокі дослідження вимагають багато часу, а специфіка виховної роботи у школі полягає в тому, що діяти потрібно негайно. Одним із ефективних способів експрес-діагностики рівня тривожності окремого школяра є кольоротест.</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Похідним від рівня адаптованості є вміння спілкуватися з оточуючими. Впевненість у собі дозволяє дуже швидко вирішити всі проблеми спілкування на будь-якому рівні.</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Швидкість і якісний рівень адаптації школяра до нових умов залежить від характеристик його темпераменту, а отже – від рівня збудливості. Якщо характеристики темпераменту учня збігаються з домінуючими у даній групі, то адаптація на цьому рівні буде швидкою і легкою, тоді як на інших рівнях можуть виникнути проблеми.</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 xml:space="preserve">Що ж стосується рівня розвитку моральної, інтелектуальної та вольової сфер учня, то їхній вплив на адаптацію в соціумі також залежатиме від того, наскільки вони збігатимуться з домінуючими моральними нормами, що склалися на даному етапі розвитку соціуму. </w:t>
      </w:r>
    </w:p>
    <w:p>
      <w:pPr>
        <w:pStyle w:val="Normal"/>
        <w:spacing w:lineRule="auto" w:line="240"/>
        <w:ind w:left="720" w:right="180" w:firstLine="900"/>
        <w:jc w:val="left"/>
        <w:rPr/>
      </w:pPr>
      <w:r>
        <w:rPr>
          <w:rFonts w:cs="Times New Roman" w:ascii="Times New Roman" w:hAnsi="Times New Roman"/>
          <w:b w:val="false"/>
          <w:bCs w:val="false"/>
          <w:i w:val="false"/>
          <w:sz w:val="28"/>
          <w:szCs w:val="28"/>
        </w:rPr>
        <w:t>Розумна і сердечна дитина ніколи не зможе адаптуватися до умов соціуму, в якому переважає брехня і лицемірство, тоді як лицемірна і підла дитина буде дуже комфортно почуватися у суспільстві, що складається з таких самих лицемірів, як і вона сама.</w:t>
      </w:r>
    </w:p>
    <w:p>
      <w:pPr>
        <w:pStyle w:val="Normal"/>
        <w:spacing w:lineRule="auto" w:line="240"/>
        <w:ind w:left="720" w:right="180" w:firstLine="900"/>
        <w:jc w:val="left"/>
        <w:rPr/>
      </w:pPr>
      <w:r>
        <w:rPr>
          <w:rFonts w:cs="Times New Roman" w:ascii="Times New Roman" w:hAnsi="Times New Roman"/>
          <w:b w:val="false"/>
          <w:bCs w:val="false"/>
          <w:i w:val="false"/>
          <w:sz w:val="28"/>
          <w:szCs w:val="28"/>
        </w:rPr>
        <w:t xml:space="preserve">Зрозуміло, що у школі ми маємо орієнтуватися на справедливе суспільство і готувати дітей до боротьби з несправедливістю, а не до пристосуванства в нових умовах. </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pPr>
      <w:r>
        <w:rPr>
          <w:rFonts w:cs="Times New Roman" w:ascii="Times New Roman" w:hAnsi="Times New Roman"/>
          <w:b w:val="false"/>
          <w:bCs w:val="false"/>
          <w:i w:val="false"/>
          <w:sz w:val="28"/>
          <w:szCs w:val="28"/>
        </w:rPr>
        <w:t xml:space="preserve">Моніторинг рівня соціалізації в умовах школи за допомогою кольоротесту з року в рік показує, що у моменти переходу дитини у щораз новіші умови спільної діяльності рівень тривожності обов’язково зростає. Але правильно організована діяльність класного керівника може мінімізувати всі негативні прояви, пов’язані з адаптацією. </w:t>
      </w:r>
    </w:p>
    <w:p>
      <w:pPr>
        <w:pStyle w:val="Normal"/>
        <w:spacing w:lineRule="auto" w:line="240"/>
        <w:ind w:left="720" w:right="180" w:firstLine="900"/>
        <w:jc w:val="left"/>
        <w:rPr/>
      </w:pPr>
      <w:r>
        <w:rPr>
          <w:rFonts w:cs="Times New Roman" w:ascii="Times New Roman" w:hAnsi="Times New Roman"/>
          <w:b w:val="false"/>
          <w:bCs w:val="false"/>
          <w:i w:val="false"/>
          <w:sz w:val="28"/>
          <w:szCs w:val="28"/>
        </w:rPr>
        <w:t>Ситуативною протилежністю до рівня тривожності в умовах школи може послужити рівень охоплення учнів конкретною роботою у своїх класних колективах. Бліц-опитування дозволяє скласти загальну картину рівня соціалізації школярів, що є однією із трьох основних складових поняття «вихованості».</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Розвиток самоконтролю у виховній діяльності базується лише на виробленні внутрішніх імперативів, оскільки вчитель не може змінити рівень емоційної збудливості школяра.</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Моральна, інтелектуальна і вольова сфери особистості також непідвладні прямому впливу, а потребують спеціальних методів і прийомів, що насамперед привчають дитину до аналізу власної поведінки.</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rPr/>
      </w:pPr>
      <w:r>
        <w:rPr>
          <w:rFonts w:cs="Times New Roman" w:ascii="Times New Roman" w:hAnsi="Times New Roman"/>
          <w:bCs w:val="false"/>
          <w:i w:val="false"/>
          <w:sz w:val="28"/>
          <w:szCs w:val="28"/>
        </w:rPr>
        <w:t>І. Моніторинг рівня соціалізації особистості</w:t>
      </w:r>
      <w:r>
        <w:rPr>
          <w:rFonts w:cs="Times New Roman" w:ascii="Times New Roman" w:hAnsi="Times New Roman"/>
          <w:b w:val="false"/>
          <w:i w:val="false"/>
          <w:sz w:val="28"/>
          <w:szCs w:val="28"/>
        </w:rPr>
        <w:t xml:space="preserve"> (жовтень 2005 року).</w:t>
      </w:r>
    </w:p>
    <w:p>
      <w:pPr>
        <w:pStyle w:val="Normal"/>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 xml:space="preserve">Мета моніторингу: </w:t>
      </w:r>
    </w:p>
    <w:p>
      <w:pPr>
        <w:pStyle w:val="Style14"/>
        <w:ind w:left="720" w:right="180" w:firstLine="900"/>
        <w:rPr>
          <w:szCs w:val="28"/>
        </w:rPr>
      </w:pPr>
      <w:r>
        <w:rPr>
          <w:szCs w:val="28"/>
        </w:rPr>
        <w:t>Визначити приблизний рівень охоплення учнів школи конкретною роботою у своїх класах.</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Cs w:val="false"/>
          <w:i w:val="false"/>
          <w:sz w:val="28"/>
          <w:szCs w:val="28"/>
        </w:rPr>
        <w:t>Склад моніторингової комісії:</w:t>
      </w:r>
      <w:r>
        <w:rPr>
          <w:rFonts w:cs="Times New Roman" w:ascii="Times New Roman" w:hAnsi="Times New Roman"/>
          <w:i w:val="false"/>
          <w:sz w:val="28"/>
          <w:szCs w:val="28"/>
        </w:rPr>
        <w:t xml:space="preserve"> </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 w:val="false"/>
          <w:i w:val="false"/>
          <w:sz w:val="28"/>
          <w:szCs w:val="28"/>
        </w:rPr>
        <w:t>Росіцька І.В. – заступник директора з виховної роботи.</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Росіцький Р.П. – педагог-організатор.</w:t>
      </w:r>
    </w:p>
    <w:p>
      <w:pPr>
        <w:pStyle w:val="Normal"/>
        <w:spacing w:lineRule="auto" w:line="240"/>
        <w:ind w:left="720" w:right="180" w:firstLine="900"/>
        <w:rPr/>
      </w:pPr>
      <w:r>
        <w:rPr>
          <w:rFonts w:cs="Times New Roman" w:ascii="Times New Roman" w:hAnsi="Times New Roman"/>
          <w:b w:val="false"/>
          <w:i w:val="false"/>
          <w:sz w:val="28"/>
          <w:szCs w:val="28"/>
        </w:rPr>
        <w:t>Угрин В.І. – практичний психолог.</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Дрига М.К. – класний керівник 6-В.</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Назар О.П. – класний керівник 6-Б.</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Коковська Л.П. – класний керівник 5-В.</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Радь О.С. – класний керівник 7-А.</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Чекан М.Я. – класний керівник 8-Б.</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Багрій Н.Є. – класний керівник 9-А.</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Диць Д.М. – класний керівник 10-А.</w:t>
      </w:r>
    </w:p>
    <w:p>
      <w:pPr>
        <w:pStyle w:val="Normal"/>
        <w:spacing w:lineRule="auto" w:line="240"/>
        <w:ind w:left="720" w:right="180" w:hanging="0"/>
        <w:jc w:val="left"/>
        <w:rPr>
          <w:rFonts w:ascii="Times New Roman" w:hAnsi="Times New Roman" w:cs="Times New Roman"/>
          <w:i w:val="false"/>
          <w:i w:val="false"/>
          <w:sz w:val="28"/>
          <w:szCs w:val="28"/>
        </w:rPr>
      </w:pPr>
      <w:r>
        <w:rPr>
          <w:rFonts w:cs="Times New Roman" w:ascii="Times New Roman" w:hAnsi="Times New Roman"/>
          <w:i w:val="false"/>
          <w:sz w:val="28"/>
          <w:szCs w:val="28"/>
        </w:rPr>
        <w:t>Інструментарій моніторингу:</w:t>
      </w:r>
    </w:p>
    <w:p>
      <w:pPr>
        <w:pStyle w:val="2"/>
        <w:ind w:left="720" w:right="180" w:firstLine="900"/>
        <w:rPr>
          <w:rFonts w:ascii="Times New Roman" w:hAnsi="Times New Roman" w:cs="Times New Roman"/>
          <w:i/>
          <w:i/>
          <w:sz w:val="28"/>
          <w:szCs w:val="28"/>
        </w:rPr>
      </w:pPr>
      <w:r>
        <w:rPr>
          <w:rFonts w:cs="Times New Roman"/>
          <w:i/>
          <w:sz w:val="28"/>
          <w:szCs w:val="28"/>
        </w:rPr>
      </w:r>
    </w:p>
    <w:p>
      <w:pPr>
        <w:pStyle w:val="2"/>
        <w:ind w:left="720" w:right="180" w:firstLine="900"/>
        <w:rPr/>
      </w:pPr>
      <w:r>
        <w:rPr>
          <w:i/>
          <w:sz w:val="28"/>
          <w:szCs w:val="28"/>
        </w:rPr>
        <w:t>Анонімна анкета для бліц-опитування на тему “Хто ти такий?”:</w:t>
      </w:r>
    </w:p>
    <w:p>
      <w:pPr>
        <w:pStyle w:val="Normal"/>
        <w:spacing w:lineRule="auto" w:line="240"/>
        <w:ind w:left="720" w:right="180" w:firstLine="900"/>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1. Ти – </w:t>
      </w:r>
      <w:r>
        <w:rPr>
          <w:rFonts w:cs="Times New Roman" w:ascii="Times New Roman" w:hAnsi="Times New Roman"/>
          <w:b w:val="false"/>
          <w:bCs w:val="false"/>
          <w:i w:val="false"/>
          <w:sz w:val="28"/>
          <w:szCs w:val="28"/>
        </w:rPr>
        <w:t>актор</w:t>
      </w:r>
      <w:r>
        <w:rPr>
          <w:rFonts w:cs="Times New Roman" w:ascii="Times New Roman" w:hAnsi="Times New Roman"/>
          <w:b w:val="false"/>
          <w:i w:val="false"/>
          <w:sz w:val="28"/>
          <w:szCs w:val="28"/>
        </w:rPr>
        <w:t>, якщо протягом минулого навчального року хоча б один раз виступав перед своїми товаришами в класі або зі шкільної сцени; декламував вірш чи прозовий уривок, співав пісню, виконував танець, брав участь у постановці драматичного твору.</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2. Ти – </w:t>
      </w:r>
      <w:r>
        <w:rPr>
          <w:rFonts w:cs="Times New Roman" w:ascii="Times New Roman" w:hAnsi="Times New Roman"/>
          <w:b w:val="false"/>
          <w:bCs w:val="false"/>
          <w:i w:val="false"/>
          <w:sz w:val="28"/>
          <w:szCs w:val="28"/>
        </w:rPr>
        <w:t>адміністратор</w:t>
      </w:r>
      <w:r>
        <w:rPr>
          <w:rFonts w:cs="Times New Roman" w:ascii="Times New Roman" w:hAnsi="Times New Roman"/>
          <w:b w:val="false"/>
          <w:i w:val="false"/>
          <w:sz w:val="28"/>
          <w:szCs w:val="28"/>
        </w:rPr>
        <w:t>, якщо протягом минулого навчального року хоча б один раз допоміг класному керівникові у підготовці і проведенні якогось заходу, дав однокласникам добру пораду, якою вони скористалися; приносив з дому клей, папір, ножиці; бігав до крамниці за сувенірами для переможців конкурсів, домовлявся з друзями за апаратуру і т.д.</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3. Ти – </w:t>
      </w:r>
      <w:r>
        <w:rPr>
          <w:rFonts w:cs="Times New Roman" w:ascii="Times New Roman" w:hAnsi="Times New Roman"/>
          <w:b w:val="false"/>
          <w:bCs w:val="false"/>
          <w:i w:val="false"/>
          <w:sz w:val="28"/>
          <w:szCs w:val="28"/>
        </w:rPr>
        <w:t>глядач,</w:t>
      </w:r>
      <w:r>
        <w:rPr>
          <w:rFonts w:cs="Times New Roman" w:ascii="Times New Roman" w:hAnsi="Times New Roman"/>
          <w:b w:val="false"/>
          <w:i w:val="false"/>
          <w:sz w:val="28"/>
          <w:szCs w:val="28"/>
        </w:rPr>
        <w:t xml:space="preserve"> якщо протягом року відвідав хоча б один класний чи загальношкільний захід, обговорював його зі своїми друзями.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 w:val="false"/>
          <w:i w:val="false"/>
          <w:sz w:val="28"/>
          <w:szCs w:val="28"/>
        </w:rPr>
        <w:t xml:space="preserve">4. Ти – </w:t>
      </w:r>
      <w:r>
        <w:rPr>
          <w:rFonts w:cs="Times New Roman" w:ascii="Times New Roman" w:hAnsi="Times New Roman"/>
          <w:b w:val="false"/>
          <w:bCs w:val="false"/>
          <w:i w:val="false"/>
          <w:sz w:val="28"/>
          <w:szCs w:val="28"/>
        </w:rPr>
        <w:t>бунтівник</w:t>
      </w:r>
      <w:r>
        <w:rPr>
          <w:rFonts w:cs="Times New Roman" w:ascii="Times New Roman" w:hAnsi="Times New Roman"/>
          <w:b w:val="false"/>
          <w:i w:val="false"/>
          <w:sz w:val="28"/>
          <w:szCs w:val="28"/>
        </w:rPr>
        <w:t>, якщо тобі нецікаво перебувати в школі.</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Аналіз отриманих результатів:</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Таблиця зведених результатів</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tbl>
      <w:tblPr>
        <w:tblW w:w="10990" w:type="dxa"/>
        <w:jc w:val="left"/>
        <w:tblInd w:w="2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17"/>
        <w:gridCol w:w="2335"/>
        <w:gridCol w:w="2356"/>
        <w:gridCol w:w="2513"/>
        <w:gridCol w:w="2169"/>
      </w:tblGrid>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left="252"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клас</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Актори, %</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Адміністратори, %</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Глядачі, %</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Бунтівники, %</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26</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37</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35</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43</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37</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46</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47</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29</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15</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64</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16</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16</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7-Г</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25</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35</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28</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41</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39</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25</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15</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16</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34</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38</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12</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26</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25</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23</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17</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12</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26</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w:t>
            </w:r>
          </w:p>
        </w:tc>
      </w:tr>
    </w:tbl>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2"/>
        <w:tabs>
          <w:tab w:val="left" w:pos="2475" w:leader="none"/>
        </w:tabs>
        <w:ind w:left="720" w:right="180" w:firstLine="900"/>
        <w:jc w:val="left"/>
        <w:rPr>
          <w:b w:val="false"/>
          <w:b w:val="false"/>
          <w:sz w:val="28"/>
          <w:szCs w:val="28"/>
        </w:rPr>
      </w:pPr>
      <w:r>
        <w:rPr>
          <w:b w:val="false"/>
          <w:sz w:val="28"/>
          <w:szCs w:val="28"/>
        </w:rPr>
        <w:t>Бліц-опитування для виявлення основних причин байдужості учнів до справ школи і свого класу зокрема.</w:t>
      </w:r>
    </w:p>
    <w:p>
      <w:pPr>
        <w:pStyle w:val="2"/>
        <w:tabs>
          <w:tab w:val="left" w:pos="2475" w:leader="none"/>
        </w:tabs>
        <w:ind w:left="720" w:right="180" w:firstLine="900"/>
        <w:jc w:val="left"/>
        <w:rPr>
          <w:b w:val="false"/>
          <w:b w:val="false"/>
          <w:sz w:val="28"/>
          <w:szCs w:val="28"/>
        </w:rPr>
      </w:pPr>
      <w:r>
        <w:rPr>
          <w:b w:val="false"/>
          <w:sz w:val="28"/>
          <w:szCs w:val="28"/>
        </w:rPr>
        <w:t xml:space="preserve"> </w:t>
      </w:r>
    </w:p>
    <w:p>
      <w:pPr>
        <w:pStyle w:val="2"/>
        <w:tabs>
          <w:tab w:val="left" w:pos="2475" w:leader="none"/>
        </w:tabs>
        <w:ind w:left="720" w:right="180" w:firstLine="900"/>
        <w:rPr>
          <w:i/>
          <w:i/>
          <w:sz w:val="28"/>
          <w:szCs w:val="28"/>
        </w:rPr>
      </w:pPr>
      <w:r>
        <w:rPr>
          <w:i/>
          <w:sz w:val="28"/>
          <w:szCs w:val="28"/>
        </w:rPr>
        <w:t>Питання для бліц-опитування:</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Style23"/>
        <w:tabs>
          <w:tab w:val="left" w:pos="2475" w:leader="none"/>
        </w:tabs>
        <w:ind w:left="720" w:right="180" w:firstLine="900"/>
        <w:jc w:val="left"/>
        <w:rPr>
          <w:szCs w:val="28"/>
        </w:rPr>
      </w:pPr>
      <w:r>
        <w:rPr>
          <w:szCs w:val="28"/>
        </w:rPr>
        <w:t>Я хочу брати участь у позаурочній діяльності свого класу, але мені не вистачає:</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рішучості;</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таланту;</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бажання.</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Таблиця зведених результатів</w:t>
      </w:r>
    </w:p>
    <w:p>
      <w:pPr>
        <w:pStyle w:val="Style23"/>
        <w:tabs>
          <w:tab w:val="left" w:pos="2475" w:leader="none"/>
        </w:tabs>
        <w:ind w:left="720" w:right="180" w:hanging="0"/>
        <w:rPr>
          <w:bCs/>
          <w:szCs w:val="28"/>
        </w:rPr>
      </w:pPr>
      <w:r>
        <w:rPr>
          <w:bCs/>
          <w:szCs w:val="28"/>
        </w:rPr>
        <w:t xml:space="preserve"> </w:t>
      </w:r>
    </w:p>
    <w:tbl>
      <w:tblPr>
        <w:tblW w:w="10450" w:type="dxa"/>
        <w:jc w:val="left"/>
        <w:tblInd w:w="2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19"/>
        <w:gridCol w:w="2520"/>
        <w:gridCol w:w="3060"/>
        <w:gridCol w:w="3250"/>
      </w:tblGrid>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tabs>
                <w:tab w:val="left" w:pos="2475" w:leader="none"/>
              </w:tabs>
              <w:spacing w:lineRule="auto" w:line="240" w:before="0" w:after="200"/>
              <w:ind w:left="252" w:right="180" w:hanging="0"/>
              <w:jc w:val="center"/>
              <w:rPr/>
            </w:pPr>
            <w:r>
              <w:rPr>
                <w:rFonts w:cs="Times New Roman" w:ascii="Times New Roman" w:hAnsi="Times New Roman"/>
                <w:bCs w:val="false"/>
                <w:i w:val="false"/>
                <w:sz w:val="28"/>
                <w:szCs w:val="28"/>
              </w:rPr>
              <w:t>Клас</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tabs>
                <w:tab w:val="left" w:pos="2475" w:leader="none"/>
              </w:tabs>
              <w:spacing w:lineRule="auto" w:line="240" w:before="0" w:after="200"/>
              <w:ind w:right="180" w:hanging="0"/>
              <w:jc w:val="center"/>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Бракує таланту, %</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tabs>
                <w:tab w:val="left" w:pos="2475" w:leader="none"/>
              </w:tabs>
              <w:spacing w:lineRule="auto" w:line="240" w:before="0" w:after="200"/>
              <w:ind w:right="180" w:hanging="0"/>
              <w:jc w:val="center"/>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Бракує рішучості, %</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tabs>
                <w:tab w:val="left" w:pos="2475" w:leader="none"/>
              </w:tabs>
              <w:spacing w:lineRule="auto" w:line="240" w:before="0" w:after="200"/>
              <w:ind w:right="180" w:hanging="0"/>
              <w:jc w:val="center"/>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Бракує бажання, %</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24</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36</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60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10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10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70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sz w:val="28"/>
                <w:szCs w:val="28"/>
              </w:rPr>
              <w:t>10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7-Г</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75</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25</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24</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32</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44</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27</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73</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18</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27</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55</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30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40</w:t>
            </w:r>
          </w:p>
        </w:tc>
      </w:tr>
    </w:tbl>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2"/>
        <w:tabs>
          <w:tab w:val="left" w:pos="2475" w:leader="none"/>
        </w:tabs>
        <w:ind w:left="720" w:right="180" w:firstLine="900"/>
        <w:rPr>
          <w:sz w:val="28"/>
          <w:szCs w:val="28"/>
        </w:rPr>
      </w:pPr>
      <w:r>
        <w:rPr>
          <w:sz w:val="28"/>
          <w:szCs w:val="28"/>
        </w:rPr>
        <w:t xml:space="preserve"> </w:t>
      </w:r>
      <w:r>
        <w:rPr>
          <w:sz w:val="28"/>
          <w:szCs w:val="28"/>
        </w:rPr>
        <w:t>Узагальнення:</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Style23"/>
        <w:tabs>
          <w:tab w:val="left" w:pos="2475" w:leader="none"/>
        </w:tabs>
        <w:ind w:left="720" w:right="180" w:firstLine="900"/>
        <w:jc w:val="left"/>
        <w:rPr>
          <w:szCs w:val="28"/>
        </w:rPr>
      </w:pPr>
      <w:r>
        <w:rPr>
          <w:szCs w:val="28"/>
        </w:rPr>
        <w:t>Приблизно 12% учнів 5-11 класів школи не проявляють ніякого інтересу до позаурочної діяльності свого класу.</w:t>
      </w:r>
    </w:p>
    <w:p>
      <w:pPr>
        <w:pStyle w:val="Normal"/>
        <w:tabs>
          <w:tab w:val="left" w:pos="2475" w:leader="none"/>
        </w:tabs>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Близько 26% становлять групу тих, що вагаються у виборі. Майже третина з них не має бажання брати участі у справах класу чи школи. Таким чином число явних і прихованих байдужих у нашій школі сягає близько двадцяти відсотків від загального числа учнів 5-11 класів.</w:t>
      </w:r>
    </w:p>
    <w:p>
      <w:pPr>
        <w:pStyle w:val="Style23"/>
        <w:tabs>
          <w:tab w:val="left" w:pos="2475" w:leader="none"/>
        </w:tabs>
        <w:ind w:left="720" w:right="180" w:firstLine="900"/>
        <w:jc w:val="left"/>
        <w:rPr>
          <w:szCs w:val="28"/>
        </w:rPr>
      </w:pPr>
      <w:r>
        <w:rPr>
          <w:szCs w:val="28"/>
        </w:rPr>
        <w:t xml:space="preserve">Збайдужіння до справ школи і класу прогресує у старших класах, починаючи з восьмого. Аналізуючи відхилення у деяких класах від середньостатистичного, приходимо до висновку, що класні керівники недостатньо продумують плани виховних заходів зі своїми підопічними. </w:t>
      </w:r>
    </w:p>
    <w:p>
      <w:pPr>
        <w:pStyle w:val="Normal"/>
        <w:tabs>
          <w:tab w:val="left" w:pos="2475" w:leader="none"/>
        </w:tabs>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2"/>
        <w:tabs>
          <w:tab w:val="left" w:pos="2475" w:leader="none"/>
        </w:tabs>
        <w:ind w:left="720" w:right="180" w:firstLine="900"/>
        <w:jc w:val="left"/>
        <w:rPr>
          <w:sz w:val="28"/>
          <w:szCs w:val="28"/>
        </w:rPr>
      </w:pPr>
      <w:r>
        <w:rPr>
          <w:sz w:val="28"/>
          <w:szCs w:val="28"/>
        </w:rPr>
        <w:t>Завдання на майбутнє:</w:t>
      </w:r>
    </w:p>
    <w:p>
      <w:pPr>
        <w:pStyle w:val="Normal"/>
        <w:tabs>
          <w:tab w:val="left" w:pos="2475" w:leader="none"/>
        </w:tabs>
        <w:spacing w:lineRule="auto" w:line="240"/>
        <w:ind w:left="720" w:right="180" w:firstLine="90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Style23"/>
        <w:ind w:left="720" w:right="180" w:firstLine="900"/>
        <w:jc w:val="left"/>
        <w:rPr>
          <w:szCs w:val="28"/>
        </w:rPr>
      </w:pPr>
      <w:r>
        <w:rPr>
          <w:szCs w:val="28"/>
        </w:rPr>
        <w:t>1. Максимально оптимізувати плани виховної роботи і збалансувати класні виховні заходи окремим класним керівникам.</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Створити з числа учнів комісію, яка займалася б вивченням громадської думки стосовно проведення тих чи інших позакласних заходів.</w:t>
      </w:r>
    </w:p>
    <w:p>
      <w:pPr>
        <w:pStyle w:val="Normal"/>
        <w:spacing w:lineRule="auto" w:line="240"/>
        <w:ind w:left="720" w:right="180" w:hanging="0"/>
        <w:jc w:val="left"/>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 xml:space="preserve"> </w:t>
      </w:r>
    </w:p>
    <w:p>
      <w:pPr>
        <w:pStyle w:val="Normal"/>
        <w:spacing w:lineRule="auto" w:line="240"/>
        <w:ind w:left="720" w:right="180" w:firstLine="900"/>
        <w:jc w:val="left"/>
        <w:rPr/>
      </w:pPr>
      <w:r>
        <w:rPr>
          <w:rFonts w:cs="Times New Roman" w:ascii="Times New Roman" w:hAnsi="Times New Roman"/>
          <w:bCs w:val="false"/>
          <w:i w:val="false"/>
          <w:sz w:val="28"/>
          <w:szCs w:val="28"/>
        </w:rPr>
        <w:t>Повторний моніторинг</w:t>
      </w:r>
      <w:r>
        <w:rPr>
          <w:rFonts w:cs="Times New Roman" w:ascii="Times New Roman" w:hAnsi="Times New Roman"/>
          <w:b w:val="false"/>
          <w:i w:val="false"/>
          <w:sz w:val="28"/>
          <w:szCs w:val="28"/>
        </w:rPr>
        <w:t xml:space="preserve"> (листопад 2008 року).</w:t>
      </w:r>
    </w:p>
    <w:p>
      <w:pPr>
        <w:pStyle w:val="Normal"/>
        <w:spacing w:lineRule="auto" w:line="240"/>
        <w:ind w:left="720" w:right="180" w:firstLine="90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r>
    </w:p>
    <w:p>
      <w:pPr>
        <w:pStyle w:val="Normal"/>
        <w:spacing w:lineRule="auto" w:line="240"/>
        <w:ind w:left="720" w:right="180" w:firstLine="90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 xml:space="preserve">Мета моніторингу: </w:t>
      </w:r>
    </w:p>
    <w:p>
      <w:pPr>
        <w:pStyle w:val="Style14"/>
        <w:ind w:left="720" w:right="180" w:firstLine="900"/>
        <w:jc w:val="left"/>
        <w:rPr>
          <w:szCs w:val="28"/>
        </w:rPr>
      </w:pPr>
      <w:r>
        <w:rPr>
          <w:szCs w:val="28"/>
        </w:rPr>
        <w:t>визначити  приблизний рівень охоплення учнів школи конкретною роботою у своїх класах і з’ясувати, наскільки змінилася ситуація за два роки.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Cs w:val="false"/>
          <w:i w:val="false"/>
          <w:sz w:val="28"/>
          <w:szCs w:val="28"/>
        </w:rPr>
        <w:t>Склад моніторингової комісії:</w:t>
      </w:r>
      <w:r>
        <w:rPr>
          <w:rFonts w:cs="Times New Roman" w:ascii="Times New Roman" w:hAnsi="Times New Roman"/>
          <w:i w:val="false"/>
          <w:sz w:val="28"/>
          <w:szCs w:val="28"/>
        </w:rPr>
        <w:t xml:space="preserve"> </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Росіцька І.В. – заступник директора з виховної роботи.</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Росіцький Р.П. – педагог-організатор.</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Угрин В.І. – шкільний психолог.</w:t>
      </w:r>
    </w:p>
    <w:p>
      <w:pPr>
        <w:pStyle w:val="Normal"/>
        <w:spacing w:lineRule="auto" w:line="240"/>
        <w:ind w:left="720" w:right="180" w:firstLine="900"/>
        <w:rPr/>
      </w:pPr>
      <w:r>
        <w:rPr>
          <w:rFonts w:cs="Times New Roman" w:ascii="Times New Roman" w:hAnsi="Times New Roman"/>
          <w:b w:val="false"/>
          <w:i w:val="false"/>
          <w:sz w:val="28"/>
          <w:szCs w:val="28"/>
        </w:rPr>
        <w:t>Дрига М.К. – класний керівник 8-В.</w:t>
      </w:r>
    </w:p>
    <w:p>
      <w:pPr>
        <w:pStyle w:val="Normal"/>
        <w:spacing w:lineRule="auto" w:line="240"/>
        <w:ind w:left="720" w:right="180" w:firstLine="900"/>
        <w:rPr/>
      </w:pPr>
      <w:r>
        <w:rPr>
          <w:rFonts w:cs="Times New Roman" w:ascii="Times New Roman" w:hAnsi="Times New Roman"/>
          <w:b w:val="false"/>
          <w:i w:val="false"/>
          <w:sz w:val="28"/>
          <w:szCs w:val="28"/>
        </w:rPr>
        <w:t>Назар О.П. – класний керівник 8-Б.</w:t>
      </w:r>
    </w:p>
    <w:p>
      <w:pPr>
        <w:pStyle w:val="Normal"/>
        <w:spacing w:lineRule="auto" w:line="240"/>
        <w:ind w:left="720" w:right="180" w:firstLine="900"/>
        <w:rPr/>
      </w:pPr>
      <w:r>
        <w:rPr>
          <w:rFonts w:cs="Times New Roman" w:ascii="Times New Roman" w:hAnsi="Times New Roman"/>
          <w:b w:val="false"/>
          <w:i w:val="false"/>
          <w:sz w:val="28"/>
          <w:szCs w:val="28"/>
        </w:rPr>
        <w:t>Коковська Л.П. – класний керівник 7-В.</w:t>
      </w:r>
    </w:p>
    <w:p>
      <w:pPr>
        <w:pStyle w:val="Normal"/>
        <w:spacing w:lineRule="auto" w:line="240"/>
        <w:ind w:left="720" w:right="180" w:firstLine="900"/>
        <w:rPr/>
      </w:pPr>
      <w:r>
        <w:rPr>
          <w:rFonts w:cs="Times New Roman" w:ascii="Times New Roman" w:hAnsi="Times New Roman"/>
          <w:b w:val="false"/>
          <w:i w:val="false"/>
          <w:sz w:val="28"/>
          <w:szCs w:val="28"/>
        </w:rPr>
        <w:t>Радь О.С. – класний керівник 9-А.</w:t>
      </w:r>
    </w:p>
    <w:p>
      <w:pPr>
        <w:pStyle w:val="Normal"/>
        <w:spacing w:lineRule="auto" w:line="240"/>
        <w:ind w:left="720" w:right="180" w:firstLine="900"/>
        <w:rPr/>
      </w:pPr>
      <w:r>
        <w:rPr>
          <w:rFonts w:cs="Times New Roman" w:ascii="Times New Roman" w:hAnsi="Times New Roman"/>
          <w:b w:val="false"/>
          <w:i w:val="false"/>
          <w:sz w:val="28"/>
          <w:szCs w:val="28"/>
        </w:rPr>
        <w:t>Багрій Н.Є. – класний керівник 11-А.</w:t>
      </w:r>
    </w:p>
    <w:p>
      <w:pPr>
        <w:pStyle w:val="Normal"/>
        <w:spacing w:lineRule="auto" w:line="240"/>
        <w:ind w:left="720" w:right="180" w:firstLine="900"/>
        <w:rPr/>
      </w:pPr>
      <w:r>
        <w:rPr>
          <w:rFonts w:cs="Times New Roman" w:ascii="Times New Roman" w:hAnsi="Times New Roman"/>
          <w:b w:val="false"/>
          <w:i w:val="false"/>
          <w:sz w:val="28"/>
          <w:szCs w:val="28"/>
        </w:rPr>
        <w:t>Колос М.В. – класний керівник 5-А,</w:t>
      </w:r>
    </w:p>
    <w:p>
      <w:pPr>
        <w:pStyle w:val="Normal"/>
        <w:spacing w:lineRule="auto" w:line="240"/>
        <w:ind w:left="720" w:right="180" w:firstLine="900"/>
        <w:rPr/>
      </w:pPr>
      <w:r>
        <w:rPr>
          <w:rFonts w:cs="Times New Roman" w:ascii="Times New Roman" w:hAnsi="Times New Roman"/>
          <w:b w:val="false"/>
          <w:i w:val="false"/>
          <w:sz w:val="28"/>
          <w:szCs w:val="28"/>
        </w:rPr>
        <w:t>Полева Г.Д. – класний керівник 5-Б.</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p>
    <w:p>
      <w:pPr>
        <w:pStyle w:val="Normal"/>
        <w:spacing w:lineRule="auto" w:line="240"/>
        <w:ind w:left="720" w:right="180" w:hanging="0"/>
        <w:jc w:val="left"/>
        <w:rPr>
          <w:rFonts w:ascii="Times New Roman" w:hAnsi="Times New Roman" w:cs="Times New Roman"/>
          <w:i w:val="false"/>
          <w:i w:val="false"/>
          <w:sz w:val="28"/>
          <w:szCs w:val="28"/>
        </w:rPr>
      </w:pPr>
      <w:r>
        <w:rPr>
          <w:rFonts w:cs="Times New Roman" w:ascii="Times New Roman" w:hAnsi="Times New Roman"/>
          <w:i w:val="false"/>
          <w:sz w:val="28"/>
          <w:szCs w:val="28"/>
        </w:rPr>
        <w:t>Інструментарій моніторингу:</w:t>
      </w:r>
    </w:p>
    <w:p>
      <w:pPr>
        <w:pStyle w:val="2"/>
        <w:ind w:left="720" w:right="180" w:firstLine="900"/>
        <w:rPr>
          <w:rFonts w:ascii="Times New Roman" w:hAnsi="Times New Roman" w:cs="Times New Roman"/>
          <w:i/>
          <w:i/>
          <w:sz w:val="28"/>
          <w:szCs w:val="28"/>
        </w:rPr>
      </w:pPr>
      <w:r>
        <w:rPr>
          <w:rFonts w:cs="Times New Roman"/>
          <w:i/>
          <w:sz w:val="28"/>
          <w:szCs w:val="28"/>
        </w:rPr>
      </w:r>
    </w:p>
    <w:p>
      <w:pPr>
        <w:pStyle w:val="2"/>
        <w:ind w:left="720" w:right="180" w:firstLine="900"/>
        <w:rPr>
          <w:i/>
          <w:i/>
          <w:sz w:val="28"/>
          <w:szCs w:val="28"/>
        </w:rPr>
      </w:pPr>
      <w:r>
        <w:rPr>
          <w:i/>
          <w:sz w:val="28"/>
          <w:szCs w:val="28"/>
        </w:rPr>
        <w:t>Анонімна анкета для бліц-опитування на тему “Хто ти такий?”:</w:t>
      </w:r>
    </w:p>
    <w:p>
      <w:pPr>
        <w:pStyle w:val="Normal"/>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1. Ти – </w:t>
      </w:r>
      <w:r>
        <w:rPr>
          <w:rFonts w:cs="Times New Roman" w:ascii="Times New Roman" w:hAnsi="Times New Roman"/>
          <w:b w:val="false"/>
          <w:bCs w:val="false"/>
          <w:i w:val="false"/>
          <w:sz w:val="28"/>
          <w:szCs w:val="28"/>
        </w:rPr>
        <w:t>актор</w:t>
      </w:r>
      <w:r>
        <w:rPr>
          <w:rFonts w:cs="Times New Roman" w:ascii="Times New Roman" w:hAnsi="Times New Roman"/>
          <w:b w:val="false"/>
          <w:i w:val="false"/>
          <w:sz w:val="28"/>
          <w:szCs w:val="28"/>
        </w:rPr>
        <w:t>, якщо протягом минулого навчального року хоча б один раз виступав перед своїми товаришами в класі або зі шкільної сцени; декламував вірш чи прозовий уривок, співав пісню, виконував танець, брав участь у постановці драматичного твору.</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2. Ти – </w:t>
      </w:r>
      <w:r>
        <w:rPr>
          <w:rFonts w:cs="Times New Roman" w:ascii="Times New Roman" w:hAnsi="Times New Roman"/>
          <w:b w:val="false"/>
          <w:bCs w:val="false"/>
          <w:i w:val="false"/>
          <w:sz w:val="28"/>
          <w:szCs w:val="28"/>
        </w:rPr>
        <w:t>адміністратор</w:t>
      </w:r>
      <w:r>
        <w:rPr>
          <w:rFonts w:cs="Times New Roman" w:ascii="Times New Roman" w:hAnsi="Times New Roman"/>
          <w:b w:val="false"/>
          <w:i w:val="false"/>
          <w:sz w:val="28"/>
          <w:szCs w:val="28"/>
        </w:rPr>
        <w:t>, якщо протягом минулого навчального року хоча б один раз допоміг класному керівникові у підготовці і проведенні якогось заходу, дав однокласникам добру пораду, якою вони скористалися; приносив з дому клей, папір, ножиці; бігав до крамниці за сувенірами для переможців конкурсів, домовлявся з друзями за апаратуру і т.д..</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3. Ти – </w:t>
      </w:r>
      <w:r>
        <w:rPr>
          <w:rFonts w:cs="Times New Roman" w:ascii="Times New Roman" w:hAnsi="Times New Roman"/>
          <w:b w:val="false"/>
          <w:bCs w:val="false"/>
          <w:i w:val="false"/>
          <w:sz w:val="28"/>
          <w:szCs w:val="28"/>
        </w:rPr>
        <w:t>глядач,</w:t>
      </w:r>
      <w:r>
        <w:rPr>
          <w:rFonts w:cs="Times New Roman" w:ascii="Times New Roman" w:hAnsi="Times New Roman"/>
          <w:b w:val="false"/>
          <w:i w:val="false"/>
          <w:sz w:val="28"/>
          <w:szCs w:val="28"/>
        </w:rPr>
        <w:t xml:space="preserve"> якщо протягом року відвідав хоча б один класний чи загальношкільний захід, обговорював його зі своїми друзями.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 w:val="false"/>
          <w:i w:val="false"/>
          <w:sz w:val="28"/>
          <w:szCs w:val="28"/>
        </w:rPr>
        <w:t xml:space="preserve">4. Ти – </w:t>
      </w:r>
      <w:r>
        <w:rPr>
          <w:rFonts w:cs="Times New Roman" w:ascii="Times New Roman" w:hAnsi="Times New Roman"/>
          <w:b w:val="false"/>
          <w:bCs w:val="false"/>
          <w:i w:val="false"/>
          <w:sz w:val="28"/>
          <w:szCs w:val="28"/>
        </w:rPr>
        <w:t>бунтівник</w:t>
      </w:r>
      <w:r>
        <w:rPr>
          <w:rFonts w:cs="Times New Roman" w:ascii="Times New Roman" w:hAnsi="Times New Roman"/>
          <w:b w:val="false"/>
          <w:i w:val="false"/>
          <w:sz w:val="28"/>
          <w:szCs w:val="28"/>
        </w:rPr>
        <w:t>, якщо тобі нецікаво перебувати в школі.</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Аналіз отриманих результатів:</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Таблиця зведених результатів</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tbl>
      <w:tblPr>
        <w:tblW w:w="10990" w:type="dxa"/>
        <w:jc w:val="left"/>
        <w:tblInd w:w="2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17"/>
        <w:gridCol w:w="2335"/>
        <w:gridCol w:w="2356"/>
        <w:gridCol w:w="2513"/>
        <w:gridCol w:w="2169"/>
      </w:tblGrid>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left="252"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клас</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Актори, %</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Адміністратори, %</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Глядачі, %</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Бунтівники, %</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21</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55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21</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15</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24</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46</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15</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28</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12</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40</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30</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21</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21</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10</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54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42</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7</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14</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6</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40</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15</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46</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38</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52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46</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24</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18</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57</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13</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26</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9-В</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37</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42</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9</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9-Г</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29</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32</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27</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21</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27</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40</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44</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36</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9</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11</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11-А</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24</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28</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36</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12</w:t>
            </w:r>
          </w:p>
        </w:tc>
      </w:tr>
      <w:tr>
        <w:trPr/>
        <w:tc>
          <w:tcPr>
            <w:tcW w:w="161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11-Б</w:t>
            </w:r>
          </w:p>
        </w:tc>
        <w:tc>
          <w:tcPr>
            <w:tcW w:w="23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12</w:t>
            </w:r>
          </w:p>
        </w:tc>
        <w:tc>
          <w:tcPr>
            <w:tcW w:w="23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21</w:t>
            </w:r>
          </w:p>
        </w:tc>
        <w:tc>
          <w:tcPr>
            <w:tcW w:w="2513"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40</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27</w:t>
            </w:r>
          </w:p>
        </w:tc>
      </w:tr>
    </w:tbl>
    <w:p>
      <w:pPr>
        <w:pStyle w:val="2"/>
        <w:tabs>
          <w:tab w:val="left" w:pos="2475" w:leader="none"/>
        </w:tabs>
        <w:ind w:left="720" w:right="180" w:firstLine="900"/>
        <w:rPr>
          <w:i/>
          <w:i/>
          <w:sz w:val="28"/>
          <w:szCs w:val="28"/>
        </w:rPr>
      </w:pPr>
      <w:r>
        <w:rPr>
          <w:i/>
          <w:sz w:val="28"/>
          <w:szCs w:val="28"/>
        </w:rPr>
      </w:r>
    </w:p>
    <w:p>
      <w:pPr>
        <w:pStyle w:val="2"/>
        <w:tabs>
          <w:tab w:val="left" w:pos="2475" w:leader="none"/>
        </w:tabs>
        <w:ind w:left="720" w:right="180" w:firstLine="900"/>
        <w:jc w:val="left"/>
        <w:rPr>
          <w:b w:val="false"/>
          <w:b w:val="false"/>
          <w:sz w:val="28"/>
          <w:szCs w:val="28"/>
        </w:rPr>
      </w:pPr>
      <w:r>
        <w:rPr>
          <w:b w:val="false"/>
          <w:sz w:val="28"/>
          <w:szCs w:val="28"/>
        </w:rPr>
        <w:t>Бліц-опитування для виявлення основних причин байдужості учнів до справ школи і свого класу зокрема.</w:t>
      </w:r>
    </w:p>
    <w:p>
      <w:pPr>
        <w:pStyle w:val="2"/>
        <w:tabs>
          <w:tab w:val="left" w:pos="2475" w:leader="none"/>
        </w:tabs>
        <w:ind w:left="720" w:right="180" w:firstLine="900"/>
        <w:rPr>
          <w:b w:val="false"/>
          <w:b w:val="false"/>
          <w:i/>
          <w:i/>
          <w:sz w:val="28"/>
          <w:szCs w:val="28"/>
        </w:rPr>
      </w:pPr>
      <w:r>
        <w:rPr>
          <w:b w:val="false"/>
          <w:i/>
          <w:sz w:val="28"/>
          <w:szCs w:val="28"/>
        </w:rPr>
      </w:r>
    </w:p>
    <w:p>
      <w:pPr>
        <w:pStyle w:val="2"/>
        <w:tabs>
          <w:tab w:val="left" w:pos="2475" w:leader="none"/>
        </w:tabs>
        <w:ind w:left="720" w:right="180" w:firstLine="900"/>
        <w:rPr>
          <w:i/>
          <w:i/>
          <w:sz w:val="28"/>
          <w:szCs w:val="28"/>
        </w:rPr>
      </w:pPr>
      <w:r>
        <w:rPr>
          <w:i/>
          <w:sz w:val="28"/>
          <w:szCs w:val="28"/>
        </w:rPr>
        <w:t>Питання для бліц-опитування:</w:t>
      </w:r>
    </w:p>
    <w:p>
      <w:pPr>
        <w:pStyle w:val="Normal"/>
        <w:tabs>
          <w:tab w:val="left" w:pos="2475" w:leader="none"/>
        </w:tabs>
        <w:spacing w:lineRule="auto" w:line="240"/>
        <w:ind w:left="720" w:right="180" w:firstLine="900"/>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Style23"/>
        <w:tabs>
          <w:tab w:val="left" w:pos="2475" w:leader="none"/>
        </w:tabs>
        <w:ind w:left="720" w:right="180" w:firstLine="900"/>
        <w:jc w:val="left"/>
        <w:rPr>
          <w:szCs w:val="28"/>
        </w:rPr>
      </w:pPr>
      <w:r>
        <w:rPr>
          <w:szCs w:val="28"/>
        </w:rPr>
        <w:t>Я хочу брати участь у позаурочній діяльності свого класу, але мені не вистачає:</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рішучості;</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таланту;</w:t>
      </w:r>
    </w:p>
    <w:p>
      <w:pPr>
        <w:pStyle w:val="Normal"/>
        <w:tabs>
          <w:tab w:val="left" w:pos="2475" w:leader="none"/>
        </w:tabs>
        <w:spacing w:lineRule="auto" w:line="240"/>
        <w:ind w:left="720" w:right="180" w:firstLine="108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бажання.</w:t>
      </w:r>
    </w:p>
    <w:p>
      <w:pPr>
        <w:pStyle w:val="Style23"/>
        <w:tabs>
          <w:tab w:val="left" w:pos="2475" w:leader="none"/>
        </w:tabs>
        <w:ind w:left="720" w:right="180" w:hanging="0"/>
        <w:rPr>
          <w:bCs/>
          <w:szCs w:val="28"/>
        </w:rPr>
      </w:pPr>
      <w:r>
        <w:rPr>
          <w:bCs/>
          <w:szCs w:val="28"/>
        </w:rPr>
        <w:t xml:space="preserve"> </w:t>
      </w:r>
    </w:p>
    <w:tbl>
      <w:tblPr>
        <w:tblW w:w="10450" w:type="dxa"/>
        <w:jc w:val="left"/>
        <w:tblInd w:w="2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19"/>
        <w:gridCol w:w="2520"/>
        <w:gridCol w:w="3060"/>
        <w:gridCol w:w="3250"/>
      </w:tblGrid>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left="252"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клас</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Бракує таланту, %</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 xml:space="preserve"> </w:t>
            </w:r>
            <w:r>
              <w:rPr>
                <w:rFonts w:cs="Times New Roman" w:ascii="Times New Roman" w:hAnsi="Times New Roman"/>
                <w:b w:val="false"/>
                <w:bCs w:val="false"/>
                <w:i w:val="false"/>
                <w:sz w:val="28"/>
                <w:szCs w:val="28"/>
              </w:rPr>
              <w:t>Бракує рішучості, %</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Бракує бажання, %</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60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5-Б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50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50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70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50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6-В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10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80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50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80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7-В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30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50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60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10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70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10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8-В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40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20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40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20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60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9-В</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60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FF"/>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9-Г</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60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FF"/>
                <w:sz w:val="28"/>
                <w:szCs w:val="28"/>
              </w:rPr>
            </w:pPr>
            <w:r>
              <w:rPr>
                <w:rFonts w:cs="Times New Roman" w:ascii="Times New Roman" w:hAnsi="Times New Roman"/>
                <w:b w:val="false"/>
                <w:bCs w:val="false"/>
                <w:i w:val="false"/>
                <w:color w:val="FF00FF"/>
                <w:sz w:val="28"/>
                <w:szCs w:val="28"/>
              </w:rPr>
              <w:t>20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10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60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10-Б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pPr>
            <w:r>
              <w:rPr>
                <w:rFonts w:cs="Times New Roman" w:ascii="Times New Roman" w:hAnsi="Times New Roman"/>
                <w:b w:val="false"/>
                <w:bCs w:val="false"/>
                <w:i w:val="false"/>
                <w:color w:val="FF0000"/>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40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11-А</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30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50</w:t>
            </w:r>
          </w:p>
        </w:tc>
      </w:tr>
      <w:tr>
        <w:trPr/>
        <w:tc>
          <w:tcPr>
            <w:tcW w:w="16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t>11-Б</w:t>
            </w:r>
          </w:p>
        </w:tc>
        <w:tc>
          <w:tcPr>
            <w:tcW w:w="252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0</w:t>
            </w:r>
          </w:p>
        </w:tc>
        <w:tc>
          <w:tcPr>
            <w:tcW w:w="3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20</w:t>
            </w:r>
          </w:p>
        </w:tc>
        <w:tc>
          <w:tcPr>
            <w:tcW w:w="3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tabs>
                <w:tab w:val="left" w:pos="2475" w:leader="none"/>
              </w:tabs>
              <w:spacing w:lineRule="auto" w:line="240" w:before="0" w:after="200"/>
              <w:ind w:right="180" w:hanging="0"/>
              <w:jc w:val="center"/>
              <w:rPr>
                <w:rFonts w:ascii="Times New Roman" w:hAnsi="Times New Roman" w:cs="Times New Roman"/>
                <w:b w:val="false"/>
                <w:b w:val="false"/>
                <w:bCs w:val="false"/>
                <w:i w:val="false"/>
                <w:i w:val="false"/>
                <w:color w:val="FF0000"/>
                <w:sz w:val="28"/>
                <w:szCs w:val="28"/>
              </w:rPr>
            </w:pPr>
            <w:r>
              <w:rPr>
                <w:rFonts w:cs="Times New Roman" w:ascii="Times New Roman" w:hAnsi="Times New Roman"/>
                <w:b w:val="false"/>
                <w:bCs w:val="false"/>
                <w:i w:val="false"/>
                <w:color w:val="FF0000"/>
                <w:sz w:val="28"/>
                <w:szCs w:val="28"/>
              </w:rPr>
              <w:t>80</w:t>
            </w:r>
          </w:p>
        </w:tc>
      </w:tr>
    </w:tbl>
    <w:p>
      <w:pPr>
        <w:pStyle w:val="Normal"/>
        <w:tabs>
          <w:tab w:val="left" w:pos="2475" w:leader="none"/>
        </w:tabs>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2"/>
        <w:tabs>
          <w:tab w:val="left" w:pos="2475" w:leader="none"/>
        </w:tabs>
        <w:ind w:left="720" w:right="180" w:firstLine="900"/>
        <w:jc w:val="left"/>
        <w:rPr>
          <w:sz w:val="28"/>
          <w:szCs w:val="28"/>
        </w:rPr>
      </w:pPr>
      <w:r>
        <w:rPr>
          <w:sz w:val="28"/>
          <w:szCs w:val="28"/>
        </w:rPr>
        <w:t>Узагальнення:</w:t>
      </w:r>
    </w:p>
    <w:p>
      <w:pPr>
        <w:pStyle w:val="2"/>
        <w:tabs>
          <w:tab w:val="left" w:pos="2475" w:leader="none"/>
        </w:tabs>
        <w:ind w:left="720" w:right="180" w:firstLine="900"/>
        <w:jc w:val="left"/>
        <w:rPr>
          <w:sz w:val="28"/>
          <w:szCs w:val="28"/>
        </w:rPr>
      </w:pPr>
      <w:r>
        <w:rPr>
          <w:sz w:val="28"/>
          <w:szCs w:val="28"/>
        </w:rPr>
      </w:r>
    </w:p>
    <w:p>
      <w:pPr>
        <w:pStyle w:val="Normal"/>
        <w:tabs>
          <w:tab w:val="left" w:pos="2475" w:leader="none"/>
        </w:tabs>
        <w:spacing w:lineRule="auto" w:line="240"/>
        <w:ind w:left="720" w:right="180" w:firstLine="900"/>
        <w:jc w:val="left"/>
        <w:rPr/>
      </w:pPr>
      <w:r>
        <w:rPr>
          <w:rFonts w:cs="Times New Roman" w:ascii="Times New Roman" w:hAnsi="Times New Roman"/>
          <w:b w:val="false"/>
          <w:bCs w:val="false"/>
          <w:i w:val="false"/>
          <w:sz w:val="28"/>
          <w:szCs w:val="28"/>
        </w:rPr>
        <w:t xml:space="preserve">Повторний моніторинг засвідчив певні зміни, пов’язані з процесом соціалізації учнів у шкільному середовищі. Насамперед відмічено низький рівень соціалізації у школярів, які перейшли з першого ступеня на другий. Щось подібне спостерігалося і попереднього разу, але завдяки зусиллям класних керівників ситуація була значно покращена. </w:t>
      </w:r>
    </w:p>
    <w:p>
      <w:pPr>
        <w:pStyle w:val="Normal"/>
        <w:tabs>
          <w:tab w:val="left" w:pos="2475" w:leader="none"/>
        </w:tabs>
        <w:spacing w:lineRule="auto" w:line="240"/>
        <w:ind w:left="720" w:right="180" w:firstLine="900"/>
        <w:jc w:val="left"/>
        <w:rPr/>
      </w:pPr>
      <w:r>
        <w:rPr>
          <w:rFonts w:cs="Times New Roman" w:ascii="Times New Roman" w:hAnsi="Times New Roman"/>
          <w:b w:val="false"/>
          <w:bCs w:val="false"/>
          <w:i w:val="false"/>
          <w:sz w:val="28"/>
          <w:szCs w:val="28"/>
        </w:rPr>
        <w:t xml:space="preserve">Позитивні тенденції намітилися у напрямку ширшого залучення учнів 7-9 класів до конкретної роботи як виконавців та адміністраторів. У той же час в середовищі десяти-одинадцятикласників спостерігається певне зниження зацікавленості роботою в класі, що зумовлене насамперед віковими особливостями, викликаними труднощами дорослішання. </w:t>
      </w:r>
    </w:p>
    <w:p>
      <w:pPr>
        <w:pStyle w:val="Style23"/>
        <w:tabs>
          <w:tab w:val="left" w:pos="2475" w:leader="none"/>
        </w:tabs>
        <w:ind w:left="720" w:right="180" w:firstLine="900"/>
        <w:jc w:val="left"/>
        <w:rPr>
          <w:rFonts w:ascii="Times New Roman" w:hAnsi="Times New Roman" w:cs="Times New Roman"/>
          <w:b/>
          <w:b/>
          <w:bCs/>
          <w:i/>
          <w:i/>
          <w:sz w:val="28"/>
          <w:szCs w:val="28"/>
        </w:rPr>
      </w:pPr>
      <w:r>
        <w:rPr>
          <w:rFonts w:cs="Times New Roman"/>
          <w:b/>
          <w:bCs/>
          <w:i/>
          <w:sz w:val="28"/>
          <w:szCs w:val="28"/>
        </w:rPr>
      </w:r>
    </w:p>
    <w:p>
      <w:pPr>
        <w:pStyle w:val="2"/>
        <w:tabs>
          <w:tab w:val="left" w:pos="2475" w:leader="none"/>
        </w:tabs>
        <w:ind w:left="720" w:right="180" w:firstLine="900"/>
        <w:rPr>
          <w:sz w:val="28"/>
          <w:szCs w:val="28"/>
        </w:rPr>
      </w:pPr>
      <w:r>
        <w:rPr>
          <w:sz w:val="28"/>
          <w:szCs w:val="28"/>
        </w:rPr>
        <w:t>Завдання на майбутнє:</w:t>
      </w:r>
    </w:p>
    <w:p>
      <w:pPr>
        <w:pStyle w:val="Style23"/>
        <w:ind w:left="720" w:right="180" w:firstLine="900"/>
        <w:jc w:val="left"/>
        <w:rPr>
          <w:szCs w:val="28"/>
        </w:rPr>
      </w:pPr>
      <w:r>
        <w:rPr>
          <w:szCs w:val="28"/>
        </w:rPr>
        <w:t>1. Класним керівникам і надалі приділяти максимум уваги плануванню своєї позаурочної роботи з класами, наповнювати позакласні заходи новим змістом, шукати нові форми їх проведення.</w:t>
      </w:r>
    </w:p>
    <w:p>
      <w:pPr>
        <w:pStyle w:val="Normal"/>
        <w:spacing w:lineRule="auto" w:line="240"/>
        <w:ind w:left="720" w:right="180" w:firstLine="900"/>
        <w:jc w:val="left"/>
        <w:rPr/>
      </w:pPr>
      <w:r>
        <w:rPr>
          <w:rFonts w:cs="Times New Roman" w:ascii="Times New Roman" w:hAnsi="Times New Roman"/>
          <w:b w:val="false"/>
          <w:i w:val="false"/>
          <w:sz w:val="28"/>
          <w:szCs w:val="28"/>
        </w:rPr>
        <w:t>2. Комісію, яка займається вивченням громадської думки стосовно проведення тих чи інших позакласних заходів, увести як структурний підрозділ у Велику Раду ДРУІДів – шкільний орган учнівського самоврядуванння.</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540"/>
        <w:jc w:val="center"/>
        <w:rPr>
          <w:rFonts w:ascii="Times New Roman" w:hAnsi="Times New Roman" w:cs="Times New Roman"/>
          <w:i w:val="false"/>
          <w:i w:val="false"/>
          <w:sz w:val="28"/>
          <w:szCs w:val="28"/>
        </w:rPr>
      </w:pPr>
      <w:r>
        <w:rPr>
          <w:rFonts w:cs="Times New Roman" w:ascii="Times New Roman" w:hAnsi="Times New Roman"/>
          <w:i w:val="false"/>
          <w:sz w:val="28"/>
          <w:szCs w:val="28"/>
        </w:rPr>
        <w:t>Кольоротест</w:t>
      </w:r>
    </w:p>
    <w:p>
      <w:pPr>
        <w:pStyle w:val="Normal"/>
        <w:spacing w:lineRule="auto" w:line="240"/>
        <w:ind w:left="720" w:right="180" w:firstLine="900"/>
        <w:jc w:val="left"/>
        <w:rPr/>
      </w:pPr>
      <w:r>
        <w:rPr>
          <w:rFonts w:cs="Times New Roman" w:ascii="Times New Roman" w:hAnsi="Times New Roman"/>
          <w:b w:val="false"/>
          <w:i w:val="false"/>
          <w:sz w:val="28"/>
          <w:szCs w:val="28"/>
        </w:rPr>
        <w:t>Кольоротест дозволяє не лише визначити рівень тривожності школяра, а й зрозуміти його потреби, можливо, ним самим навіть до кінці не усвідомлені. Дослідження, проведені минулого навчального року засвідчили наявність певних проблем у окремих класах.</w:t>
      </w:r>
    </w:p>
    <w:p>
      <w:pPr>
        <w:pStyle w:val="Normal"/>
        <w:spacing w:lineRule="auto" w:line="240"/>
        <w:ind w:left="720" w:right="180" w:firstLine="900"/>
        <w:jc w:val="left"/>
        <w:rPr/>
      </w:pPr>
      <w:r>
        <w:rPr>
          <w:rFonts w:cs="Times New Roman" w:ascii="Times New Roman" w:hAnsi="Times New Roman"/>
          <w:b w:val="false"/>
          <w:i w:val="false"/>
          <w:sz w:val="28"/>
          <w:szCs w:val="28"/>
        </w:rPr>
        <w:t>Як приклад розглянемо схему кольоровиборів учнями 5-А класу. Рівень тривожності у класі (чорний) невисокий. Зате високий рівень незатребуваної активності (червоний). Про відчутнє психологічне перевантаження, викликане одноманітною працею свідчить зелений колір.Багато виборів жовтого, оранжевого, синього, блакитного засвідчує високий рівень психічного здоров’я. Мало виборів фіолетового вказує на необхідність прищеплення інтересу до читання.</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bl>
      <w:tblPr>
        <w:tblW w:w="10805" w:type="dxa"/>
        <w:jc w:val="left"/>
        <w:tblInd w:w="103"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15"/>
        <w:gridCol w:w="1038"/>
        <w:gridCol w:w="942"/>
        <w:gridCol w:w="1080"/>
        <w:gridCol w:w="1079"/>
        <w:gridCol w:w="1060"/>
        <w:gridCol w:w="1100"/>
        <w:gridCol w:w="1047"/>
        <w:gridCol w:w="956"/>
        <w:gridCol w:w="887"/>
      </w:tblGrid>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Анчакова Христина</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Бартош Михайло</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FF99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Башаєва Таня</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Бондар Назар</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Борисюк Василь</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Владимир Ігор</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FF99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Гринда Володимир</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Диць Катерина</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FF99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Дуткевич Тарас</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b w:val="false"/>
                <w:b w:val="false"/>
                <w:i w:val="false"/>
                <w:i w:val="false"/>
                <w:sz w:val="20"/>
                <w:szCs w:val="20"/>
                <w:highlight w:val="black"/>
              </w:rPr>
            </w:pPr>
            <w:r>
              <w:rPr>
                <w:b w:val="false"/>
                <w:i w:val="false"/>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b w:val="false"/>
                <w:b w:val="false"/>
                <w:i w:val="false"/>
                <w:i w:val="false"/>
                <w:sz w:val="20"/>
                <w:szCs w:val="20"/>
                <w:highlight w:val="black"/>
              </w:rPr>
            </w:pPr>
            <w:r>
              <w:rPr>
                <w:b w:val="false"/>
                <w:i w:val="false"/>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Запотічна Маряна</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FF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Коваль Діана</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FF99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napToGrid w:val="false"/>
              <w:spacing w:lineRule="auto" w:line="240" w:before="240" w:after="60"/>
              <w:ind w:left="720" w:hanging="0"/>
              <w:rPr>
                <w:sz w:val="20"/>
                <w:szCs w:val="20"/>
                <w:lang w:val="ru-RU"/>
              </w:rPr>
            </w:pPr>
            <w:r>
              <w:rPr>
                <w:sz w:val="20"/>
                <w:szCs w:val="20"/>
                <w:lang w:val="ru-RU"/>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lang w:val="ru-RU"/>
              </w:rPr>
            </w:pPr>
            <w:r>
              <w:rPr>
                <w:sz w:val="20"/>
                <w:szCs w:val="20"/>
                <w:lang w:val="ru-RU"/>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000000"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Колісник Андрій</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Плетенна Таня</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Прокопович Володимир</w:t>
            </w:r>
          </w:p>
        </w:tc>
        <w:tc>
          <w:tcPr>
            <w:tcW w:w="103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333333"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3"/>
              <w:numPr>
                <w:ilvl w:val="2"/>
                <w:numId w:val="2"/>
              </w:numPr>
              <w:snapToGrid w:val="false"/>
              <w:spacing w:lineRule="auto" w:line="240" w:before="240" w:after="60"/>
              <w:ind w:left="720" w:hanging="0"/>
              <w:rPr>
                <w:sz w:val="20"/>
                <w:szCs w:val="20"/>
                <w:highlight w:val="black"/>
              </w:rPr>
            </w:pPr>
            <w:r>
              <w:rPr>
                <w:sz w:val="20"/>
                <w:szCs w:val="20"/>
                <w:highlight w:val="black"/>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Рифун Андрій</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Слівінський Олег</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00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Солодка Людмила</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napToGrid w:val="false"/>
              <w:spacing w:lineRule="auto" w:line="240" w:before="240" w:after="60"/>
              <w:ind w:left="720" w:hanging="0"/>
              <w:rPr>
                <w:rFonts w:ascii="Times New Roman" w:hAnsi="Times New Roman" w:cs="Times New Roman"/>
                <w:i w:val="false"/>
                <w:i w:val="false"/>
                <w:sz w:val="20"/>
                <w:szCs w:val="20"/>
              </w:rPr>
            </w:pPr>
            <w:r>
              <w:rPr>
                <w:rFonts w:cs="Times New Roman" w:ascii="Times New Roman" w:hAnsi="Times New Roman"/>
                <w:i w:val="false"/>
                <w:sz w:val="20"/>
                <w:szCs w:val="20"/>
              </w:rPr>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FF00FF"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Тучапська Ольга</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FFFF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Швець Андрій</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Юзва Вікторія</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94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99CC00"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r>
      <w:tr>
        <w:trPr/>
        <w:tc>
          <w:tcPr>
            <w:tcW w:w="161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hanging="0"/>
              <w:rPr>
                <w:rFonts w:ascii="Times New Roman" w:hAnsi="Times New Roman" w:cs="Times New Roman"/>
                <w:i w:val="false"/>
                <w:i w:val="false"/>
              </w:rPr>
            </w:pPr>
            <w:r>
              <w:rPr>
                <w:rFonts w:cs="Times New Roman" w:ascii="Times New Roman" w:hAnsi="Times New Roman"/>
                <w:i w:val="false"/>
              </w:rPr>
              <w:t>Когут Микола</w:t>
            </w:r>
          </w:p>
        </w:tc>
        <w:tc>
          <w:tcPr>
            <w:tcW w:w="1038" w:type="dxa"/>
            <w:tcBorders>
              <w:top w:val="single" w:sz="4" w:space="0" w:color="000001"/>
              <w:left w:val="single" w:sz="4" w:space="0" w:color="000001"/>
              <w:bottom w:val="single" w:sz="4" w:space="0" w:color="000001"/>
              <w:insideH w:val="single" w:sz="4" w:space="0" w:color="000001"/>
            </w:tcBorders>
            <w:shd w:fill="FF00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942" w:type="dxa"/>
            <w:tcBorders>
              <w:top w:val="single" w:sz="4" w:space="0" w:color="000001"/>
              <w:left w:val="single" w:sz="4" w:space="0" w:color="000001"/>
              <w:bottom w:val="single" w:sz="4" w:space="0" w:color="000001"/>
              <w:insideH w:val="single" w:sz="4" w:space="0" w:color="000001"/>
            </w:tcBorders>
            <w:shd w:fill="FF9900" w:val="clear"/>
            <w:tcMar>
              <w:left w:w="98" w:type="dxa"/>
            </w:tcMar>
          </w:tcPr>
          <w:p>
            <w:pPr>
              <w:pStyle w:val="3"/>
              <w:numPr>
                <w:ilvl w:val="2"/>
                <w:numId w:val="2"/>
              </w:numPr>
              <w:spacing w:lineRule="auto" w:line="240" w:before="240" w:after="60"/>
              <w:ind w:left="720" w:hanging="0"/>
              <w:rPr>
                <w:rFonts w:eastAsia="Arial"/>
                <w:sz w:val="20"/>
                <w:szCs w:val="20"/>
              </w:rPr>
            </w:pPr>
            <w:r>
              <w:rPr>
                <w:rFonts w:eastAsia="Arial"/>
                <w:sz w:val="20"/>
                <w:szCs w:val="20"/>
              </w:rPr>
              <w:t xml:space="preserve"> </w:t>
            </w:r>
          </w:p>
        </w:tc>
        <w:tc>
          <w:tcPr>
            <w:tcW w:w="108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7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60" w:type="dxa"/>
            <w:tcBorders>
              <w:top w:val="single" w:sz="4" w:space="0" w:color="000001"/>
              <w:left w:val="single" w:sz="4" w:space="0" w:color="000001"/>
              <w:bottom w:val="single" w:sz="4" w:space="0" w:color="000001"/>
              <w:insideH w:val="single" w:sz="4" w:space="0" w:color="000001"/>
            </w:tcBorders>
            <w:shd w:fill="33CCCC"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10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104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9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c>
          <w:tcPr>
            <w:tcW w:w="8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3"/>
              <w:numPr>
                <w:ilvl w:val="2"/>
                <w:numId w:val="2"/>
              </w:numPr>
              <w:snapToGrid w:val="false"/>
              <w:spacing w:lineRule="auto" w:line="240" w:before="240" w:after="60"/>
              <w:ind w:left="720" w:hanging="0"/>
              <w:rPr>
                <w:sz w:val="20"/>
                <w:szCs w:val="20"/>
              </w:rPr>
            </w:pPr>
            <w:r>
              <w:rPr>
                <w:sz w:val="20"/>
                <w:szCs w:val="20"/>
              </w:rPr>
            </w:r>
          </w:p>
        </w:tc>
      </w:tr>
    </w:tbl>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jc w:val="left"/>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p>
      <w:pPr>
        <w:pStyle w:val="Normal"/>
        <w:spacing w:lineRule="auto" w:line="240"/>
        <w:ind w:left="720" w:right="180" w:hanging="0"/>
        <w:rPr/>
      </w:pPr>
      <w:r>
        <w:rPr>
          <w:rFonts w:cs="Times New Roman" w:ascii="Times New Roman" w:hAnsi="Times New Roman"/>
          <w:bCs w:val="false"/>
          <w:i w:val="false"/>
          <w:sz w:val="28"/>
          <w:szCs w:val="28"/>
        </w:rPr>
        <w:t>ІІ.  Моніторинг рівня розвитку самоконтролю особистості (</w:t>
      </w:r>
      <w:r>
        <w:rPr>
          <w:rFonts w:cs="Times New Roman" w:ascii="Times New Roman" w:hAnsi="Times New Roman"/>
          <w:b w:val="false"/>
          <w:i w:val="false"/>
          <w:sz w:val="28"/>
          <w:szCs w:val="28"/>
        </w:rPr>
        <w:t>2008 рік).</w:t>
      </w:r>
    </w:p>
    <w:p>
      <w:pPr>
        <w:pStyle w:val="Normal"/>
        <w:spacing w:lineRule="auto" w:line="240"/>
        <w:ind w:left="1620" w:right="180" w:hanging="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Ефективної методики експрес-діагностики для виявлення рівня самоконтролю школярів не існує, адже в даному разі потрібно вивчити і проаналізувати чимало чинників. Тому моніторинг рівня розвитку самоконтролю особистості потребує розгорнутих анкет з використанням питань, які можуть дати вчителеві потрібну інформацію про реальний стан справ. Адже не секрет, що навіть анонімні анкети не дають стовідсотково об’єктивної інформації про підліткове середовище школи.</w:t>
      </w:r>
    </w:p>
    <w:p>
      <w:pPr>
        <w:pStyle w:val="Normal"/>
        <w:spacing w:lineRule="auto" w:line="240"/>
        <w:ind w:left="720" w:right="180" w:firstLine="900"/>
        <w:jc w:val="left"/>
        <w:rPr/>
      </w:pPr>
      <w:r>
        <w:rPr>
          <w:rFonts w:cs="Times New Roman" w:ascii="Times New Roman" w:hAnsi="Times New Roman"/>
          <w:b w:val="false"/>
          <w:i w:val="false"/>
          <w:sz w:val="28"/>
          <w:szCs w:val="28"/>
        </w:rPr>
        <w:t>Надмірна емоційність зі знаком «мінус» у підлітків найчастіше проявляється у формі агресії до оточуючих, а іноді навіть до самого себе. Вивчення тенденцій, пов’язаних зі шкідливими звичками, а також загального психоемоційного фону у шкільному середовищі дасть матеріал для аналізу рівня розвитку самоконтролю особистості школяра.</w:t>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Водночас, вивчаючи рівень самоконтролю, ми не можемо не зачепити при цьому інтелектуальної, моральної та вольової сфери підлітків. </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 xml:space="preserve">Мета моніторингу: </w:t>
      </w:r>
    </w:p>
    <w:p>
      <w:pPr>
        <w:pStyle w:val="Style14"/>
        <w:ind w:left="720" w:right="180" w:firstLine="900"/>
        <w:jc w:val="left"/>
        <w:rPr>
          <w:szCs w:val="28"/>
        </w:rPr>
      </w:pPr>
      <w:r>
        <w:rPr>
          <w:szCs w:val="28"/>
        </w:rPr>
        <w:t>Визначити рівень самоконтролю через прояви агресивності підлітків і проаналізувати вплив зовнішніх та внутрішніх чинників на психоемоційну сферу учнів 8-11 класів школи.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Cs w:val="false"/>
          <w:i w:val="false"/>
          <w:sz w:val="28"/>
          <w:szCs w:val="28"/>
        </w:rPr>
        <w:t>Склад моніторингової комісії:</w:t>
      </w:r>
      <w:r>
        <w:rPr>
          <w:rFonts w:cs="Times New Roman" w:ascii="Times New Roman" w:hAnsi="Times New Roman"/>
          <w:i w:val="false"/>
          <w:sz w:val="28"/>
          <w:szCs w:val="28"/>
        </w:rPr>
        <w:t xml:space="preserve"> </w:t>
      </w:r>
    </w:p>
    <w:p>
      <w:pPr>
        <w:pStyle w:val="Normal"/>
        <w:spacing w:lineRule="auto" w:line="240"/>
        <w:ind w:left="720" w:right="180" w:firstLine="900"/>
        <w:rPr/>
      </w:pPr>
      <w:r>
        <w:rPr>
          <w:rFonts w:cs="Times New Roman" w:ascii="Times New Roman" w:hAnsi="Times New Roman"/>
          <w:b w:val="false"/>
          <w:i w:val="false"/>
          <w:sz w:val="28"/>
          <w:szCs w:val="28"/>
        </w:rPr>
        <w:t>Росіцька І.В. – заступник директора з  виховної роботи.</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Росіцький Р.П. – педагог-організатор.</w:t>
      </w:r>
    </w:p>
    <w:p>
      <w:pPr>
        <w:pStyle w:val="Normal"/>
        <w:spacing w:lineRule="auto" w:line="240"/>
        <w:ind w:left="720" w:right="180" w:firstLine="900"/>
        <w:rPr/>
      </w:pPr>
      <w:r>
        <w:rPr>
          <w:rFonts w:cs="Times New Roman" w:ascii="Times New Roman" w:hAnsi="Times New Roman"/>
          <w:b w:val="false"/>
          <w:i w:val="false"/>
          <w:sz w:val="28"/>
          <w:szCs w:val="28"/>
        </w:rPr>
        <w:t>Угрин В.І. – практичний психолог.</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Руда Г.Є. – соціальний педагог.</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jc w:val="left"/>
        <w:rPr>
          <w:rFonts w:ascii="Times New Roman" w:hAnsi="Times New Roman" w:cs="Times New Roman"/>
          <w:i w:val="false"/>
          <w:i w:val="false"/>
          <w:sz w:val="28"/>
          <w:szCs w:val="28"/>
        </w:rPr>
      </w:pPr>
      <w:r>
        <w:rPr>
          <w:rFonts w:cs="Times New Roman" w:ascii="Times New Roman" w:hAnsi="Times New Roman"/>
          <w:i w:val="false"/>
          <w:sz w:val="28"/>
          <w:szCs w:val="28"/>
        </w:rPr>
        <w:t>Інструментарій моніторингу:</w:t>
      </w:r>
    </w:p>
    <w:p>
      <w:pPr>
        <w:pStyle w:val="Normal"/>
        <w:spacing w:lineRule="auto" w:line="240"/>
        <w:ind w:left="720" w:right="180" w:hanging="0"/>
        <w:jc w:val="center"/>
        <w:rPr>
          <w:rFonts w:ascii="Times New Roman" w:hAnsi="Times New Roman" w:cs="Times New Roman"/>
          <w:i w:val="false"/>
          <w:i w:val="false"/>
          <w:sz w:val="28"/>
          <w:szCs w:val="28"/>
        </w:rPr>
      </w:pPr>
      <w:r>
        <w:rPr>
          <w:rFonts w:cs="Times New Roman" w:ascii="Times New Roman" w:hAnsi="Times New Roman"/>
          <w:i w:val="false"/>
          <w:sz w:val="28"/>
          <w:szCs w:val="28"/>
        </w:rPr>
        <w:t>Анкета №1</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 Чи любите Ви пити газовані напої типу „Фанти", „Спрайту" та їм подібних?</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Чи вживаєте ви слабоалкогольні напої?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 Чи легко ви обходитеся без м 'яса?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 Яким комп'ютерним іграм ви надаєте перевагу: „стрілялкам", інтелектуальним іграм, гонкам, всім іншим?</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5. Ваші батьки живуть разом?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 Ваші батьки часто сваряться?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 Чи Вас дратує Ваше оточення?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 Чи вірите Ви у те, що Ваша заповітна мрія здійсниться?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 Чи били Вас Ваші батьки хоч раз 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 Люди вживають лайку для: виплескування негативних емоцій, для вираження позитивних емоцій, для того, щоб не виділятися з маси, для зміцнення власного авторитету?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 Чи любите Ви бойовики?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12. Чи хотіли б Ви жити у великому місті?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13. Чи не боїтеся Ви перебувати у великому натовпі?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14. Чи можете вдарити жінку, якщо вона заподіяла Вам шкоду?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15. Чи вдарите Ви п 'яну людину, яка до Вас чіпляється?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16. Чи здатні Ви контролювати себе навіть у найкритичніших ситуаціях?</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17. Чи згідні Ви з майстрами східних єдиноборств, які стверджують, що справжня перемога полягає у відверненні сутички?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18. Чи згідні Ви з поділом людей на „жертв” і „хижаків”?</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19. Хто агресивніший на Вашу думку, хлопці чи дівчата?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20. Чи вдарите Ви людину, яка образила Вас поглядом?</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jc w:val="center"/>
        <w:rPr>
          <w:rFonts w:ascii="Times New Roman" w:hAnsi="Times New Roman" w:cs="Times New Roman"/>
          <w:i w:val="false"/>
          <w:i w:val="false"/>
          <w:sz w:val="28"/>
          <w:szCs w:val="28"/>
        </w:rPr>
      </w:pPr>
      <w:r>
        <w:rPr>
          <w:rFonts w:cs="Times New Roman" w:ascii="Times New Roman" w:hAnsi="Times New Roman"/>
          <w:i w:val="false"/>
          <w:sz w:val="28"/>
          <w:szCs w:val="28"/>
        </w:rPr>
        <w:t>Анкета №2</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 Чи є у Вас проблеми при спілкуванні з однолітками?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Чи є у Вас проблеми при спілкуванні з дорослими?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 Чи полюбляєте Ви різні форми прикрашання власного тіла (сережки, тату, пірсинг)?</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 Чи вживаєте Ви лайливі слова? Якщо так, то за яких обставин?</w:t>
      </w:r>
    </w:p>
    <w:p>
      <w:pPr>
        <w:pStyle w:val="Normal"/>
        <w:spacing w:lineRule="auto" w:line="240"/>
        <w:ind w:left="720" w:right="180" w:hanging="0"/>
        <w:jc w:val="left"/>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 xml:space="preserve">5. Вчитель зробив різке зауваження з приводу невивченого уроку чи порушення дисципліни. Ваші дії?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 Чи любите Ви прогулювати уроки? Якщо так, то чому?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 Як Ви поводитеся, якщо Вас:</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 </w:t>
      </w:r>
      <w:r>
        <w:rPr>
          <w:rFonts w:cs="Times New Roman" w:ascii="Times New Roman" w:hAnsi="Times New Roman"/>
          <w:b w:val="false"/>
          <w:i w:val="false"/>
          <w:sz w:val="28"/>
          <w:szCs w:val="28"/>
        </w:rPr>
        <w:t>незаслужено образили;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заслужено образили?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8. Що є найважливішим у Вашому житті?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 Хто є найважливішим у Вашому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 Чи буваєте Ви нестриманими, агресивними? Якщо так, то за яких обставин?</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 Що полюбляєте їсти?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12. Які кольори Вам подобаються?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13. Що любите дивитись по телевізору: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мелодрами;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комедії;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трагедії;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г) жахи;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і) трилери?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14. Що важливіше для Вас 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кохання;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телевізор;</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комп’ютер?</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15. Чи дружите Ви: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з хлопцями;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з дівчатами?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16. Чи є у Вас кохана людина?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17. Чи ображала Вас коли-небудь людина, яку Ви любите і як?</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18. Чи подобається Вам світ, в якому Ви живете?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19. Чи хотіли б Ви щось змінити в своєму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Аналіз отриманих результатів:</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248"/>
        <w:gridCol w:w="1260"/>
        <w:gridCol w:w="1440"/>
        <w:gridCol w:w="1261"/>
        <w:gridCol w:w="1292"/>
        <w:gridCol w:w="1884"/>
      </w:tblGrid>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Класи</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8-А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9-А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10-А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11-А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 значення</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високим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40%</w:t>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60%</w:t>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45%</w:t>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60%</w:t>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51%</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середнім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50%</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40%</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55%</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40%</w:t>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46%</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низьким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10%</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3%</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color w:val="FF0000"/>
          <w:sz w:val="28"/>
          <w:szCs w:val="28"/>
        </w:rPr>
      </w:pPr>
      <w:r>
        <w:rPr>
          <w:rFonts w:cs="Times New Roman" w:ascii="Times New Roman" w:hAnsi="Times New Roman"/>
          <w:b w:val="false"/>
          <w:i w:val="false"/>
          <w:color w:val="FF0000"/>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Відповіді учнів на питання запропонованої анкети засвідчили, що загальний рівень толерантності у старшокласників школи доволі високий. А це означає, що в учнівському середовищі низький самоконтроль спостерігається лише у 3 відсотків учнів. І хоча 46% підлітків мають доволі високий рівень конфліктності, він, проте, піддається частковій корекції.</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248"/>
        <w:gridCol w:w="1260"/>
        <w:gridCol w:w="1440"/>
        <w:gridCol w:w="1261"/>
        <w:gridCol w:w="1292"/>
        <w:gridCol w:w="1884"/>
      </w:tblGrid>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Класи</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8-А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9-А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10-А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11-А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 значення</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pPr>
            <w:r>
              <w:rPr>
                <w:rFonts w:cs="Times New Roman" w:ascii="Times New Roman" w:hAnsi="Times New Roman"/>
                <w:b w:val="false"/>
                <w:bCs w:val="false"/>
                <w:i w:val="false"/>
                <w:iCs w:val="false"/>
                <w:color w:val="000000"/>
                <w:sz w:val="24"/>
                <w:szCs w:val="24"/>
              </w:rPr>
              <w:t xml:space="preserve">Старшокласники з високою схильністю до вживання лайки </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45% </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65%</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65%</w:t>
            </w:r>
          </w:p>
          <w:p>
            <w:pPr>
              <w:pStyle w:val="Normal"/>
              <w:spacing w:lineRule="auto" w:line="240" w:before="0" w:after="200"/>
              <w:ind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70% </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69%</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pPr>
            <w:r>
              <w:rPr>
                <w:rFonts w:cs="Times New Roman" w:ascii="Times New Roman" w:hAnsi="Times New Roman"/>
                <w:b w:val="false"/>
                <w:bCs w:val="false"/>
                <w:i w:val="false"/>
                <w:iCs w:val="false"/>
                <w:color w:val="000000"/>
                <w:sz w:val="24"/>
                <w:szCs w:val="24"/>
              </w:rPr>
              <w:t xml:space="preserve">Старшокласники з низькою схильністю до вживання лайки </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35%</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35%</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31%</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Рівень самоконтролю школяра може засвідчити також схильність до вживання ненормативної лексики. Дані таблиці показують доволі високий рівень вживання лайки, хоча більшість школярів робить це з метою адаптації у позашкільному середовищі.</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319"/>
        <w:gridCol w:w="1259"/>
        <w:gridCol w:w="1427"/>
        <w:gridCol w:w="1258"/>
        <w:gridCol w:w="1230"/>
        <w:gridCol w:w="1892"/>
      </w:tblGrid>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Класи</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8-А</w:t>
            </w:r>
          </w:p>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9-А</w:t>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10-А</w:t>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72"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11-А</w:t>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w:t>
            </w:r>
          </w:p>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значення</w:t>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Вживання газованих напоїв</w:t>
            </w:r>
          </w:p>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типу „Фанти” і „Спрайту”</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92,5%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Вживаная слабоалкогольних напоїв (пиво, „Лонгер" та ін.)</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Вживання м 'яса</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Перегляд бойовиків та фільмів жахів</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72,5%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Прояви насильства з боку</w:t>
            </w:r>
          </w:p>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батьків старшокласників</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68,7%</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Дані цієї таблиці засвідчують високий відсоток вживання учнями школи (особливо хлопцями) слабоалкогольних напоїв. </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Узагальнення:</w:t>
      </w:r>
    </w:p>
    <w:p>
      <w:pPr>
        <w:pStyle w:val="Normal"/>
        <w:spacing w:lineRule="auto" w:line="240"/>
        <w:ind w:left="720" w:right="180" w:firstLine="900"/>
        <w:jc w:val="left"/>
        <w:rPr/>
      </w:pPr>
      <w:r>
        <w:rPr>
          <w:rFonts w:cs="Times New Roman" w:ascii="Times New Roman" w:hAnsi="Times New Roman"/>
          <w:b w:val="false"/>
          <w:i w:val="false"/>
          <w:sz w:val="28"/>
          <w:szCs w:val="28"/>
        </w:rPr>
        <w:t>Хоча рівень самоконтролю у підлітків, які навчаються у школі, і дещо вищий за середньостатистичний, все ж залишається незадовільним. Надто високий відсоток учнів, що вживають ненормативну лексику. А це свідчення недостатньої загальної культури.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Завдання на майбутнє:</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 Розробити програму заходів, спрямованих на викорінення шкідливих звичок у шкільному середовищі.</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Більше уваги приділити питанню культури спілкування і вироблення в учнів навичок самоконтролю.</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rPr/>
      </w:pPr>
      <w:r>
        <w:rPr>
          <w:rFonts w:cs="Times New Roman" w:ascii="Times New Roman" w:hAnsi="Times New Roman"/>
          <w:bCs w:val="false"/>
          <w:i w:val="false"/>
          <w:sz w:val="28"/>
          <w:szCs w:val="28"/>
        </w:rPr>
        <w:t>Повторний моніторинг рівня розвитку самоконтролю особистості (</w:t>
      </w:r>
      <w:r>
        <w:rPr>
          <w:rFonts w:cs="Times New Roman" w:ascii="Times New Roman" w:hAnsi="Times New Roman"/>
          <w:b w:val="false"/>
          <w:i w:val="false"/>
          <w:sz w:val="28"/>
          <w:szCs w:val="28"/>
        </w:rPr>
        <w:t>2009 рік).</w:t>
      </w:r>
    </w:p>
    <w:p>
      <w:pPr>
        <w:pStyle w:val="Normal"/>
        <w:spacing w:lineRule="auto" w:line="240"/>
        <w:ind w:left="1620" w:right="180" w:hanging="0"/>
        <w:jc w:val="left"/>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Normal"/>
        <w:spacing w:lineRule="auto" w:line="240"/>
        <w:ind w:left="720" w:right="180" w:firstLine="900"/>
        <w:jc w:val="left"/>
        <w:rPr>
          <w:rFonts w:ascii="Times New Roman" w:hAnsi="Times New Roman" w:cs="Times New Roman"/>
          <w:bCs w:val="false"/>
          <w:i w:val="false"/>
          <w:i w:val="false"/>
          <w:sz w:val="28"/>
          <w:szCs w:val="28"/>
        </w:rPr>
      </w:pPr>
      <w:r>
        <w:rPr>
          <w:rFonts w:cs="Times New Roman" w:ascii="Times New Roman" w:hAnsi="Times New Roman"/>
          <w:bCs w:val="false"/>
          <w:i w:val="false"/>
          <w:sz w:val="28"/>
          <w:szCs w:val="28"/>
        </w:rPr>
        <w:t xml:space="preserve">Мета моніторингу: </w:t>
      </w:r>
    </w:p>
    <w:p>
      <w:pPr>
        <w:pStyle w:val="Style14"/>
        <w:ind w:left="720" w:right="180" w:firstLine="900"/>
        <w:jc w:val="left"/>
        <w:rPr>
          <w:szCs w:val="28"/>
        </w:rPr>
      </w:pPr>
      <w:r>
        <w:rPr>
          <w:szCs w:val="28"/>
        </w:rPr>
        <w:t>Проаналізувати динаміку змін рівня самоконтролю учнів 8-11 класів школи.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rPr/>
      </w:pPr>
      <w:r>
        <w:rPr>
          <w:rFonts w:cs="Times New Roman" w:ascii="Times New Roman" w:hAnsi="Times New Roman"/>
          <w:bCs w:val="false"/>
          <w:i w:val="false"/>
          <w:sz w:val="28"/>
          <w:szCs w:val="28"/>
        </w:rPr>
        <w:t>Склад моніторингової комісії:</w:t>
      </w:r>
      <w:r>
        <w:rPr>
          <w:rFonts w:cs="Times New Roman" w:ascii="Times New Roman" w:hAnsi="Times New Roman"/>
          <w:i w:val="false"/>
          <w:sz w:val="28"/>
          <w:szCs w:val="28"/>
        </w:rPr>
        <w:t xml:space="preserve"> </w:t>
      </w:r>
    </w:p>
    <w:p>
      <w:pPr>
        <w:pStyle w:val="Normal"/>
        <w:spacing w:lineRule="auto" w:line="240"/>
        <w:ind w:left="720" w:right="180" w:firstLine="900"/>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Росіцька І.В. – заступник директора з виховної роботи.</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Росіцький Р.П. – педагог-організатор.</w:t>
      </w:r>
    </w:p>
    <w:p>
      <w:pPr>
        <w:pStyle w:val="Normal"/>
        <w:spacing w:lineRule="auto" w:line="240"/>
        <w:ind w:left="720" w:right="180" w:firstLine="900"/>
        <w:rPr/>
      </w:pPr>
      <w:r>
        <w:rPr>
          <w:rFonts w:cs="Times New Roman" w:ascii="Times New Roman" w:hAnsi="Times New Roman"/>
          <w:b w:val="false"/>
          <w:i w:val="false"/>
          <w:sz w:val="28"/>
          <w:szCs w:val="28"/>
        </w:rPr>
        <w:t>Угрин В.І. – практичний психолог.</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Руда Г.Є. – соціальний педагог.</w:t>
      </w:r>
    </w:p>
    <w:p>
      <w:pPr>
        <w:pStyle w:val="Normal"/>
        <w:spacing w:lineRule="auto" w:line="240"/>
        <w:ind w:left="720" w:right="180" w:firstLine="90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jc w:val="left"/>
        <w:rPr>
          <w:rFonts w:ascii="Times New Roman" w:hAnsi="Times New Roman" w:cs="Times New Roman"/>
          <w:i w:val="false"/>
          <w:i w:val="false"/>
          <w:sz w:val="28"/>
          <w:szCs w:val="28"/>
        </w:rPr>
      </w:pPr>
      <w:r>
        <w:rPr>
          <w:rFonts w:cs="Times New Roman" w:ascii="Times New Roman" w:hAnsi="Times New Roman"/>
          <w:i w:val="false"/>
          <w:sz w:val="28"/>
          <w:szCs w:val="28"/>
        </w:rPr>
        <w:t>Інструментарій моніторингу:</w:t>
      </w:r>
    </w:p>
    <w:p>
      <w:pPr>
        <w:pStyle w:val="Normal"/>
        <w:spacing w:lineRule="auto" w:line="240"/>
        <w:ind w:left="720" w:right="180" w:hanging="0"/>
        <w:jc w:val="center"/>
        <w:rPr>
          <w:rFonts w:ascii="Times New Roman" w:hAnsi="Times New Roman" w:cs="Times New Roman"/>
          <w:i w:val="false"/>
          <w:i w:val="false"/>
          <w:sz w:val="28"/>
          <w:szCs w:val="28"/>
        </w:rPr>
      </w:pPr>
      <w:r>
        <w:rPr>
          <w:rFonts w:cs="Times New Roman" w:ascii="Times New Roman" w:hAnsi="Times New Roman"/>
          <w:i w:val="false"/>
          <w:sz w:val="28"/>
          <w:szCs w:val="28"/>
        </w:rPr>
        <w:t>Анкета №1</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 Чи любите Ви пити газовані напої типу „Фанти", „Спрайту" та їм подібних?</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Чи вживаєте ви слабоалкогольні напої?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 Чи легко ви обходитеся без м 'яса?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 Яким комп'ютерним іграм ви надаєте перевагу: „стрілялкам", інтелектуальним іграм, гонкам, всім іншим?</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5. Ваші батьки живуть разом?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 Ваші батьки часто сваряться?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 Чи Вас дратує Ваше оточення?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 Чи вірите Ви у те, що Ваша заповітна мрія здійсниться?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 Чи били Вас Ваші батьки хоч раз 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 Люди вживають лайку для: виплескування негативних емоцій, для вираження позитивних емоцій, для того, щоб не виділятися з маси, для зміцнення власного авторитету?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 Чи любите Ви бойовики?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12. Чи хотіли б Ви жити у великому місті?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13. Чи не боїтеся Ви перебувати у великому натовпі?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14. Чи можете вдарити жінку, якщо вона заподіяла Вам шкоду?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15. Чи вдарите Ви п 'яну людину, яка до Вас чіпляється?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16. Чи здатні Ви контролювати себе навіть у найкритичніших ситуаціях?</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17. Чи згідні Ви з майстрами східних єдиноборств, які стверджують, що справжня перемога полягає у відверненні сутички?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18. Чи згідні Ви з поділом людей на „жертв” і „хижаків”?</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19. Хто агресивніший на Вашу думку, хлопці чи дівчата?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20. Чи вдарите Ви людину, яка образила Вас поглядом?</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hanging="0"/>
        <w:jc w:val="center"/>
        <w:rPr>
          <w:rFonts w:ascii="Times New Roman" w:hAnsi="Times New Roman" w:cs="Times New Roman"/>
          <w:i w:val="false"/>
          <w:i w:val="false"/>
          <w:sz w:val="28"/>
          <w:szCs w:val="28"/>
        </w:rPr>
      </w:pPr>
      <w:r>
        <w:rPr>
          <w:rFonts w:cs="Times New Roman" w:ascii="Times New Roman" w:hAnsi="Times New Roman"/>
          <w:i w:val="false"/>
          <w:sz w:val="28"/>
          <w:szCs w:val="28"/>
        </w:rPr>
        <w:t>Анкета №2</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 Чи є у Вас проблеми при спілкуванні з однолітками?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2. Чи є у Вас проблеми при спілкуванні з дорослими?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 Чи полюбляєте Ви різні форми прикрашання власного тіла (сережки, тату, пірсинг)?</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 Чи вживаєте Ви лайливі слова? Якщо так, то за яких обставин?</w:t>
      </w:r>
    </w:p>
    <w:p>
      <w:pPr>
        <w:pStyle w:val="Normal"/>
        <w:spacing w:lineRule="auto" w:line="240"/>
        <w:ind w:left="720" w:right="180" w:hanging="0"/>
        <w:jc w:val="left"/>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 xml:space="preserve">5. Вчитель зробив різке зауваження з приводу невивченого уроку чи порушення дисципліни. Ваші дії?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 Чи любите Ви прогулювати уроки? Якщо так, то чому?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 Як Ви поводитеся, якщо Вас:</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 </w:t>
      </w:r>
      <w:r>
        <w:rPr>
          <w:rFonts w:cs="Times New Roman" w:ascii="Times New Roman" w:hAnsi="Times New Roman"/>
          <w:b w:val="false"/>
          <w:i w:val="false"/>
          <w:sz w:val="28"/>
          <w:szCs w:val="28"/>
        </w:rPr>
        <w:t>незаслужено образили;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заслужено образили?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8. Що є найважливішим у Вашому житті?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 Хто є найважливішим у Вашому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 Чи буваєте Ви нестриманими, агресивними? Якщо так, то за яких обставин?</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 Що полюбляєте їсти?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12. Які кольори Вам подобаються?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13. Що любите дивитись по телевізору:</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мелодрами;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комедії;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трагедії;</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г) жахи;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і) трилери?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14. Що важливіше для Вас 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кохання;</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телевізор;</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в) комп’ютер?</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15. Чи дружите Ви: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а) з хлопцями;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б) з дівчатами?</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16. Чи є у Вас кохана людина?</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17. Чи ображала Вас коли-небудь людина, яку Ви любите і як?</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18. Чи подобається Вам світ, в якому Ви живете?                   </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19. Чи хотіли б Ви щось змінити в своєму житті?</w:t>
      </w:r>
    </w:p>
    <w:p>
      <w:pPr>
        <w:pStyle w:val="Normal"/>
        <w:spacing w:lineRule="auto" w:line="240"/>
        <w:ind w:left="72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Аналіз отриманих результатів:</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248"/>
        <w:gridCol w:w="1260"/>
        <w:gridCol w:w="1440"/>
        <w:gridCol w:w="1261"/>
        <w:gridCol w:w="1292"/>
        <w:gridCol w:w="1884"/>
      </w:tblGrid>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Класи</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8-А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9-А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10-А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11-А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 значення</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високим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bCs w:val="false"/>
                <w:i w:val="false"/>
                <w:iCs w:val="false"/>
                <w:sz w:val="28"/>
                <w:szCs w:val="28"/>
              </w:rPr>
              <w:t>47%</w:t>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i w:val="false"/>
                <w:sz w:val="28"/>
                <w:szCs w:val="28"/>
              </w:rPr>
              <w:t>70%</w:t>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i w:val="false"/>
                <w:sz w:val="28"/>
                <w:szCs w:val="28"/>
              </w:rPr>
              <w:t>55%</w:t>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i w:val="false"/>
                <w:sz w:val="28"/>
                <w:szCs w:val="28"/>
              </w:rPr>
              <w:t>65%</w:t>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i w:val="false"/>
                <w:sz w:val="28"/>
                <w:szCs w:val="28"/>
              </w:rPr>
              <w:t>58%</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середнім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pPr>
            <w:r>
              <w:rPr>
                <w:rFonts w:cs="Times New Roman" w:ascii="Times New Roman" w:hAnsi="Times New Roman"/>
                <w:b w:val="false"/>
                <w:bCs w:val="false"/>
                <w:i w:val="false"/>
                <w:iCs w:val="false"/>
                <w:sz w:val="28"/>
                <w:szCs w:val="28"/>
              </w:rPr>
              <w:t>49%</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pPr>
            <w:r>
              <w:rPr>
                <w:rFonts w:cs="Times New Roman" w:ascii="Times New Roman" w:hAnsi="Times New Roman"/>
                <w:b w:val="false"/>
                <w:bCs w:val="false"/>
                <w:i w:val="false"/>
                <w:iCs w:val="false"/>
                <w:sz w:val="28"/>
                <w:szCs w:val="28"/>
              </w:rPr>
              <w:t>22%</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pPr>
            <w:r>
              <w:rPr>
                <w:rFonts w:cs="Times New Roman" w:ascii="Times New Roman" w:hAnsi="Times New Roman"/>
                <w:b w:val="false"/>
                <w:bCs w:val="false"/>
                <w:i w:val="false"/>
                <w:iCs w:val="false"/>
                <w:sz w:val="28"/>
                <w:szCs w:val="28"/>
              </w:rPr>
              <w:t>45%</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center"/>
              <w:rPr/>
            </w:pPr>
            <w:r>
              <w:rPr>
                <w:rFonts w:cs="Times New Roman" w:ascii="Times New Roman" w:hAnsi="Times New Roman"/>
                <w:b w:val="false"/>
                <w:bCs w:val="false"/>
                <w:i w:val="false"/>
                <w:iCs w:val="false"/>
                <w:sz w:val="28"/>
                <w:szCs w:val="28"/>
              </w:rPr>
              <w:t>35%</w:t>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right="180" w:hanging="0"/>
              <w:jc w:val="center"/>
              <w:rPr/>
            </w:pPr>
            <w:r>
              <w:rPr>
                <w:rFonts w:cs="Times New Roman" w:ascii="Times New Roman" w:hAnsi="Times New Roman"/>
                <w:b w:val="false"/>
                <w:bCs w:val="false"/>
                <w:i w:val="false"/>
                <w:iCs w:val="false"/>
                <w:sz w:val="28"/>
                <w:szCs w:val="28"/>
              </w:rPr>
              <w:t>39%</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Старшокласники з низьким рівнем толерантності</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pPr>
            <w:r>
              <w:rPr>
                <w:rFonts w:cs="Times New Roman" w:ascii="Times New Roman" w:hAnsi="Times New Roman"/>
                <w:b w:val="false"/>
                <w:bCs w:val="false"/>
                <w:i w:val="false"/>
                <w:iCs w:val="false"/>
                <w:color w:val="000000"/>
                <w:sz w:val="28"/>
                <w:szCs w:val="28"/>
              </w:rPr>
              <w:t>4%</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8%</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t>–</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lang w:val="ru-RU"/>
              </w:rPr>
            </w:pPr>
            <w:r>
              <w:rPr>
                <w:rFonts w:cs="Times New Roman" w:ascii="Times New Roman" w:hAnsi="Times New Roman"/>
                <w:b w:val="false"/>
                <w:bCs w:val="false"/>
                <w:i w:val="false"/>
                <w:iCs w:val="false"/>
                <w:color w:val="000000"/>
                <w:sz w:val="28"/>
                <w:szCs w:val="28"/>
                <w:lang w:val="ru-RU"/>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3%</w:t>
            </w:r>
          </w:p>
          <w:p>
            <w:pPr>
              <w:pStyle w:val="Normal"/>
              <w:spacing w:lineRule="auto" w:line="240" w:before="0" w:after="200"/>
              <w:ind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color w:val="FF0000"/>
          <w:sz w:val="28"/>
          <w:szCs w:val="28"/>
        </w:rPr>
      </w:pPr>
      <w:r>
        <w:rPr>
          <w:rFonts w:cs="Times New Roman" w:ascii="Times New Roman" w:hAnsi="Times New Roman"/>
          <w:b w:val="false"/>
          <w:i w:val="false"/>
          <w:color w:val="FF0000"/>
          <w:sz w:val="28"/>
          <w:szCs w:val="28"/>
        </w:rPr>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 xml:space="preserve">Як засвідчили результати опитування старшокласників, рівень толерантності в середовищі старшокласників зріс. </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248"/>
        <w:gridCol w:w="1260"/>
        <w:gridCol w:w="1440"/>
        <w:gridCol w:w="1261"/>
        <w:gridCol w:w="1292"/>
        <w:gridCol w:w="1884"/>
      </w:tblGrid>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color w:val="000000"/>
                <w:sz w:val="28"/>
                <w:szCs w:val="28"/>
              </w:rPr>
            </w:pPr>
            <w:r>
              <w:rPr>
                <w:rFonts w:cs="Times New Roman" w:ascii="Times New Roman" w:hAnsi="Times New Roman"/>
                <w:b w:val="false"/>
                <w:bCs w:val="false"/>
                <w:i w:val="false"/>
                <w:iCs w:val="false"/>
                <w:color w:val="000000"/>
                <w:sz w:val="28"/>
                <w:szCs w:val="28"/>
              </w:rPr>
              <w:t>Класи</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8-А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9-А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10-А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11-А</w:t>
            </w:r>
          </w:p>
          <w:p>
            <w:pPr>
              <w:pStyle w:val="Normal"/>
              <w:spacing w:lineRule="auto" w:line="240" w:before="0" w:after="200"/>
              <w:ind w:left="180" w:right="180" w:hanging="0"/>
              <w:jc w:val="center"/>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200"/>
              <w:ind w:left="180"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 значення</w:t>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pPr>
            <w:r>
              <w:rPr>
                <w:rFonts w:cs="Times New Roman" w:ascii="Times New Roman" w:hAnsi="Times New Roman"/>
                <w:b w:val="false"/>
                <w:bCs w:val="false"/>
                <w:i w:val="false"/>
                <w:iCs w:val="false"/>
                <w:color w:val="000000"/>
                <w:sz w:val="24"/>
                <w:szCs w:val="24"/>
              </w:rPr>
              <w:t xml:space="preserve">Старшокласники з високою схильністю до вживання лайки </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30%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 xml:space="preserve">50% </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60%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70%</w:t>
            </w:r>
          </w:p>
          <w:p>
            <w:pPr>
              <w:pStyle w:val="Normal"/>
              <w:spacing w:lineRule="auto" w:line="240" w:before="0" w:after="200"/>
              <w:ind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52%</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2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right="180" w:hanging="0"/>
              <w:jc w:val="left"/>
              <w:rPr/>
            </w:pPr>
            <w:r>
              <w:rPr>
                <w:rFonts w:cs="Times New Roman" w:ascii="Times New Roman" w:hAnsi="Times New Roman"/>
                <w:b w:val="false"/>
                <w:bCs w:val="false"/>
                <w:i w:val="false"/>
                <w:iCs w:val="false"/>
                <w:color w:val="000000"/>
                <w:sz w:val="24"/>
                <w:szCs w:val="24"/>
              </w:rPr>
              <w:t xml:space="preserve">Старшокласники з низькою схильністю до вживання лайки </w:t>
            </w:r>
          </w:p>
        </w:tc>
        <w:tc>
          <w:tcPr>
            <w:tcW w:w="126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70%</w:t>
            </w:r>
          </w:p>
        </w:tc>
        <w:tc>
          <w:tcPr>
            <w:tcW w:w="14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50%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40%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9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30%</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320" w:right="180" w:hanging="0"/>
              <w:rPr/>
            </w:pPr>
            <w:r>
              <w:rPr>
                <w:rFonts w:cs="Times New Roman" w:ascii="Times New Roman" w:hAnsi="Times New Roman"/>
                <w:b w:val="false"/>
                <w:i w:val="false"/>
                <w:sz w:val="28"/>
                <w:szCs w:val="28"/>
              </w:rPr>
              <w:t>48%</w:t>
            </w:r>
          </w:p>
          <w:p>
            <w:pPr>
              <w:pStyle w:val="Normal"/>
              <w:spacing w:lineRule="auto" w:line="240" w:before="0" w:after="200"/>
              <w:ind w:left="32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 </w:t>
      </w:r>
      <w:r>
        <w:rPr>
          <w:rFonts w:cs="Times New Roman" w:ascii="Times New Roman" w:hAnsi="Times New Roman"/>
          <w:b w:val="false"/>
          <w:i w:val="false"/>
          <w:sz w:val="28"/>
          <w:szCs w:val="28"/>
        </w:rPr>
        <w:t>Скоротилося вживання учнями ненормативної лексики.</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bl>
      <w:tblPr>
        <w:tblW w:w="11386"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4319"/>
        <w:gridCol w:w="1259"/>
        <w:gridCol w:w="1427"/>
        <w:gridCol w:w="1258"/>
        <w:gridCol w:w="1230"/>
        <w:gridCol w:w="1892"/>
      </w:tblGrid>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Класи</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8-А</w:t>
            </w:r>
          </w:p>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9-А</w:t>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10-А</w:t>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72" w:right="180" w:hanging="0"/>
              <w:jc w:val="center"/>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11-А</w:t>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Середнє</w:t>
            </w:r>
          </w:p>
          <w:p>
            <w:pPr>
              <w:pStyle w:val="Normal"/>
              <w:spacing w:lineRule="auto" w:line="240" w:before="0" w:after="200"/>
              <w:ind w:left="180"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значення</w:t>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Вживання газованих напоїв</w:t>
            </w:r>
          </w:p>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типу „Фанти” і „Спрайту”</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90%</w:t>
            </w:r>
          </w:p>
          <w:p>
            <w:pPr>
              <w:pStyle w:val="Normal"/>
              <w:spacing w:lineRule="auto" w:line="240" w:before="0" w:after="200"/>
              <w:ind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90%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95%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Вживаная слабоалкогольних напоїв (пиво, „Лонгер" та ін.)</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48%</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60%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60%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50%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Вживання м 'яса</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100%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Перегляд бойовиків та фільмів жахів</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58%</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80%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75%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70%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r>
        <w:trPr/>
        <w:tc>
          <w:tcPr>
            <w:tcW w:w="431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Прояви насильства з боку</w:t>
            </w:r>
          </w:p>
          <w:p>
            <w:pPr>
              <w:pStyle w:val="Normal"/>
              <w:spacing w:lineRule="auto" w:line="240" w:before="0" w:after="200"/>
              <w:ind w:left="180" w:right="180" w:hanging="0"/>
              <w:jc w:val="left"/>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t>батьків старшокласників</w:t>
            </w:r>
          </w:p>
        </w:tc>
        <w:tc>
          <w:tcPr>
            <w:tcW w:w="125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60%</w:t>
            </w:r>
          </w:p>
        </w:tc>
        <w:tc>
          <w:tcPr>
            <w:tcW w:w="142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50%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5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50%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23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90%</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180" w:right="180" w:hanging="0"/>
              <w:jc w:val="left"/>
              <w:rPr/>
            </w:pPr>
            <w:r>
              <w:rPr>
                <w:rFonts w:cs="Times New Roman" w:ascii="Times New Roman" w:hAnsi="Times New Roman"/>
                <w:b w:val="false"/>
                <w:i w:val="false"/>
                <w:sz w:val="28"/>
                <w:szCs w:val="28"/>
              </w:rPr>
              <w:t>62,5%</w:t>
            </w:r>
          </w:p>
          <w:p>
            <w:pPr>
              <w:pStyle w:val="Normal"/>
              <w:spacing w:lineRule="auto" w:line="240" w:before="0" w:after="200"/>
              <w:ind w:left="180" w:right="180" w:hanging="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tc>
      </w:tr>
    </w:tbl>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Узагальнення:</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t xml:space="preserve">Завдяки проведеній роботі знизилося число проявів насильства у сім’ях учнів. Відмічається позитивна тенденція до зниження вживання школярами ненормативної лексики. </w:t>
      </w:r>
    </w:p>
    <w:p>
      <w:pPr>
        <w:pStyle w:val="Normal"/>
        <w:spacing w:lineRule="auto" w:line="240"/>
        <w:ind w:left="720" w:right="180" w:firstLine="900"/>
        <w:jc w:val="left"/>
        <w:rPr/>
      </w:pPr>
      <w:r>
        <w:rPr>
          <w:rFonts w:cs="Times New Roman" w:ascii="Times New Roman" w:hAnsi="Times New Roman"/>
          <w:b w:val="false"/>
          <w:i w:val="false"/>
          <w:sz w:val="28"/>
          <w:szCs w:val="28"/>
        </w:rPr>
        <w:t xml:space="preserve">Однак викликає занепокоєння високий відсоток вживання дітьми газованих напоїв, що згідно з новітніми науковими дослідженнями, негативно впливає не лише на функціонування усіх систем організму, а й на психіку школяра.  </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i w:val="false"/>
          <w:i w:val="false"/>
          <w:sz w:val="28"/>
          <w:szCs w:val="28"/>
        </w:rPr>
      </w:pPr>
      <w:r>
        <w:rPr>
          <w:rFonts w:cs="Times New Roman" w:ascii="Times New Roman" w:hAnsi="Times New Roman"/>
          <w:i w:val="false"/>
          <w:sz w:val="28"/>
          <w:szCs w:val="28"/>
        </w:rPr>
        <w:t>Завдання на майбутнє:</w:t>
      </w:r>
    </w:p>
    <w:p>
      <w:pPr>
        <w:pStyle w:val="Normal"/>
        <w:spacing w:lineRule="auto" w:line="240"/>
        <w:ind w:left="720" w:right="180" w:firstLine="900"/>
        <w:jc w:val="left"/>
        <w:rPr/>
      </w:pPr>
      <w:r>
        <w:rPr>
          <w:rFonts w:cs="Times New Roman" w:ascii="Times New Roman" w:hAnsi="Times New Roman"/>
          <w:b w:val="false"/>
          <w:i w:val="false"/>
          <w:sz w:val="28"/>
          <w:szCs w:val="28"/>
        </w:rPr>
        <w:t>1. Розвивати і вдосконалювати програму заходів, спрямованих на викорінення шкідливих звичок у шкільному середовищі, активніше долучати до цієї роботи громадськість.</w:t>
      </w:r>
    </w:p>
    <w:p>
      <w:pPr>
        <w:pStyle w:val="Normal"/>
        <w:spacing w:lineRule="auto" w:line="240"/>
        <w:ind w:left="720" w:right="180" w:firstLine="900"/>
        <w:jc w:val="left"/>
        <w:rPr/>
      </w:pPr>
      <w:r>
        <w:rPr>
          <w:rFonts w:cs="Times New Roman" w:ascii="Times New Roman" w:hAnsi="Times New Roman"/>
          <w:b w:val="false"/>
          <w:i w:val="false"/>
          <w:sz w:val="28"/>
          <w:szCs w:val="28"/>
        </w:rPr>
        <w:t>2. Продовжувати роботу у напрямку формування належної культури спілкування і навичок самоконтролю.</w:t>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lineRule="auto" w:line="240"/>
        <w:ind w:left="720" w:right="180" w:firstLine="900"/>
        <w:jc w:val="left"/>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ind w:right="180" w:hanging="0"/>
        <w:rPr>
          <w:rFonts w:ascii="Times New Roman" w:hAnsi="Times New Roman" w:cs="Times New Roman"/>
          <w:b w:val="false"/>
          <w:b w:val="false"/>
          <w:i w:val="false"/>
          <w:i w:val="false"/>
          <w:sz w:val="28"/>
          <w:szCs w:val="28"/>
        </w:rPr>
      </w:pPr>
      <w:r>
        <w:rPr>
          <w:rFonts w:cs="Times New Roman" w:ascii="Times New Roman" w:hAnsi="Times New Roman"/>
          <w:b w:val="false"/>
          <w:i w:val="false"/>
          <w:sz w:val="28"/>
          <w:szCs w:val="28"/>
        </w:rPr>
      </w:r>
    </w:p>
    <w:p>
      <w:pPr>
        <w:pStyle w:val="Normal"/>
        <w:spacing w:before="0" w:after="200"/>
        <w:ind w:right="180" w:hanging="0"/>
        <w:rPr/>
      </w:pPr>
      <w:r>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tabs>
          <w:tab w:val="num" w:pos="1980"/>
        </w:tabs>
        <w:ind w:left="1980" w:hanging="360"/>
      </w:pPr>
      <w:rPr>
        <w:rFonts w:ascii="Times New Roman" w:hAnsi="Times New Roman" w:cs="Times New Roman" w:hint="default"/>
        <w:sz w:val="28"/>
        <w:b w:val="false"/>
        <w:szCs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3">
    <w:name w:val="Heading 3"/>
    <w:basedOn w:val="Normal"/>
    <w:next w:val="Normal"/>
    <w:qFormat/>
    <w:pPr>
      <w:keepNext/>
      <w:numPr>
        <w:ilvl w:val="2"/>
        <w:numId w:val="1"/>
      </w:numPr>
      <w:spacing w:before="240" w:after="60"/>
      <w:outlineLvl w:val="2"/>
      <w:outlineLvl w:val="2"/>
    </w:pPr>
    <w:rPr>
      <w:sz w:val="26"/>
      <w:szCs w:val="26"/>
    </w:rPr>
  </w:style>
  <w:style w:type="paragraph" w:styleId="4">
    <w:name w:val="Heading 4"/>
    <w:basedOn w:val="Style13"/>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2">
    <w:name w:val="Маркеры списка"/>
    <w:qFormat/>
    <w:rPr>
      <w:rFonts w:ascii="OpenSymbol" w:hAnsi="OpenSymbol" w:eastAsia="OpenSymbol" w:cs="OpenSymbol"/>
    </w:rPr>
  </w:style>
  <w:style w:type="character" w:styleId="WW8Num1z0">
    <w:name w:val="WW8Num1z0"/>
    <w:qFormat/>
    <w:rPr>
      <w:rFonts w:ascii="Times New Roman" w:hAnsi="Times New Roman" w:eastAsia="Times New Roman" w:cs="Times New Roman"/>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ListLabel2">
    <w:name w:val="ListLabel 2"/>
    <w:qFormat/>
    <w:rPr>
      <w:rFonts w:ascii="Times New Roman" w:hAnsi="Times New Roman" w:cs="Times New Roman"/>
      <w:b w:val="false"/>
      <w:sz w:val="28"/>
      <w:szCs w:val="28"/>
    </w:rPr>
  </w:style>
  <w:style w:type="paragraph" w:styleId="Style13">
    <w:name w:val="Заголовок"/>
    <w:basedOn w:val="Normal"/>
    <w:next w:val="Style14"/>
    <w:qFormat/>
    <w:pPr>
      <w:keepNext/>
      <w:spacing w:before="240" w:after="120"/>
    </w:pPr>
    <w:rPr>
      <w:rFonts w:ascii="Liberation Sans" w:hAnsi="Liberation Sans" w:eastAsia="Droid Sans Fallback" w:cs="Lohit Hindi"/>
      <w:sz w:val="28"/>
      <w:szCs w:val="28"/>
    </w:rPr>
  </w:style>
  <w:style w:type="paragraph" w:styleId="Style14">
    <w:name w:val="Body Text"/>
    <w:basedOn w:val="Normal"/>
    <w:pPr>
      <w:spacing w:lineRule="auto" w:line="288" w:before="0" w:after="140"/>
    </w:pPr>
    <w:rPr/>
  </w:style>
  <w:style w:type="paragraph" w:styleId="Style15">
    <w:name w:val="List"/>
    <w:pPr>
      <w:widowControl w:val="false"/>
    </w:pPr>
    <w:rPr>
      <w:rFonts w:cs="Lohit Hindi" w:ascii="Calibri" w:hAnsi="Calibri" w:eastAsia="Droid Sans Fallback"/>
      <w:color w:val="auto"/>
      <w:sz w:val="22"/>
      <w:szCs w:val="22"/>
      <w:lang w:val="uk-UA" w:eastAsia="uk-UA" w:bidi="ar-SA"/>
    </w:rPr>
  </w:style>
  <w:style w:type="paragraph" w:styleId="Style16">
    <w:name w:val="Caption"/>
    <w:basedOn w:val="Normal"/>
    <w:qFormat/>
    <w:pPr>
      <w:suppressLineNumbers/>
      <w:spacing w:before="120" w:after="120"/>
    </w:pPr>
    <w:rPr>
      <w:rFonts w:cs="FreeSans"/>
      <w:i/>
      <w:iCs/>
      <w:sz w:val="24"/>
      <w:szCs w:val="24"/>
    </w:rPr>
  </w:style>
  <w:style w:type="paragraph" w:styleId="Style17">
    <w:name w:val="Покажчик"/>
    <w:basedOn w:val="Normal"/>
    <w:qFormat/>
    <w:pPr>
      <w:suppressLineNumbers/>
    </w:pPr>
    <w:rPr>
      <w:rFonts w:cs="FreeSans"/>
    </w:rPr>
  </w:style>
  <w:style w:type="paragraph" w:styleId="Style18">
    <w:name w:val="Основной текст"/>
    <w:basedOn w:val="Normal"/>
    <w:qFormat/>
    <w:pPr>
      <w:spacing w:lineRule="auto" w:line="288" w:before="0" w:after="140"/>
    </w:pPr>
    <w:rPr/>
  </w:style>
  <w:style w:type="paragraph" w:styleId="Style19">
    <w:name w:val="Название"/>
    <w:basedOn w:val="Normal"/>
    <w:qFormat/>
    <w:pPr>
      <w:suppressLineNumbers/>
      <w:spacing w:before="120" w:after="120"/>
    </w:pPr>
    <w:rPr>
      <w:rFonts w:cs="Lohit Hindi"/>
      <w:i/>
      <w:iCs/>
      <w:sz w:val="24"/>
      <w:szCs w:val="24"/>
    </w:rPr>
  </w:style>
  <w:style w:type="paragraph" w:styleId="Style20">
    <w:name w:val="Указатель"/>
    <w:basedOn w:val="Normal"/>
    <w:qFormat/>
    <w:pPr>
      <w:suppressLineNumbers/>
    </w:pPr>
    <w:rPr>
      <w:rFonts w:cs="Lohit Hindi"/>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paragraph" w:styleId="2">
    <w:name w:val="Основной текст с отступом 2"/>
    <w:basedOn w:val="Normal"/>
    <w:qFormat/>
    <w:pPr>
      <w:widowControl/>
      <w:spacing w:lineRule="auto" w:line="240"/>
      <w:ind w:left="-900" w:firstLine="900"/>
    </w:pPr>
    <w:rPr>
      <w:rFonts w:ascii="Times New Roman" w:hAnsi="Times New Roman" w:cs="Times New Roman"/>
      <w:i w:val="false"/>
      <w:iCs w:val="false"/>
      <w:sz w:val="36"/>
      <w:szCs w:val="24"/>
    </w:rPr>
  </w:style>
  <w:style w:type="paragraph" w:styleId="Style23">
    <w:name w:val="Body Text Indent"/>
    <w:basedOn w:val="Normal"/>
    <w:pPr>
      <w:widowControl/>
      <w:spacing w:lineRule="auto" w:line="240"/>
      <w:ind w:left="-900" w:firstLine="900"/>
    </w:pPr>
    <w:rPr>
      <w:rFonts w:ascii="Times New Roman" w:hAnsi="Times New Roman" w:cs="Times New Roman"/>
      <w:b w:val="false"/>
      <w:bCs w:val="false"/>
      <w:i w:val="false"/>
      <w:iCs w:val="false"/>
      <w:sz w:val="28"/>
      <w:szCs w:val="24"/>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LibreOffice/5.1.6.2$Linux_X86_64 LibreOffice_project/10m0$Build-2</Application>
  <Pages>21</Pages>
  <Words>3346</Words>
  <Characters>18885</Characters>
  <CharactersWithSpaces>21641</CharactersWithSpaces>
  <Paragraphs>814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2019-02-26T12:52:51Z</dcterms:modified>
  <cp:revision>4</cp:revision>
  <dc:subject/>
  <dc:title/>
</cp:coreProperties>
</file>