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Забезпеченість навчального закладу технічними засобами навчання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2105"/>
        <w:gridCol w:w="1439"/>
        <w:gridCol w:w="1439"/>
        <w:gridCol w:w="1439"/>
        <w:gridCol w:w="1439"/>
        <w:gridCol w:w="1449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Найменування ТЗН</w:t>
            </w:r>
          </w:p>
        </w:tc>
        <w:tc>
          <w:tcPr>
            <w:tcW w:w="7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Навчальний рік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Телевізор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Магнітофон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Фільмоскоп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Діапроектор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Комп’ютер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Ксерокс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Інтерактивна дошка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Освітньо-кваліфікаційний рівень педагогічних працівників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597"/>
        <w:gridCol w:w="1377"/>
        <w:gridCol w:w="769"/>
        <w:gridCol w:w="770"/>
        <w:gridCol w:w="861"/>
        <w:gridCol w:w="861"/>
        <w:gridCol w:w="801"/>
        <w:gridCol w:w="801"/>
        <w:gridCol w:w="731"/>
        <w:gridCol w:w="742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вчителів</w:t>
            </w:r>
          </w:p>
        </w:tc>
        <w:tc>
          <w:tcPr>
            <w:tcW w:w="6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Освіта</w:t>
            </w:r>
          </w:p>
        </w:tc>
      </w:tr>
      <w:tr>
        <w:trPr>
          <w:trHeight w:val="121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спеціаліст, магістр (вища)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бакалавр (незакінчена вища)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молодший спеціаліст (середня спеціальна)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середня</w:t>
            </w:r>
          </w:p>
        </w:tc>
      </w:tr>
      <w:tr>
        <w:trPr>
          <w:trHeight w:val="121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Розподіл педагогічних працівників за віком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558"/>
        <w:gridCol w:w="1256"/>
        <w:gridCol w:w="1081"/>
        <w:gridCol w:w="1081"/>
        <w:gridCol w:w="1081"/>
        <w:gridCol w:w="1081"/>
        <w:gridCol w:w="1081"/>
        <w:gridCol w:w="1091"/>
      </w:tblGrid>
      <w:tr>
        <w:trPr>
          <w:trHeight w:val="369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педаго-гів</w:t>
            </w:r>
          </w:p>
        </w:tc>
        <w:tc>
          <w:tcPr>
            <w:tcW w:w="6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Вік педагогів</w:t>
            </w:r>
          </w:p>
        </w:tc>
      </w:tr>
      <w:tr>
        <w:trPr>
          <w:trHeight w:val="368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30 років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31-40 років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41-50 років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51-55 років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понад 55 років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пенсіо-нерів</w:t>
            </w:r>
          </w:p>
        </w:tc>
      </w:tr>
      <w:tr>
        <w:trPr>
          <w:trHeight w:val="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Склад працівників за педагогічним стажем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6"/>
        <w:gridCol w:w="1558"/>
        <w:gridCol w:w="1275"/>
        <w:gridCol w:w="1616"/>
        <w:gridCol w:w="1617"/>
        <w:gridCol w:w="1616"/>
        <w:gridCol w:w="1627"/>
      </w:tblGrid>
      <w:tr>
        <w:trPr>
          <w:trHeight w:val="369" w:hRule="atLeast"/>
          <w:cantSplit w:val="true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педаго-гів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Педагогічний стаж</w:t>
            </w:r>
          </w:p>
        </w:tc>
      </w:tr>
      <w:tr>
        <w:trPr>
          <w:trHeight w:val="368" w:hRule="atLeast"/>
          <w:cantSplit w:val="true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3-х років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 3 до 10 років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 10 до 20 років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 20 років і більше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Розподіл педагогічних працівників за кваліфікаційними категоріями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597"/>
        <w:gridCol w:w="1377"/>
        <w:gridCol w:w="769"/>
        <w:gridCol w:w="770"/>
        <w:gridCol w:w="861"/>
        <w:gridCol w:w="861"/>
        <w:gridCol w:w="801"/>
        <w:gridCol w:w="801"/>
        <w:gridCol w:w="731"/>
        <w:gridCol w:w="742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педагогів</w:t>
            </w:r>
          </w:p>
        </w:tc>
        <w:tc>
          <w:tcPr>
            <w:tcW w:w="6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Мають кваліфікаційну категорію</w:t>
            </w:r>
          </w:p>
        </w:tc>
      </w:tr>
      <w:tr>
        <w:trPr>
          <w:trHeight w:val="121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спеціаліст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ІІ категорії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спеціаліст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 категорії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спеціаліст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вищої категорії</w:t>
            </w:r>
          </w:p>
        </w:tc>
      </w:tr>
      <w:tr>
        <w:trPr>
          <w:trHeight w:val="121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чол.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Наявність педагогічних працівників з почесними званнями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6"/>
        <w:gridCol w:w="1563"/>
        <w:gridCol w:w="1250"/>
        <w:gridCol w:w="1621"/>
        <w:gridCol w:w="1622"/>
        <w:gridCol w:w="1621"/>
        <w:gridCol w:w="1632"/>
      </w:tblGrid>
      <w:tr>
        <w:trPr>
          <w:trHeight w:val="248" w:hRule="atLeast"/>
          <w:cantSplit w:val="true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педаго-гів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Звання педагогічних працівників</w:t>
            </w:r>
          </w:p>
        </w:tc>
      </w:tr>
      <w:tr>
        <w:trPr>
          <w:trHeight w:val="785" w:hRule="atLeast"/>
          <w:cantSplit w:val="true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Народний учитель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Заслужений учитель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Учитель-методист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Старший учитель</w:t>
            </w:r>
          </w:p>
        </w:tc>
      </w:tr>
      <w:tr>
        <w:trPr>
          <w:trHeight w:val="12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Аналіз участі педагогічних працівників у методичній роботі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99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538"/>
        <w:gridCol w:w="1134"/>
        <w:gridCol w:w="907"/>
        <w:gridCol w:w="907"/>
        <w:gridCol w:w="907"/>
        <w:gridCol w:w="907"/>
        <w:gridCol w:w="908"/>
        <w:gridCol w:w="992"/>
        <w:gridCol w:w="1144"/>
      </w:tblGrid>
      <w:tr>
        <w:trPr>
          <w:trHeight w:val="369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Навчаль-ний рік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Усього педаго-гів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Беруть участь у роботі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учителів, які керують різними формами методичної роботи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учителів, які впроваджують у НВП сучасні освітні технології</w:t>
            </w:r>
          </w:p>
        </w:tc>
      </w:tr>
      <w:tr>
        <w:trPr>
          <w:trHeight w:val="365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районних методичних об’єднань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постійно діючих семінарах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школі молодого вчителя та малодосвідченого вчителя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школі підвищення педагогічної майстерності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творчих групах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2007/2008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Результати проведення ДПА у 4 класі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2008/2009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680"/>
        <w:gridCol w:w="1126"/>
        <w:gridCol w:w="1611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Читання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Результати проведення ДПА у 4 класі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2009/2010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680"/>
        <w:gridCol w:w="1126"/>
        <w:gridCol w:w="1611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Читання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Результати проведення ДПА у 4 класі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2010/2011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1680"/>
        <w:gridCol w:w="1126"/>
        <w:gridCol w:w="1611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Читання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Моніторинг якості знань випускників початкової школи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2008/2009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2105"/>
        <w:gridCol w:w="2312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Моніторинг якості знань випускників початкової школи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2009/2010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2105"/>
        <w:gridCol w:w="2312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Моніторинг якості знань випускників початкової школи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2010/2011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2105"/>
        <w:gridCol w:w="2312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Моніторинг навчальних досягнень учнів 2-4 класів школи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2010/2011 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5"/>
        <w:gridCol w:w="2105"/>
        <w:gridCol w:w="2312"/>
        <w:gridCol w:w="1616"/>
        <w:gridCol w:w="1613"/>
        <w:gridCol w:w="1664"/>
      </w:tblGrid>
      <w:tr>
        <w:trPr>
          <w:trHeight w:val="248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Рівні навчальних досягнень</w:t>
            </w:r>
          </w:p>
        </w:tc>
      </w:tr>
      <w:tr>
        <w:trPr>
          <w:trHeight w:val="247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Початковий</w:t>
            </w:r>
          </w:p>
        </w:tc>
      </w:tr>
      <w:tr>
        <w:trPr>
          <w:trHeight w:val="2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8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4</Pages>
  <Words>644</Words>
  <Characters>2961</Characters>
  <CharactersWithSpaces>3164</CharactersWithSpaces>
  <Paragraphs>445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2019-04-17T12:35:25Z</dcterms:modified>
  <cp:revision>3</cp:revision>
  <dc:subject/>
  <dc:title/>
</cp:coreProperties>
</file>