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5B" w:rsidRPr="00AA262C" w:rsidRDefault="00A24D5B" w:rsidP="00A24D5B">
      <w:pPr>
        <w:spacing w:after="0"/>
        <w:jc w:val="center"/>
        <w:rPr>
          <w:rFonts w:ascii="Times New Roman" w:hAnsi="Times New Roman" w:cs="Times New Roman"/>
          <w:sz w:val="40"/>
          <w:lang w:val="uk-UA"/>
        </w:rPr>
      </w:pPr>
      <w:r w:rsidRPr="00AA262C">
        <w:rPr>
          <w:rFonts w:ascii="Times New Roman" w:hAnsi="Times New Roman" w:cs="Times New Roman"/>
          <w:sz w:val="40"/>
          <w:lang w:val="uk-UA"/>
        </w:rPr>
        <w:t>Відділ освіти</w:t>
      </w:r>
    </w:p>
    <w:p w:rsidR="00A24D5B" w:rsidRPr="00AA262C" w:rsidRDefault="00A24D5B" w:rsidP="00A24D5B">
      <w:pPr>
        <w:spacing w:after="0"/>
        <w:jc w:val="center"/>
        <w:rPr>
          <w:rFonts w:ascii="Times New Roman" w:hAnsi="Times New Roman" w:cs="Times New Roman"/>
          <w:sz w:val="40"/>
          <w:lang w:val="uk-UA"/>
        </w:rPr>
      </w:pPr>
      <w:r w:rsidRPr="00AA262C">
        <w:rPr>
          <w:rFonts w:ascii="Times New Roman" w:hAnsi="Times New Roman" w:cs="Times New Roman"/>
          <w:sz w:val="40"/>
          <w:lang w:val="uk-UA"/>
        </w:rPr>
        <w:t>Гусятинської райдержадміністрації</w:t>
      </w: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НВК «ЗОШ І-ІІІ ст. №1 – гімназія» м. Копичинці</w:t>
      </w:r>
    </w:p>
    <w:p w:rsidR="00A24D5B" w:rsidRPr="00AA262C" w:rsidRDefault="00A24D5B" w:rsidP="00A24D5B">
      <w:pPr>
        <w:spacing w:after="0"/>
        <w:rPr>
          <w:rFonts w:ascii="Times New Roman" w:hAnsi="Times New Roman" w:cs="Times New Roman"/>
          <w:sz w:val="20"/>
          <w:lang w:val="uk-UA"/>
        </w:rPr>
      </w:pPr>
    </w:p>
    <w:p w:rsidR="00A24D5B" w:rsidRDefault="00A24D5B" w:rsidP="00A24D5B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4D5B" w:rsidRPr="00AA262C" w:rsidRDefault="00D15B71" w:rsidP="00A24D5B">
      <w:pPr>
        <w:spacing w:after="0"/>
        <w:jc w:val="center"/>
        <w:rPr>
          <w:rFonts w:ascii="Times New Roman" w:hAnsi="Times New Roman" w:cs="Times New Roman"/>
          <w:b/>
          <w:sz w:val="88"/>
          <w:szCs w:val="88"/>
          <w:lang w:val="uk-UA"/>
        </w:rPr>
      </w:pPr>
      <w:r>
        <w:rPr>
          <w:rFonts w:ascii="Times New Roman" w:hAnsi="Times New Roman" w:cs="Times New Roman"/>
          <w:b/>
          <w:sz w:val="88"/>
          <w:szCs w:val="88"/>
          <w:lang w:val="uk-UA"/>
        </w:rPr>
        <w:t>Води суходолу Південної Америки</w:t>
      </w:r>
    </w:p>
    <w:p w:rsidR="00A24D5B" w:rsidRPr="00AA262C" w:rsidRDefault="00A24D5B" w:rsidP="00A24D5B">
      <w:pPr>
        <w:spacing w:after="0"/>
        <w:jc w:val="center"/>
        <w:rPr>
          <w:sz w:val="66"/>
          <w:szCs w:val="66"/>
          <w:lang w:val="uk-UA"/>
        </w:rPr>
      </w:pPr>
      <w:r w:rsidRPr="00AA262C">
        <w:rPr>
          <w:rFonts w:ascii="Times New Roman" w:hAnsi="Times New Roman" w:cs="Times New Roman"/>
          <w:sz w:val="66"/>
          <w:szCs w:val="66"/>
          <w:lang w:val="uk-UA"/>
        </w:rPr>
        <w:t>(урок</w:t>
      </w:r>
      <w:r>
        <w:rPr>
          <w:rFonts w:ascii="Times New Roman" w:hAnsi="Times New Roman" w:cs="Times New Roman"/>
          <w:sz w:val="66"/>
          <w:szCs w:val="66"/>
          <w:lang w:val="uk-UA"/>
        </w:rPr>
        <w:t>-</w:t>
      </w:r>
      <w:r w:rsidR="00D15B71">
        <w:rPr>
          <w:rFonts w:ascii="Times New Roman" w:hAnsi="Times New Roman" w:cs="Times New Roman"/>
          <w:sz w:val="66"/>
          <w:szCs w:val="66"/>
          <w:lang w:val="uk-UA"/>
        </w:rPr>
        <w:t>дослідження</w:t>
      </w:r>
      <w:r w:rsidRPr="00AA262C">
        <w:rPr>
          <w:rFonts w:ascii="Times New Roman" w:hAnsi="Times New Roman" w:cs="Times New Roman"/>
          <w:sz w:val="66"/>
          <w:szCs w:val="66"/>
          <w:lang w:val="uk-UA"/>
        </w:rPr>
        <w:t>)</w:t>
      </w:r>
    </w:p>
    <w:p w:rsidR="00A24D5B" w:rsidRPr="00AA262C" w:rsidRDefault="00A24D5B" w:rsidP="00A24D5B">
      <w:pPr>
        <w:spacing w:after="0"/>
        <w:jc w:val="center"/>
        <w:rPr>
          <w:sz w:val="28"/>
          <w:szCs w:val="28"/>
          <w:lang w:val="uk-UA"/>
        </w:rPr>
      </w:pPr>
    </w:p>
    <w:p w:rsidR="00A24D5B" w:rsidRPr="003E7184" w:rsidRDefault="00A83FC6" w:rsidP="00A24D5B">
      <w:pPr>
        <w:spacing w:after="0"/>
        <w:jc w:val="center"/>
        <w:rPr>
          <w:rFonts w:ascii="Times New Roman" w:hAnsi="Times New Roman" w:cs="Times New Roman"/>
          <w:sz w:val="44"/>
          <w:szCs w:val="72"/>
          <w:lang w:val="uk-UA"/>
        </w:rPr>
      </w:pPr>
      <w:r>
        <w:rPr>
          <w:rFonts w:ascii="Times New Roman" w:hAnsi="Times New Roman" w:cs="Times New Roman"/>
          <w:sz w:val="44"/>
          <w:szCs w:val="72"/>
          <w:lang w:val="uk-UA"/>
        </w:rPr>
        <w:t>3</w:t>
      </w:r>
      <w:r w:rsidR="00A24D5B" w:rsidRPr="003E7184">
        <w:rPr>
          <w:rFonts w:ascii="Times New Roman" w:hAnsi="Times New Roman" w:cs="Times New Roman"/>
          <w:sz w:val="44"/>
          <w:szCs w:val="72"/>
          <w:lang w:val="uk-UA"/>
        </w:rPr>
        <w:t xml:space="preserve"> – гімназійний клас (</w:t>
      </w:r>
      <w:r>
        <w:rPr>
          <w:rFonts w:ascii="Times New Roman" w:hAnsi="Times New Roman" w:cs="Times New Roman"/>
          <w:sz w:val="44"/>
          <w:szCs w:val="72"/>
          <w:lang w:val="uk-UA"/>
        </w:rPr>
        <w:t>7</w:t>
      </w:r>
      <w:r w:rsidR="00A24D5B" w:rsidRPr="003E7184">
        <w:rPr>
          <w:rFonts w:ascii="Times New Roman" w:hAnsi="Times New Roman" w:cs="Times New Roman"/>
          <w:sz w:val="44"/>
          <w:szCs w:val="72"/>
          <w:lang w:val="uk-UA"/>
        </w:rPr>
        <w:t xml:space="preserve"> клас)</w:t>
      </w:r>
    </w:p>
    <w:p w:rsidR="00A24D5B" w:rsidRDefault="00A24D5B" w:rsidP="00A24D5B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A24D5B" w:rsidRPr="003E7184" w:rsidRDefault="00A24D5B" w:rsidP="00A24D5B">
      <w:pPr>
        <w:spacing w:after="0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 xml:space="preserve">Підготував </w:t>
      </w:r>
    </w:p>
    <w:p w:rsidR="00A24D5B" w:rsidRPr="003E7184" w:rsidRDefault="00A24D5B" w:rsidP="00A24D5B">
      <w:pPr>
        <w:spacing w:after="0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вчитель географії</w:t>
      </w:r>
    </w:p>
    <w:p w:rsidR="00A24D5B" w:rsidRPr="003E7184" w:rsidRDefault="00A24D5B" w:rsidP="00A24D5B">
      <w:pPr>
        <w:spacing w:after="0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Дудка В.З.</w:t>
      </w:r>
    </w:p>
    <w:p w:rsidR="00A24D5B" w:rsidRDefault="00A24D5B" w:rsidP="00A24D5B">
      <w:pPr>
        <w:spacing w:after="0"/>
        <w:jc w:val="right"/>
        <w:rPr>
          <w:rFonts w:ascii="Times New Roman" w:hAnsi="Times New Roman" w:cs="Times New Roman"/>
          <w:sz w:val="48"/>
          <w:szCs w:val="72"/>
          <w:lang w:val="uk-UA"/>
        </w:rPr>
      </w:pPr>
    </w:p>
    <w:p w:rsidR="00A24D5B" w:rsidRDefault="00A24D5B" w:rsidP="00A24D5B">
      <w:pPr>
        <w:spacing w:after="0"/>
        <w:jc w:val="right"/>
        <w:rPr>
          <w:rFonts w:ascii="Times New Roman" w:hAnsi="Times New Roman" w:cs="Times New Roman"/>
          <w:sz w:val="32"/>
          <w:szCs w:val="72"/>
          <w:lang w:val="uk-UA"/>
        </w:rPr>
      </w:pPr>
    </w:p>
    <w:p w:rsidR="00A24D5B" w:rsidRDefault="00A24D5B" w:rsidP="00A24D5B">
      <w:pPr>
        <w:spacing w:after="0"/>
        <w:jc w:val="right"/>
        <w:rPr>
          <w:rFonts w:ascii="Times New Roman" w:hAnsi="Times New Roman" w:cs="Times New Roman"/>
          <w:sz w:val="32"/>
          <w:szCs w:val="72"/>
          <w:lang w:val="uk-UA"/>
        </w:rPr>
      </w:pPr>
    </w:p>
    <w:p w:rsidR="00A24D5B" w:rsidRPr="00AA262C" w:rsidRDefault="00A24D5B" w:rsidP="00A24D5B">
      <w:pPr>
        <w:spacing w:after="0"/>
        <w:jc w:val="right"/>
        <w:rPr>
          <w:rFonts w:ascii="Times New Roman" w:hAnsi="Times New Roman" w:cs="Times New Roman"/>
          <w:sz w:val="32"/>
          <w:szCs w:val="72"/>
          <w:lang w:val="uk-UA"/>
        </w:rPr>
      </w:pPr>
    </w:p>
    <w:p w:rsidR="00A24D5B" w:rsidRDefault="00A24D5B" w:rsidP="00A24D5B">
      <w:pPr>
        <w:spacing w:after="0"/>
        <w:ind w:left="567" w:hanging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24D5B" w:rsidRDefault="00A24D5B" w:rsidP="00A24D5B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83FC6" w:rsidRDefault="00A83FC6" w:rsidP="00A24D5B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24D5B" w:rsidRDefault="00A24D5B" w:rsidP="00523A2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 суходолу Південної Америки.</w:t>
      </w:r>
    </w:p>
    <w:p w:rsidR="00A24D5B" w:rsidRPr="00D506F6" w:rsidRDefault="00A24D5B" w:rsidP="00523A2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формувати систему знань учнів про Південну Америку; розкрити вплив рельєфу та кліматичних умов материка на особливості формування внутрішніх вод суходолу Південної Америки; розвивати вміння працювати з типовими планами характеристики</w:t>
      </w:r>
      <w:r w:rsidR="00CD7FAB">
        <w:rPr>
          <w:rFonts w:ascii="Times New Roman" w:hAnsi="Times New Roman" w:cs="Times New Roman"/>
          <w:sz w:val="28"/>
          <w:szCs w:val="28"/>
          <w:lang w:val="uk-UA"/>
        </w:rPr>
        <w:t xml:space="preserve"> річок, робити висновки і узагальнення, вдосконалювати навички самостійної навчально – пізнавальної діяльності; виховувати пізнавальний інтерес, культуру спілкування.</w:t>
      </w:r>
    </w:p>
    <w:p w:rsidR="00A24D5B" w:rsidRDefault="00A24D5B" w:rsidP="00523A2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Тип: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 w:rsidR="00CD7FAB">
        <w:rPr>
          <w:rFonts w:ascii="Times New Roman" w:hAnsi="Times New Roman" w:cs="Times New Roman"/>
          <w:sz w:val="28"/>
          <w:szCs w:val="28"/>
          <w:lang w:val="uk-UA"/>
        </w:rPr>
        <w:t xml:space="preserve"> – дослідження.</w:t>
      </w:r>
    </w:p>
    <w:p w:rsidR="00A24D5B" w:rsidRDefault="00A24D5B" w:rsidP="00523A23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FAB">
        <w:rPr>
          <w:rFonts w:ascii="Times New Roman" w:hAnsi="Times New Roman" w:cs="Times New Roman"/>
          <w:sz w:val="28"/>
          <w:szCs w:val="28"/>
          <w:lang w:val="uk-UA"/>
        </w:rPr>
        <w:t xml:space="preserve">фізична карта Південної Америки, кліматична карта світу, атласи, ноутбук, мультимедійна </w:t>
      </w:r>
      <w:r w:rsidR="00D322C6">
        <w:rPr>
          <w:rFonts w:ascii="Times New Roman" w:hAnsi="Times New Roman" w:cs="Times New Roman"/>
          <w:sz w:val="28"/>
          <w:szCs w:val="28"/>
          <w:lang w:val="uk-UA"/>
        </w:rPr>
        <w:t>дошка, електронний атлас 7 клас, презентація.</w:t>
      </w:r>
    </w:p>
    <w:p w:rsidR="00CD7FAB" w:rsidRDefault="00CD7FAB" w:rsidP="00523A23">
      <w:pPr>
        <w:spacing w:after="0"/>
        <w:ind w:left="1701" w:hanging="1701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Хід уроку</w:t>
      </w:r>
    </w:p>
    <w:p w:rsidR="00CD7FAB" w:rsidRDefault="00CD7FAB" w:rsidP="00523A2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Зібратись разом – це початок,</w:t>
      </w:r>
    </w:p>
    <w:p w:rsidR="00CD7FAB" w:rsidRDefault="00CD7FAB" w:rsidP="00523A2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Триматись разом – це прогрес,</w:t>
      </w:r>
    </w:p>
    <w:p w:rsidR="00CD7FAB" w:rsidRDefault="00CD7FAB" w:rsidP="00523A2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разом – це успіх.</w:t>
      </w:r>
    </w:p>
    <w:p w:rsidR="00CD7FAB" w:rsidRDefault="00CD7FAB" w:rsidP="00523A2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Генрі Форд</w:t>
      </w:r>
    </w:p>
    <w:p w:rsidR="00CD7FAB" w:rsidRDefault="00CD7FAB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1.Організаційний момент.</w:t>
      </w:r>
    </w:p>
    <w:p w:rsidR="00CD7FAB" w:rsidRDefault="00CD7FAB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2.Актуалізація опорних знань, вмінь та навичок учнів.</w:t>
      </w:r>
    </w:p>
    <w:p w:rsidR="00CD7FAB" w:rsidRDefault="00CD7FA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«Бліцопитування».</w:t>
      </w:r>
    </w:p>
    <w:p w:rsidR="00CD7FAB" w:rsidRDefault="00CD7FAB" w:rsidP="00523A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кліматичних поясах розташована Південна Америка?</w:t>
      </w:r>
    </w:p>
    <w:p w:rsidR="00CD7FAB" w:rsidRDefault="00CD7FAB" w:rsidP="00523A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спільні кліматичні пояси Південної Америки та Африки ви можете назвати?</w:t>
      </w:r>
    </w:p>
    <w:p w:rsidR="00CD7FAB" w:rsidRPr="00CD7FAB" w:rsidRDefault="00CD7FAB" w:rsidP="00523A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Південь якого материка холодніший: Африки чи Південної Америки? </w:t>
      </w:r>
      <w:r w:rsidRPr="00CD7FAB">
        <w:rPr>
          <w:rFonts w:ascii="Times New Roman" w:hAnsi="Times New Roman" w:cs="Times New Roman"/>
          <w:sz w:val="28"/>
          <w:szCs w:val="28"/>
          <w:lang w:val="uk-UA"/>
        </w:rPr>
        <w:t>Встановіть причину цього явища.</w:t>
      </w:r>
    </w:p>
    <w:p w:rsidR="00CD7FAB" w:rsidRDefault="00CD7FAB" w:rsidP="00523A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океан відіграє найважливішу роль у зволожені материка? Встановіть причину цього явища.</w:t>
      </w:r>
    </w:p>
    <w:p w:rsidR="00CD7FAB" w:rsidRDefault="00CD7FAB" w:rsidP="00523A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входить до складу вод суходолу материка?</w:t>
      </w:r>
    </w:p>
    <w:p w:rsidR="00CD7FAB" w:rsidRDefault="00CD7FAB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3.Мотивація навчальної та пізнавальної діяльності учнів.</w:t>
      </w:r>
    </w:p>
    <w:p w:rsidR="00CD7FAB" w:rsidRDefault="00CD7FA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«Дивуй усіх».</w:t>
      </w:r>
    </w:p>
    <w:p w:rsidR="00B3268E" w:rsidRDefault="00CD7FA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вологість клімату Південної Америки обумовлює значні запаси внутрішніх вод материка,</w:t>
      </w:r>
      <w:r w:rsidR="00D322C6">
        <w:rPr>
          <w:rFonts w:ascii="Times New Roman" w:hAnsi="Times New Roman" w:cs="Times New Roman"/>
          <w:sz w:val="28"/>
          <w:szCs w:val="28"/>
          <w:lang w:val="uk-UA"/>
        </w:rPr>
        <w:t xml:space="preserve"> який за цим показником займає 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 в світі. Завдяки вологому клімату Південна Америка подовжить нас дивувати і сьогодні. Саме на цьому материку є ряд світових рекордів: найповноводніша річка світу, найвищий водоспад світу, найвисокогірніше озеро світу</w:t>
      </w:r>
      <w:r w:rsidR="00B3268E">
        <w:rPr>
          <w:rFonts w:ascii="Times New Roman" w:hAnsi="Times New Roman" w:cs="Times New Roman"/>
          <w:sz w:val="28"/>
          <w:szCs w:val="28"/>
          <w:lang w:val="uk-UA"/>
        </w:rPr>
        <w:t xml:space="preserve"> (слайди цих об`єктів). Про них ми дізнаємося сьогодні на уроці.</w:t>
      </w:r>
    </w:p>
    <w:p w:rsidR="00B3268E" w:rsidRDefault="00B3268E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тема нашого уроку «Води суходолу Південної Америки».</w:t>
      </w:r>
    </w:p>
    <w:p w:rsidR="00B3268E" w:rsidRDefault="00B3268E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4.Вивчення нового матеріалу.</w:t>
      </w:r>
    </w:p>
    <w:p w:rsidR="00B3268E" w:rsidRDefault="00B3268E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68E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«Мозговий штурм»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268E" w:rsidRDefault="00B3268E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Прокоментуйте вислів: «Водна мережа материка – дз</w:t>
      </w:r>
      <w:r w:rsidR="00D322C6">
        <w:rPr>
          <w:rFonts w:ascii="Times New Roman" w:hAnsi="Times New Roman" w:cs="Times New Roman"/>
          <w:sz w:val="28"/>
          <w:szCs w:val="28"/>
          <w:lang w:val="uk-UA"/>
        </w:rPr>
        <w:t>еркало його клімату та рельєфу» (слайд).</w:t>
      </w:r>
    </w:p>
    <w:p w:rsidR="00B3268E" w:rsidRDefault="00B3268E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 Південна Америка найвологіший материк світу, то він і найкраще забезпечений водами суходолу, які представлені річками, озерами, болотами, а також льодовиками.</w:t>
      </w:r>
    </w:p>
    <w:p w:rsidR="00B3268E" w:rsidRDefault="00B3268E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материку протікають найдовші і найповноводніша річки планети, розташоване найвисокогірніше озеро світу та найбільший </w:t>
      </w:r>
      <w:r w:rsidR="0049413B">
        <w:rPr>
          <w:rFonts w:ascii="Times New Roman" w:hAnsi="Times New Roman" w:cs="Times New Roman"/>
          <w:sz w:val="28"/>
          <w:szCs w:val="28"/>
          <w:lang w:val="uk-UA"/>
        </w:rPr>
        <w:t>водоспад світу.</w:t>
      </w:r>
    </w:p>
    <w:p w:rsidR="0049413B" w:rsidRDefault="0049413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«Робота з атласом».</w:t>
      </w:r>
    </w:p>
    <w:p w:rsidR="00CD7FAB" w:rsidRDefault="0049413B" w:rsidP="00523A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Користуючись тематичними картами, визначте до басейнів яких океанів належать річкові системи Південної Америки?</w:t>
      </w:r>
    </w:p>
    <w:p w:rsidR="0049413B" w:rsidRDefault="0049413B" w:rsidP="00523A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 цих басейнів найбільший? Чому?</w:t>
      </w:r>
    </w:p>
    <w:p w:rsidR="0049413B" w:rsidRDefault="0049413B" w:rsidP="00523A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яких територіях материка вод суходолу більше?</w:t>
      </w:r>
    </w:p>
    <w:p w:rsidR="0049413B" w:rsidRDefault="0049413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 вододілом у Південні Америці є гори Анди. Оскільки вони розміщені на крайньому заході материка, більшість річок Південної Америки належать до басейн</w:t>
      </w:r>
      <w:r w:rsidR="00D322C6">
        <w:rPr>
          <w:rFonts w:ascii="Times New Roman" w:hAnsi="Times New Roman" w:cs="Times New Roman"/>
          <w:sz w:val="28"/>
          <w:szCs w:val="28"/>
          <w:lang w:val="uk-UA"/>
        </w:rPr>
        <w:t>у А</w:t>
      </w:r>
      <w:r>
        <w:rPr>
          <w:rFonts w:ascii="Times New Roman" w:hAnsi="Times New Roman" w:cs="Times New Roman"/>
          <w:sz w:val="28"/>
          <w:szCs w:val="28"/>
          <w:lang w:val="uk-UA"/>
        </w:rPr>
        <w:t>тлантичного океану – 90% території. Лише короткі річки стікають з Анд у Тихий океан. Невелику площу на материку займає область внутрішнього стоку.</w:t>
      </w:r>
    </w:p>
    <w:p w:rsidR="0049413B" w:rsidRDefault="0049413B" w:rsidP="00523A23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Річкові системи Південної Америки (слайд)</w:t>
      </w:r>
    </w:p>
    <w:p w:rsidR="0049413B" w:rsidRDefault="0049413B" w:rsidP="00523A2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9413B" w:rsidSect="00523A23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Атлантичний океан</w:t>
      </w: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90%</w:t>
      </w: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(річки довгі, більш повноводні)</w:t>
      </w: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Тихий океан</w:t>
      </w: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5%</w:t>
      </w: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(річки короткі і бурхливі)</w:t>
      </w: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Внутрішній стік</w:t>
      </w: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5%</w:t>
      </w:r>
    </w:p>
    <w:p w:rsidR="0049413B" w:rsidRDefault="0049413B" w:rsidP="00523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49413B" w:rsidSect="002E62E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(бідність чи то відсутність водних об`єктів)</w:t>
      </w:r>
    </w:p>
    <w:p w:rsidR="0049413B" w:rsidRDefault="0049413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Діти! Перед тим, як будемо складати характеристику окремих річок давайте пригадаємо основні поняття: </w:t>
      </w:r>
    </w:p>
    <w:p w:rsidR="0049413B" w:rsidRDefault="0049413B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«Встанови співвідношення» (слайд)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D08DE" w:rsidTr="007D08DE">
        <w:trPr>
          <w:trHeight w:val="57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1.Вододіл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Зниження в рельєфі по дну якого тече річка.</w:t>
            </w:r>
          </w:p>
        </w:tc>
      </w:tr>
      <w:tr w:rsidR="007D08DE" w:rsidTr="007D08DE">
        <w:trPr>
          <w:trHeight w:val="61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2.Річкова система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Падіння річки з великого уступу, який перетинає річкове русло.</w:t>
            </w:r>
          </w:p>
        </w:tc>
      </w:tr>
      <w:tr w:rsidR="007D08DE" w:rsidTr="002E62E9">
        <w:trPr>
          <w:trHeight w:val="4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3.Режим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Річка з усіма притоками</w:t>
            </w:r>
          </w:p>
        </w:tc>
      </w:tr>
      <w:tr w:rsidR="007D08DE" w:rsidTr="002E62E9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4.Живлення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Границя між двома річковими басейнами.</w:t>
            </w:r>
          </w:p>
        </w:tc>
      </w:tr>
      <w:tr w:rsidR="007D08DE" w:rsidTr="007D08DE">
        <w:trPr>
          <w:trHeight w:val="70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5.Річкова долина</w:t>
            </w:r>
          </w:p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Зміна рівня води в річці протягом року.</w:t>
            </w:r>
          </w:p>
        </w:tc>
      </w:tr>
      <w:tr w:rsidR="007D08DE" w:rsidTr="002E62E9">
        <w:trPr>
          <w:trHeight w:val="39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6.Водоспад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Е. Поповнення водою водного потоку.</w:t>
            </w:r>
          </w:p>
        </w:tc>
      </w:tr>
      <w:tr w:rsidR="007D08DE" w:rsidTr="002E62E9">
        <w:trPr>
          <w:trHeight w:val="5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7.Басейн річки</w:t>
            </w:r>
          </w:p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8DE" w:rsidRDefault="007D08DE" w:rsidP="00523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 Площа суходолу, з якої вся вода стікає в одну річку.</w:t>
            </w:r>
          </w:p>
        </w:tc>
      </w:tr>
    </w:tbl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«Робота в групах».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об`єднані у малі групи для складання характеристики річки за типовим планом.</w:t>
      </w:r>
    </w:p>
    <w:p w:rsidR="004D3C24" w:rsidRDefault="004D3C24" w:rsidP="00523A2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характеристики річки (слайд)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1.До басейну якого океану належить.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2.Місце витоку.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3.Куди впадає.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4.Напрямок течії.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5.Особливості будови річкової долини.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6.Основні притоки.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7.Режим та живлення.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8.Господарське використання.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складання плану річки учні виконують практичну роботу №4 (продовження) Позначення на контурній карті географічних об`єктів материка.</w:t>
      </w:r>
    </w:p>
    <w:p w:rsidR="00D322C6" w:rsidRDefault="00D322C6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D322C6" w:rsidRDefault="00D322C6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«Руки – ноги»</w:t>
      </w:r>
    </w:p>
    <w:p w:rsidR="00D322C6" w:rsidRDefault="00D322C6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Одноразове плескання – команда рукам: їх треба підняти або опустити; кількаразове плескання – команда ногам: потрібно встати або сісти.</w:t>
      </w:r>
    </w:p>
    <w:p w:rsidR="004D3C24" w:rsidRDefault="004D3C24" w:rsidP="00523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річок до вод суходолу належать і інші гідрографічні об`єкти Південної Америки. Про що піде мова нам допоможуть географічні координати</w:t>
      </w:r>
      <w:r w:rsidR="00D322C6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3C24" w:rsidRDefault="004D3C24" w:rsidP="00523A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̊ пн. ш. 72 ̊ зх. д. (оз. Маракайбо)</w:t>
      </w:r>
    </w:p>
    <w:p w:rsidR="004D3C24" w:rsidRDefault="004D3C24" w:rsidP="00523A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̊ пд. ш. 55 ̊ зх. д.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вдсп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Ігуасу)</w:t>
      </w:r>
    </w:p>
    <w:p w:rsidR="004D3C24" w:rsidRDefault="002774D2" w:rsidP="00523A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̊ пн</w:t>
      </w:r>
      <w:r w:rsidR="004D3C24">
        <w:rPr>
          <w:rFonts w:ascii="Times New Roman" w:hAnsi="Times New Roman" w:cs="Times New Roman"/>
          <w:sz w:val="28"/>
          <w:szCs w:val="28"/>
          <w:lang w:val="uk-UA"/>
        </w:rPr>
        <w:t>. ш. 63 ̊ зх. д. (</w:t>
      </w:r>
      <w:proofErr w:type="spellStart"/>
      <w:r w:rsidR="004D3C24">
        <w:rPr>
          <w:rFonts w:ascii="Times New Roman" w:hAnsi="Times New Roman" w:cs="Times New Roman"/>
          <w:sz w:val="28"/>
          <w:szCs w:val="28"/>
          <w:lang w:val="uk-UA"/>
        </w:rPr>
        <w:t>вдсп</w:t>
      </w:r>
      <w:proofErr w:type="spellEnd"/>
      <w:r w:rsidR="004D3C24">
        <w:rPr>
          <w:rFonts w:ascii="Times New Roman" w:hAnsi="Times New Roman" w:cs="Times New Roman"/>
          <w:sz w:val="28"/>
          <w:szCs w:val="28"/>
          <w:lang w:val="uk-UA"/>
        </w:rPr>
        <w:t>. Анхель)</w:t>
      </w:r>
    </w:p>
    <w:p w:rsidR="004D3C24" w:rsidRDefault="004D3C24" w:rsidP="00523A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̊ пд. ш. 69 ̊ зх. д. (оз. Тітікака)</w:t>
      </w:r>
    </w:p>
    <w:p w:rsidR="004D3C24" w:rsidRDefault="004D3C24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C24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завдання</w:t>
      </w:r>
      <w:r w:rsidRPr="004D3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Pr="004D3C24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продовжують</w:t>
      </w:r>
      <w:r w:rsidRPr="004D3C24">
        <w:rPr>
          <w:rFonts w:ascii="Times New Roman" w:hAnsi="Times New Roman" w:cs="Times New Roman"/>
          <w:sz w:val="28"/>
          <w:szCs w:val="28"/>
          <w:lang w:val="uk-UA"/>
        </w:rPr>
        <w:t xml:space="preserve"> викону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Pr="004D3C24">
        <w:rPr>
          <w:rFonts w:ascii="Times New Roman" w:hAnsi="Times New Roman" w:cs="Times New Roman"/>
          <w:sz w:val="28"/>
          <w:szCs w:val="28"/>
          <w:lang w:val="uk-UA"/>
        </w:rPr>
        <w:t>практичну роботу №4 (продовження) Позначення на контурній карті географічних об`єктів материка.</w:t>
      </w:r>
    </w:p>
    <w:p w:rsidR="004D3C24" w:rsidRDefault="004D3C24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«Мандрівка» (слайд).</w:t>
      </w:r>
    </w:p>
    <w:p w:rsidR="004D3C24" w:rsidRDefault="004D3C24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учнів про озера та водоспади материка (учні, що отримали випереджаючі завдання).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крайній півночі материка розташоване найбільше озеро Південної Америки – Маракайбо, озеро – лагуна, тектонічного походження.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учня.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Об`єктом світової спадщини ЮНЕСКО є водоспад Ігуасу, один з наймальовничіших у світі, що розташований на одній з приток річки Парани.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учня.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одній із приток річки Оріноко розташований найвищий водоспад світу – Анхель.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учня.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Озеро Тітікака інки вважали священним. За легендами на його дні стоять затоплені храми, в яких сховано золото. Це спонукало відомого океанолога Жака-Іва Кусто за допомогою підводного апарата дослідити дно. То ж що виявили дослідники на дні?</w:t>
      </w:r>
    </w:p>
    <w:p w:rsidR="00D322C6" w:rsidRDefault="00D322C6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учня.</w:t>
      </w:r>
    </w:p>
    <w:p w:rsidR="004D3C24" w:rsidRDefault="004D3C24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добре зволожених низинах формуються великі болота. Значні території материка добре забезпечені підземними водами, що має велика значення для водопостачання міст.</w:t>
      </w:r>
    </w:p>
    <w:p w:rsidR="004D3C24" w:rsidRDefault="004D3C24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Гірських льодовиків в Андах мало, адже гори розташовані переважно в екваторіальних та тропічних широтах. У міру просування на південь висота снігової лінії поступово знижується.</w:t>
      </w:r>
    </w:p>
    <w:p w:rsidR="004D3C24" w:rsidRDefault="00D15B71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5.Моніторинг навчальної та пізнавальної діяльності учнів (закріплення знань, вмінь та навичок).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«Закінчи речення» (слайд).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1.Друга за довжиною річка Південної Америки …(Парана)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2.Найвищий водоспад світу … (Анхель)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3.Назва найбільшого високогірного озера світу … (Тітікака)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4.Хижа риба Амазонки…(Піранья)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5.Річка яка має найбільший у світі басейн водозабору … (Амазонка)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6.Більшість річок материка належать до басейну … океану (Атлантичного).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7.Річка, яку корінне населення називає «матір`ю моря» … (Парана)</w:t>
      </w:r>
    </w:p>
    <w:p w:rsidR="004D3C24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8.На добре зволожених низинах формуються великі … (болота)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9.Який водоспад розташований на притоці Парани, спадає з висоти 72 м. … (Ігуасу)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10.Річка, що бере початок на Гвіанському плоскогір`ї … (Оріноко)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11.У міру просування на південь висота снігової лінії поступово … (знижується)</w:t>
      </w:r>
    </w:p>
    <w:p w:rsid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12.Річка на якій відбувається явище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774D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ророка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 (Амазонка)</w:t>
      </w:r>
    </w:p>
    <w:p w:rsidR="007D08DE" w:rsidRDefault="007D08DE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6.Підсумок уроку.</w:t>
      </w:r>
    </w:p>
    <w:p w:rsidR="007D08DE" w:rsidRDefault="007D08DE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Кросворд «АМАЗОНКА».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1. Гори, в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яких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бере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початок </w:t>
      </w:r>
      <w:proofErr w:type="spellStart"/>
      <w:proofErr w:type="gram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р</w:t>
      </w:r>
      <w:proofErr w:type="gram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ічка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Амазонка. 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523A23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  <w:t xml:space="preserve">2. Найбільше лагунне озеро світу. 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523A23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  <w:t xml:space="preserve">3. Річка, яку корінне населення називає «матір'ю моря». 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4.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Природне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заглиблення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на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суходолі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заповнене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водою. 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5. </w:t>
      </w:r>
      <w:proofErr w:type="spellStart"/>
      <w:proofErr w:type="gram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Р</w:t>
      </w:r>
      <w:proofErr w:type="gram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ічка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що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бере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початок на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Гвіанському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плоскогір’ї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. 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lastRenderedPageBreak/>
        <w:t xml:space="preserve">6. Океан, до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басейну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якого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впадає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більшість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р</w:t>
      </w:r>
      <w:proofErr w:type="gram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ічок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Південної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Америки. </w:t>
      </w:r>
    </w:p>
    <w:p w:rsidR="00523A23" w:rsidRPr="007D08DE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7.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Найбільше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високогірне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озеро </w:t>
      </w:r>
      <w:proofErr w:type="spellStart"/>
      <w:proofErr w:type="gram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св</w:t>
      </w:r>
      <w:proofErr w:type="gram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іту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. </w:t>
      </w:r>
    </w:p>
    <w:p w:rsidR="00523A23" w:rsidRPr="00523A23" w:rsidRDefault="00523A23" w:rsidP="00523A2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</w:pPr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8.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Найвищий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водоспад</w:t>
      </w:r>
      <w:proofErr w:type="spell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св</w:t>
      </w:r>
      <w:proofErr w:type="gramEnd"/>
      <w:r w:rsidRPr="007D08DE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іту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  <w:lang w:val="uk-UA"/>
        </w:rPr>
        <w:t>.</w:t>
      </w:r>
    </w:p>
    <w:p w:rsidR="007D08DE" w:rsidRDefault="007D08DE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733800" cy="2800350"/>
            <wp:effectExtent l="19050" t="0" r="0" b="0"/>
            <wp:docPr id="1" name="Рисунок 1" descr="Результат пошуку зображень за запитом &quot;кросворд амазо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росворд амазон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11" cy="280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71" w:rsidRDefault="007D08DE" w:rsidP="00523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D15B71">
        <w:rPr>
          <w:rFonts w:ascii="Times New Roman" w:hAnsi="Times New Roman" w:cs="Times New Roman"/>
          <w:sz w:val="28"/>
          <w:szCs w:val="28"/>
          <w:u w:val="single"/>
          <w:lang w:val="uk-UA"/>
        </w:rPr>
        <w:t>.Повідомлення домашнього завдання.</w:t>
      </w:r>
    </w:p>
    <w:p w:rsidR="007D08DE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</w:t>
      </w:r>
      <w:r w:rsidR="007D08DE">
        <w:rPr>
          <w:rFonts w:ascii="Times New Roman" w:hAnsi="Times New Roman" w:cs="Times New Roman"/>
          <w:sz w:val="28"/>
          <w:szCs w:val="28"/>
          <w:lang w:val="uk-UA"/>
        </w:rPr>
        <w:t xml:space="preserve"> 27, ст. 128-131 (В.М. Бойко, С.В.</w:t>
      </w:r>
      <w:proofErr w:type="spellStart"/>
      <w:r w:rsidR="007D08DE">
        <w:rPr>
          <w:rFonts w:ascii="Times New Roman" w:hAnsi="Times New Roman" w:cs="Times New Roman"/>
          <w:sz w:val="28"/>
          <w:szCs w:val="28"/>
          <w:lang w:val="uk-UA"/>
        </w:rPr>
        <w:t>Міхелі</w:t>
      </w:r>
      <w:proofErr w:type="spellEnd"/>
      <w:r w:rsidR="007D08DE">
        <w:rPr>
          <w:rFonts w:ascii="Times New Roman" w:hAnsi="Times New Roman" w:cs="Times New Roman"/>
          <w:sz w:val="28"/>
          <w:szCs w:val="28"/>
          <w:lang w:val="uk-UA"/>
        </w:rPr>
        <w:t xml:space="preserve">); параграф 32, ст. 134-137 (В.Ю. Пестушко, Г.Ш. </w:t>
      </w:r>
      <w:proofErr w:type="spellStart"/>
      <w:r w:rsidR="007D08DE">
        <w:rPr>
          <w:rFonts w:ascii="Times New Roman" w:hAnsi="Times New Roman" w:cs="Times New Roman"/>
          <w:sz w:val="28"/>
          <w:szCs w:val="28"/>
          <w:lang w:val="uk-UA"/>
        </w:rPr>
        <w:t>Уварова</w:t>
      </w:r>
      <w:proofErr w:type="spellEnd"/>
      <w:r w:rsidR="007D08D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5B71" w:rsidRPr="00D15B71" w:rsidRDefault="00D15B71" w:rsidP="00523A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природні об`єкти Південної Америки, занесені до списку всесвітньої спадщини ЮНЕСКО.</w:t>
      </w:r>
    </w:p>
    <w:sectPr w:rsidR="00D15B71" w:rsidRPr="00D15B71" w:rsidSect="002E62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BC" w:rsidRDefault="005261BC" w:rsidP="00523A23">
      <w:pPr>
        <w:spacing w:after="0" w:line="240" w:lineRule="auto"/>
      </w:pPr>
      <w:r>
        <w:separator/>
      </w:r>
    </w:p>
  </w:endnote>
  <w:endnote w:type="continuationSeparator" w:id="1">
    <w:p w:rsidR="005261BC" w:rsidRDefault="005261BC" w:rsidP="0052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203142"/>
      <w:docPartObj>
        <w:docPartGallery w:val="Page Numbers (Bottom of Page)"/>
        <w:docPartUnique/>
      </w:docPartObj>
    </w:sdtPr>
    <w:sdtContent>
      <w:p w:rsidR="00523A23" w:rsidRDefault="00C47B21">
        <w:pPr>
          <w:pStyle w:val="a9"/>
          <w:jc w:val="center"/>
        </w:pPr>
        <w:fldSimple w:instr=" PAGE   \* MERGEFORMAT ">
          <w:r w:rsidR="009D551E">
            <w:rPr>
              <w:noProof/>
            </w:rPr>
            <w:t>2</w:t>
          </w:r>
        </w:fldSimple>
      </w:p>
    </w:sdtContent>
  </w:sdt>
  <w:p w:rsidR="00523A23" w:rsidRDefault="00523A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BC" w:rsidRDefault="005261BC" w:rsidP="00523A23">
      <w:pPr>
        <w:spacing w:after="0" w:line="240" w:lineRule="auto"/>
      </w:pPr>
      <w:r>
        <w:separator/>
      </w:r>
    </w:p>
  </w:footnote>
  <w:footnote w:type="continuationSeparator" w:id="1">
    <w:p w:rsidR="005261BC" w:rsidRDefault="005261BC" w:rsidP="0052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BCF"/>
    <w:multiLevelType w:val="hybridMultilevel"/>
    <w:tmpl w:val="73AA9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194288"/>
    <w:multiLevelType w:val="hybridMultilevel"/>
    <w:tmpl w:val="489054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282837"/>
    <w:multiLevelType w:val="hybridMultilevel"/>
    <w:tmpl w:val="48A2F0FC"/>
    <w:lvl w:ilvl="0" w:tplc="B3462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5B"/>
    <w:rsid w:val="002774D2"/>
    <w:rsid w:val="002E62E9"/>
    <w:rsid w:val="0049413B"/>
    <w:rsid w:val="004D3C24"/>
    <w:rsid w:val="00523A23"/>
    <w:rsid w:val="005261BC"/>
    <w:rsid w:val="007866CE"/>
    <w:rsid w:val="007D08DE"/>
    <w:rsid w:val="009D551E"/>
    <w:rsid w:val="00A24D5B"/>
    <w:rsid w:val="00A83FC6"/>
    <w:rsid w:val="00B3268E"/>
    <w:rsid w:val="00C47B21"/>
    <w:rsid w:val="00CD7FAB"/>
    <w:rsid w:val="00D12608"/>
    <w:rsid w:val="00D15B71"/>
    <w:rsid w:val="00D3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AB"/>
    <w:pPr>
      <w:ind w:left="720"/>
      <w:contextualSpacing/>
    </w:pPr>
  </w:style>
  <w:style w:type="table" w:styleId="a4">
    <w:name w:val="Table Grid"/>
    <w:basedOn w:val="a1"/>
    <w:uiPriority w:val="59"/>
    <w:rsid w:val="002E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8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2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A23"/>
  </w:style>
  <w:style w:type="paragraph" w:styleId="a9">
    <w:name w:val="footer"/>
    <w:basedOn w:val="a"/>
    <w:link w:val="aa"/>
    <w:uiPriority w:val="99"/>
    <w:unhideWhenUsed/>
    <w:rsid w:val="0052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ввв</cp:lastModifiedBy>
  <cp:revision>3</cp:revision>
  <dcterms:created xsi:type="dcterms:W3CDTF">2016-11-04T17:58:00Z</dcterms:created>
  <dcterms:modified xsi:type="dcterms:W3CDTF">2016-12-03T15:23:00Z</dcterms:modified>
</cp:coreProperties>
</file>