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82" w:rsidRPr="00756A4F" w:rsidRDefault="00107C82" w:rsidP="00107C82">
      <w:pPr>
        <w:spacing w:after="0" w:line="240" w:lineRule="auto"/>
        <w:jc w:val="center"/>
        <w:rPr>
          <w:rFonts w:ascii="DrPoDecorRu" w:eastAsia="Times New Roman" w:hAnsi="DrPoDecorRu" w:cs="Times New Roman"/>
          <w:color w:val="000000"/>
          <w:sz w:val="72"/>
          <w:szCs w:val="72"/>
          <w:lang w:eastAsia="ru-RU"/>
        </w:rPr>
      </w:pPr>
      <w:proofErr w:type="spellStart"/>
      <w:r w:rsidRPr="00756A4F">
        <w:rPr>
          <w:rFonts w:ascii="DrPoDecorRu" w:eastAsia="Times New Roman" w:hAnsi="DrPoDecorRu" w:cs="Times New Roman"/>
          <w:b/>
          <w:bCs/>
          <w:color w:val="FF0000"/>
          <w:sz w:val="72"/>
          <w:szCs w:val="72"/>
          <w:lang w:eastAsia="ru-RU"/>
        </w:rPr>
        <w:t>Виховна</w:t>
      </w:r>
      <w:proofErr w:type="spellEnd"/>
      <w:r w:rsidRPr="00756A4F">
        <w:rPr>
          <w:rFonts w:ascii="DrPoDecorRu" w:eastAsia="Times New Roman" w:hAnsi="DrPoDecorRu" w:cs="Times New Roman"/>
          <w:b/>
          <w:bCs/>
          <w:color w:val="FF0000"/>
          <w:sz w:val="72"/>
          <w:szCs w:val="72"/>
          <w:lang w:eastAsia="ru-RU"/>
        </w:rPr>
        <w:t xml:space="preserve"> робота</w:t>
      </w:r>
    </w:p>
    <w:p w:rsidR="00107C82" w:rsidRPr="00756A4F" w:rsidRDefault="00756A4F" w:rsidP="00107C82">
      <w:pPr>
        <w:spacing w:after="0" w:line="240" w:lineRule="auto"/>
        <w:jc w:val="center"/>
        <w:rPr>
          <w:rFonts w:ascii="DrPoDecorRu" w:eastAsia="Times New Roman" w:hAnsi="DrPoDecorRu" w:cs="Times New Roman"/>
          <w:color w:val="000000"/>
          <w:sz w:val="72"/>
          <w:szCs w:val="72"/>
          <w:lang w:val="uk-UA" w:eastAsia="ru-RU"/>
        </w:rPr>
      </w:pPr>
      <w:r w:rsidRPr="00756A4F">
        <w:rPr>
          <w:rFonts w:ascii="DrPoDecorRu" w:eastAsia="Times New Roman" w:hAnsi="DrPoDecorRu" w:cs="Times New Roman"/>
          <w:b/>
          <w:bCs/>
          <w:color w:val="FF0000"/>
          <w:sz w:val="72"/>
          <w:szCs w:val="72"/>
          <w:lang w:eastAsia="ru-RU"/>
        </w:rPr>
        <w:t xml:space="preserve">у  ЗОШ </w:t>
      </w:r>
      <w:r w:rsidRPr="00756A4F">
        <w:rPr>
          <w:rFonts w:ascii="Verdana" w:eastAsia="Times New Roman" w:hAnsi="Verdana" w:cs="Times New Roman"/>
          <w:b/>
          <w:bCs/>
          <w:color w:val="FF0000"/>
          <w:sz w:val="72"/>
          <w:szCs w:val="72"/>
          <w:lang w:eastAsia="ru-RU"/>
        </w:rPr>
        <w:t>І</w:t>
      </w:r>
      <w:r w:rsidRPr="00756A4F">
        <w:rPr>
          <w:rFonts w:ascii="DrPoDecorRu" w:eastAsia="Times New Roman" w:hAnsi="DrPoDecorRu" w:cs="Times New Roman"/>
          <w:b/>
          <w:bCs/>
          <w:color w:val="FF0000"/>
          <w:sz w:val="72"/>
          <w:szCs w:val="72"/>
          <w:lang w:eastAsia="ru-RU"/>
        </w:rPr>
        <w:t>-</w:t>
      </w:r>
      <w:r w:rsidRPr="00756A4F">
        <w:rPr>
          <w:rFonts w:ascii="Verdana" w:eastAsia="Times New Roman" w:hAnsi="Verdana" w:cs="Times New Roman"/>
          <w:b/>
          <w:bCs/>
          <w:color w:val="FF0000"/>
          <w:sz w:val="72"/>
          <w:szCs w:val="72"/>
          <w:lang w:eastAsia="ru-RU"/>
        </w:rPr>
        <w:t>ІІ</w:t>
      </w:r>
      <w:r w:rsidR="00107C82" w:rsidRPr="00756A4F">
        <w:rPr>
          <w:rFonts w:ascii="DrPoDecorRu" w:eastAsia="Times New Roman" w:hAnsi="DrPoDecorRu" w:cs="Times New Roman"/>
          <w:b/>
          <w:bCs/>
          <w:color w:val="FF0000"/>
          <w:sz w:val="72"/>
          <w:szCs w:val="72"/>
          <w:lang w:eastAsia="ru-RU"/>
        </w:rPr>
        <w:t xml:space="preserve"> </w:t>
      </w:r>
      <w:proofErr w:type="spellStart"/>
      <w:r w:rsidR="00107C82" w:rsidRPr="00756A4F">
        <w:rPr>
          <w:rFonts w:ascii="DrPoDecorRu" w:eastAsia="Times New Roman" w:hAnsi="DrPoDecorRu" w:cs="Times New Roman"/>
          <w:b/>
          <w:bCs/>
          <w:color w:val="FF0000"/>
          <w:sz w:val="72"/>
          <w:szCs w:val="72"/>
          <w:lang w:eastAsia="ru-RU"/>
        </w:rPr>
        <w:t>ступен</w:t>
      </w:r>
      <w:r w:rsidR="00107C82" w:rsidRPr="00756A4F">
        <w:rPr>
          <w:rFonts w:ascii="Verdana" w:eastAsia="Times New Roman" w:hAnsi="Verdana" w:cs="Times New Roman"/>
          <w:b/>
          <w:bCs/>
          <w:color w:val="FF0000"/>
          <w:sz w:val="72"/>
          <w:szCs w:val="72"/>
          <w:lang w:eastAsia="ru-RU"/>
        </w:rPr>
        <w:t>і</w:t>
      </w:r>
      <w:r w:rsidR="00107C82" w:rsidRPr="00756A4F">
        <w:rPr>
          <w:rFonts w:ascii="DrPoDecorRu" w:eastAsia="Times New Roman" w:hAnsi="DrPoDecorRu" w:cs="Times New Roman"/>
          <w:b/>
          <w:bCs/>
          <w:color w:val="FF0000"/>
          <w:sz w:val="72"/>
          <w:szCs w:val="72"/>
          <w:lang w:eastAsia="ru-RU"/>
        </w:rPr>
        <w:t>в</w:t>
      </w:r>
      <w:proofErr w:type="spellEnd"/>
      <w:r w:rsidRPr="00756A4F">
        <w:rPr>
          <w:rFonts w:ascii="DrPoDecorRu" w:eastAsia="Times New Roman" w:hAnsi="DrPoDecorRu" w:cs="Times New Roman"/>
          <w:b/>
          <w:bCs/>
          <w:color w:val="FF0000"/>
          <w:sz w:val="72"/>
          <w:szCs w:val="72"/>
          <w:lang w:eastAsia="ru-RU"/>
        </w:rPr>
        <w:t xml:space="preserve"> с</w:t>
      </w:r>
      <w:proofErr w:type="gramStart"/>
      <w:r w:rsidRPr="00756A4F">
        <w:rPr>
          <w:rFonts w:ascii="DrPoDecorRu" w:eastAsia="Times New Roman" w:hAnsi="DrPoDecorRu" w:cs="Times New Roman"/>
          <w:b/>
          <w:bCs/>
          <w:color w:val="FF0000"/>
          <w:sz w:val="72"/>
          <w:szCs w:val="72"/>
          <w:lang w:eastAsia="ru-RU"/>
        </w:rPr>
        <w:t>.</w:t>
      </w:r>
      <w:proofErr w:type="spellStart"/>
      <w:r w:rsidRPr="00756A4F">
        <w:rPr>
          <w:rFonts w:ascii="DrPoDecorRu" w:eastAsia="Times New Roman" w:hAnsi="DrPoDecorRu" w:cs="Times New Roman"/>
          <w:b/>
          <w:bCs/>
          <w:color w:val="FF0000"/>
          <w:sz w:val="72"/>
          <w:szCs w:val="72"/>
          <w:lang w:val="uk-UA" w:eastAsia="ru-RU"/>
        </w:rPr>
        <w:t>Д</w:t>
      </w:r>
      <w:proofErr w:type="gramEnd"/>
      <w:r w:rsidRPr="00756A4F">
        <w:rPr>
          <w:rFonts w:ascii="DrPoDecorRu" w:eastAsia="Times New Roman" w:hAnsi="DrPoDecorRu" w:cs="Times New Roman"/>
          <w:b/>
          <w:bCs/>
          <w:color w:val="FF0000"/>
          <w:sz w:val="72"/>
          <w:szCs w:val="72"/>
          <w:lang w:val="uk-UA" w:eastAsia="ru-RU"/>
        </w:rPr>
        <w:t>звиняч</w:t>
      </w:r>
      <w:proofErr w:type="spellEnd"/>
    </w:p>
    <w:p w:rsidR="00107C82" w:rsidRPr="005C4E5D" w:rsidRDefault="00107C82" w:rsidP="00107C82">
      <w:pPr>
        <w:spacing w:after="0" w:line="240" w:lineRule="auto"/>
        <w:jc w:val="right"/>
        <w:rPr>
          <w:rFonts w:ascii="DrPoDecorRu" w:eastAsia="Times New Roman" w:hAnsi="DrPoDecorRu" w:cs="Times New Roman"/>
          <w:b/>
          <w:color w:val="002060"/>
          <w:sz w:val="40"/>
          <w:szCs w:val="40"/>
          <w:lang w:eastAsia="ru-RU"/>
        </w:rPr>
      </w:pP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"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Д</w:t>
      </w:r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тей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, </w:t>
      </w:r>
      <w:proofErr w:type="spellStart"/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ї</w:t>
      </w: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х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особисту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г</w:t>
      </w:r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дн</w:t>
      </w:r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сть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ї</w:t>
      </w: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х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потреби</w:t>
      </w:r>
    </w:p>
    <w:p w:rsidR="00107C82" w:rsidRPr="005C4E5D" w:rsidRDefault="00107C82" w:rsidP="00107C82">
      <w:pPr>
        <w:spacing w:after="0" w:line="240" w:lineRule="auto"/>
        <w:jc w:val="right"/>
        <w:rPr>
          <w:rFonts w:ascii="DrPoDecorRu" w:eastAsia="Times New Roman" w:hAnsi="DrPoDecorRu" w:cs="Times New Roman"/>
          <w:b/>
          <w:color w:val="002060"/>
          <w:sz w:val="40"/>
          <w:szCs w:val="40"/>
          <w:lang w:eastAsia="ru-RU"/>
        </w:rPr>
      </w:pP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треба так само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шанувати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, як </w:t>
      </w:r>
      <w:proofErr w:type="spellStart"/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старших,</w:t>
      </w:r>
    </w:p>
    <w:p w:rsidR="00107C82" w:rsidRPr="005C4E5D" w:rsidRDefault="00107C82" w:rsidP="00107C82">
      <w:pPr>
        <w:spacing w:after="0" w:line="240" w:lineRule="auto"/>
        <w:jc w:val="right"/>
        <w:rPr>
          <w:rFonts w:ascii="DrPoDecorRu" w:eastAsia="Times New Roman" w:hAnsi="DrPoDecorRu" w:cs="Times New Roman"/>
          <w:b/>
          <w:color w:val="002060"/>
          <w:sz w:val="40"/>
          <w:szCs w:val="40"/>
          <w:lang w:eastAsia="ru-RU"/>
        </w:rPr>
      </w:pPr>
      <w:proofErr w:type="spellStart"/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т</w:t>
      </w:r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льки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поводячись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з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ними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лаг</w:t>
      </w:r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дно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,</w:t>
      </w:r>
    </w:p>
    <w:p w:rsidR="00107C82" w:rsidRPr="005C4E5D" w:rsidRDefault="00107C82" w:rsidP="00107C82">
      <w:pPr>
        <w:spacing w:after="0" w:line="240" w:lineRule="auto"/>
        <w:jc w:val="right"/>
        <w:rPr>
          <w:rFonts w:ascii="DrPoDecorRu" w:eastAsia="Times New Roman" w:hAnsi="DrPoDecorRu" w:cs="Times New Roman"/>
          <w:b/>
          <w:color w:val="002060"/>
          <w:sz w:val="40"/>
          <w:szCs w:val="40"/>
          <w:lang w:eastAsia="ru-RU"/>
        </w:rPr>
      </w:pP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щиро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,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розумно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, як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з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proofErr w:type="gram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р</w:t>
      </w:r>
      <w:proofErr w:type="gramEnd"/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вними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,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входячи</w:t>
      </w:r>
      <w:proofErr w:type="spellEnd"/>
    </w:p>
    <w:p w:rsidR="00107C82" w:rsidRPr="005C4E5D" w:rsidRDefault="00107C82" w:rsidP="00107C82">
      <w:pPr>
        <w:spacing w:after="0" w:line="240" w:lineRule="auto"/>
        <w:jc w:val="right"/>
        <w:rPr>
          <w:rFonts w:ascii="DrPoDecorRu" w:eastAsia="Times New Roman" w:hAnsi="DrPoDecorRu" w:cs="Times New Roman"/>
          <w:b/>
          <w:color w:val="002060"/>
          <w:sz w:val="40"/>
          <w:szCs w:val="40"/>
          <w:lang w:eastAsia="ru-RU"/>
        </w:rPr>
      </w:pP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в </w:t>
      </w:r>
      <w:proofErr w:type="spellStart"/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ї</w:t>
      </w: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х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спос</w:t>
      </w:r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б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думання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,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можна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виховувати</w:t>
      </w:r>
      <w:proofErr w:type="spellEnd"/>
    </w:p>
    <w:p w:rsidR="00107C82" w:rsidRPr="005C4E5D" w:rsidRDefault="00107C82" w:rsidP="00107C82">
      <w:pPr>
        <w:spacing w:after="0" w:line="240" w:lineRule="auto"/>
        <w:jc w:val="right"/>
        <w:rPr>
          <w:rFonts w:ascii="DrPoDecorRu" w:eastAsia="Times New Roman" w:hAnsi="DrPoDecorRu" w:cs="Times New Roman"/>
          <w:b/>
          <w:color w:val="002060"/>
          <w:sz w:val="40"/>
          <w:szCs w:val="40"/>
          <w:lang w:eastAsia="ru-RU"/>
        </w:rPr>
      </w:pP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чесних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,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щирих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,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правдолюбних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справд</w:t>
      </w:r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proofErr w:type="spellEnd"/>
    </w:p>
    <w:p w:rsidR="00107C82" w:rsidRPr="005C4E5D" w:rsidRDefault="00107C82" w:rsidP="00107C82">
      <w:pPr>
        <w:spacing w:after="0" w:line="240" w:lineRule="auto"/>
        <w:jc w:val="right"/>
        <w:rPr>
          <w:rFonts w:ascii="DrPoDecorRu" w:eastAsia="Times New Roman" w:hAnsi="DrPoDecorRu" w:cs="Times New Roman"/>
          <w:b/>
          <w:color w:val="002060"/>
          <w:sz w:val="40"/>
          <w:szCs w:val="40"/>
          <w:lang w:eastAsia="ru-RU"/>
        </w:rPr>
      </w:pP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 </w:t>
      </w:r>
      <w:proofErr w:type="spellStart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в</w:t>
      </w:r>
      <w:r w:rsidRPr="005C4E5D">
        <w:rPr>
          <w:rFonts w:ascii="Verdana" w:eastAsia="Times New Roman" w:hAnsi="Verdana" w:cs="Times New Roman"/>
          <w:b/>
          <w:i/>
          <w:iCs/>
          <w:color w:val="002060"/>
          <w:sz w:val="40"/>
          <w:szCs w:val="40"/>
          <w:lang w:eastAsia="ru-RU"/>
        </w:rPr>
        <w:t>і</w:t>
      </w:r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>льних</w:t>
      </w:r>
      <w:proofErr w:type="spellEnd"/>
      <w:r w:rsidRPr="005C4E5D">
        <w:rPr>
          <w:rFonts w:ascii="DrPoDecorRu" w:eastAsia="Times New Roman" w:hAnsi="DrPoDecorRu" w:cs="Times New Roman"/>
          <w:b/>
          <w:i/>
          <w:iCs/>
          <w:color w:val="002060"/>
          <w:sz w:val="40"/>
          <w:szCs w:val="40"/>
          <w:lang w:eastAsia="ru-RU"/>
        </w:rPr>
        <w:t xml:space="preserve"> людей".</w:t>
      </w:r>
    </w:p>
    <w:p w:rsidR="00107C82" w:rsidRPr="005C4E5D" w:rsidRDefault="00107C82" w:rsidP="00107C82">
      <w:pPr>
        <w:spacing w:after="0" w:line="240" w:lineRule="auto"/>
        <w:jc w:val="right"/>
        <w:rPr>
          <w:rFonts w:ascii="DrPoDecorRu" w:eastAsia="Times New Roman" w:hAnsi="DrPoDecorRu" w:cs="Times New Roman"/>
          <w:b/>
          <w:color w:val="002060"/>
          <w:sz w:val="40"/>
          <w:szCs w:val="40"/>
          <w:lang w:eastAsia="ru-RU"/>
        </w:rPr>
      </w:pPr>
      <w:proofErr w:type="spellStart"/>
      <w:r w:rsidRPr="005C4E5D">
        <w:rPr>
          <w:rFonts w:ascii="Verdana" w:eastAsia="Times New Roman" w:hAnsi="Verdana" w:cs="Times New Roman"/>
          <w:b/>
          <w:bCs/>
          <w:color w:val="002060"/>
          <w:sz w:val="40"/>
          <w:szCs w:val="40"/>
          <w:lang w:eastAsia="ru-RU"/>
        </w:rPr>
        <w:t>І</w:t>
      </w:r>
      <w:r w:rsidRPr="005C4E5D">
        <w:rPr>
          <w:rFonts w:ascii="DrPoDecorRu" w:eastAsia="Times New Roman" w:hAnsi="DrPoDecorRu" w:cs="Times New Roman"/>
          <w:b/>
          <w:bCs/>
          <w:color w:val="002060"/>
          <w:sz w:val="40"/>
          <w:szCs w:val="40"/>
          <w:lang w:eastAsia="ru-RU"/>
        </w:rPr>
        <w:t>ван</w:t>
      </w:r>
      <w:proofErr w:type="spellEnd"/>
      <w:r w:rsidRPr="005C4E5D">
        <w:rPr>
          <w:rFonts w:ascii="DrPoDecorRu" w:eastAsia="Times New Roman" w:hAnsi="DrPoDecorRu" w:cs="Times New Roman"/>
          <w:b/>
          <w:bCs/>
          <w:color w:val="002060"/>
          <w:sz w:val="40"/>
          <w:szCs w:val="40"/>
          <w:lang w:eastAsia="ru-RU"/>
        </w:rPr>
        <w:t xml:space="preserve"> Франко</w:t>
      </w:r>
    </w:p>
    <w:p w:rsidR="00107C82" w:rsidRPr="00107C82" w:rsidRDefault="00107C82" w:rsidP="00107C8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9400D3"/>
          <w:sz w:val="36"/>
          <w:szCs w:val="36"/>
          <w:lang w:eastAsia="ru-RU"/>
        </w:rPr>
        <w:t> </w:t>
      </w:r>
    </w:p>
    <w:p w:rsidR="00107C82" w:rsidRPr="00107C82" w:rsidRDefault="00756A4F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иховання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творчість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найвища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коштовність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про яку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дбати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батьки,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педагоги.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Віки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епохи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люди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ламали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голови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над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таємницями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становлення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дивом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зростання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паростків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"Я" </w:t>
      </w:r>
      <w:proofErr w:type="spellStart"/>
      <w:proofErr w:type="gram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нестерпною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спекою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впливів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моделей,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чітко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шляхів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способів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становлення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proofErr w:type="gram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</w:t>
      </w:r>
      <w:proofErr w:type="gram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ій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Гельвецій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маючи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увазі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величезну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роль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становлення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відзначав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люди не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народжуються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стають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тими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ким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є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школу, а особливо на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сільську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покладена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велика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високоінтелектуальної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свідомої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громадською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позицією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готової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конкурентного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вибору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свого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місця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житті</w:t>
      </w:r>
      <w:proofErr w:type="spellEnd"/>
      <w:r w:rsidR="00107C82"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Враховуючи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сучасні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закладах, 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нашій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створена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творчого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саморозвитку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базі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особистісного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ідходу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дозволяє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свою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чергу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призводить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вироблення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специфічної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Головне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умов для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Досягається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проведенням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колективом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діяльністю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соц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іумі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нашій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охарактеризувати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так:</w:t>
      </w:r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</w:t>
      </w:r>
    </w:p>
    <w:p w:rsidR="00107C82" w:rsidRPr="0013766B" w:rsidRDefault="00107C82" w:rsidP="00107C82">
      <w:p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12"/>
          <w:szCs w:val="12"/>
          <w:lang w:eastAsia="ru-RU"/>
        </w:rPr>
      </w:pP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Загальн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ц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л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та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завдання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виховання</w:t>
      </w:r>
      <w:proofErr w:type="spellEnd"/>
    </w:p>
    <w:p w:rsidR="00107C82" w:rsidRPr="0013766B" w:rsidRDefault="00107C82" w:rsidP="00107C82">
      <w:p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12"/>
          <w:szCs w:val="12"/>
          <w:lang w:eastAsia="ru-RU"/>
        </w:rPr>
      </w:pPr>
      <w:r w:rsidRPr="0013766B">
        <w:rPr>
          <w:rFonts w:ascii="Decorlz" w:eastAsia="Times New Roman" w:hAnsi="Decorlz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Принцип </w:t>
      </w:r>
      <w:proofErr w:type="spellStart"/>
      <w:r w:rsidRPr="0013766B">
        <w:rPr>
          <w:rFonts w:ascii="Decorlz" w:eastAsia="Times New Roman" w:hAnsi="Decorlz" w:cs="Times New Roman"/>
          <w:b/>
          <w:bCs/>
          <w:i/>
          <w:iCs/>
          <w:color w:val="0070C0"/>
          <w:sz w:val="24"/>
          <w:szCs w:val="24"/>
          <w:lang w:eastAsia="ru-RU"/>
        </w:rPr>
        <w:t>виховання</w:t>
      </w:r>
      <w:proofErr w:type="spellEnd"/>
      <w:r w:rsidRPr="0013766B">
        <w:rPr>
          <w:rFonts w:ascii="Decorlz" w:eastAsia="Times New Roman" w:hAnsi="Decorlz" w:cs="Times New Roman"/>
          <w:b/>
          <w:bCs/>
          <w:i/>
          <w:iCs/>
          <w:color w:val="0070C0"/>
          <w:sz w:val="24"/>
          <w:szCs w:val="24"/>
          <w:lang w:eastAsia="ru-RU"/>
        </w:rPr>
        <w:t>: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 Принцип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гуманізації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демократизації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означа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вся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робота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підпорядковується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завданням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громадянина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незалежної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Цей принцип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реалізується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наступним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чином: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при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вивченні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основ наук на уроках;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при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тематичних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годин;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при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іальних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уроків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народознавства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- 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2.Принцип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реальним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життям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колективі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ході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спільної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Єдність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повага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ідовність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систематичність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єдність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впливів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Вівповідність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віковим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індивідуальним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особливостям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ідомість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самодіяльність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активність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</w:t>
      </w:r>
    </w:p>
    <w:p w:rsidR="00107C82" w:rsidRPr="0013766B" w:rsidRDefault="00107C82" w:rsidP="0013766B">
      <w:p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12"/>
          <w:szCs w:val="12"/>
          <w:lang w:eastAsia="ru-RU"/>
        </w:rPr>
      </w:pP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Джерела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орган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зованого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виховного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впливу</w:t>
      </w:r>
      <w:proofErr w:type="spellEnd"/>
    </w:p>
    <w:p w:rsidR="00107C82" w:rsidRPr="00703F62" w:rsidRDefault="00107C82" w:rsidP="00703F62">
      <w:pPr>
        <w:spacing w:after="0" w:line="240" w:lineRule="auto"/>
        <w:rPr>
          <w:rFonts w:asciiTheme="majorHAnsi" w:eastAsia="Times New Roman" w:hAnsiTheme="majorHAnsi" w:cs="Times New Roman"/>
          <w:sz w:val="12"/>
          <w:szCs w:val="12"/>
          <w:lang w:eastAsia="ru-RU"/>
        </w:rPr>
      </w:pPr>
      <w:r w:rsidRPr="00703F62">
        <w:rPr>
          <w:rFonts w:asciiTheme="majorHAnsi" w:eastAsia="Times New Roman" w:hAnsiTheme="majorHAnsi" w:cs="Times New Roman"/>
          <w:sz w:val="28"/>
          <w:szCs w:val="28"/>
          <w:lang w:eastAsia="ru-RU"/>
        </w:rPr>
        <w:t>*</w:t>
      </w:r>
      <w:r w:rsidRPr="00703F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spellStart"/>
      <w:r w:rsidRPr="00703F62">
        <w:rPr>
          <w:rFonts w:asciiTheme="majorHAnsi" w:eastAsia="Times New Roman" w:hAnsiTheme="majorHAnsi" w:cs="Times New Roman"/>
          <w:sz w:val="24"/>
          <w:szCs w:val="24"/>
          <w:lang w:eastAsia="ru-RU"/>
        </w:rPr>
        <w:t>Сі</w:t>
      </w:r>
      <w:proofErr w:type="gramStart"/>
      <w:r w:rsidRPr="00703F62">
        <w:rPr>
          <w:rFonts w:asciiTheme="majorHAnsi" w:eastAsia="Times New Roman" w:hAnsiTheme="majorHAnsi" w:cs="Times New Roman"/>
          <w:sz w:val="24"/>
          <w:szCs w:val="24"/>
          <w:lang w:eastAsia="ru-RU"/>
        </w:rPr>
        <w:t>м’я</w:t>
      </w:r>
      <w:proofErr w:type="spellEnd"/>
      <w:proofErr w:type="gramEnd"/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Педагогічний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колектив</w:t>
      </w:r>
      <w:proofErr w:type="spellEnd"/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Учнівський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колектив</w:t>
      </w:r>
      <w:proofErr w:type="spellEnd"/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Громадськість</w:t>
      </w:r>
      <w:proofErr w:type="spellEnd"/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  <w:t> </w:t>
      </w:r>
    </w:p>
    <w:p w:rsidR="00107C82" w:rsidRPr="0013766B" w:rsidRDefault="00107C82" w:rsidP="00107C82">
      <w:p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12"/>
          <w:szCs w:val="12"/>
          <w:lang w:eastAsia="ru-RU"/>
        </w:rPr>
      </w:pP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Зм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proofErr w:type="gram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ст</w:t>
      </w:r>
      <w:proofErr w:type="spellEnd"/>
      <w:proofErr w:type="gram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виховання</w:t>
      </w:r>
      <w:proofErr w:type="spellEnd"/>
    </w:p>
    <w:p w:rsidR="00107C82" w:rsidRPr="0013766B" w:rsidRDefault="00107C82" w:rsidP="00107C82">
      <w:p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12"/>
          <w:szCs w:val="12"/>
          <w:lang w:eastAsia="ru-RU"/>
        </w:rPr>
      </w:pP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(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основн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напрямки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виховно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ї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роботи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gram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</w:t>
      </w:r>
      <w:proofErr w:type="gram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школ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)</w:t>
      </w:r>
    </w:p>
    <w:p w:rsidR="00107C82" w:rsidRPr="0013766B" w:rsidRDefault="00107C82" w:rsidP="00107C82">
      <w:p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12"/>
          <w:szCs w:val="12"/>
          <w:lang w:eastAsia="ru-RU"/>
        </w:rPr>
      </w:pP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 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Педагогічний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колектив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впроваджує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Програму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орієнтири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іннісне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себе;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цінні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сне</w:t>
      </w:r>
      <w:proofErr w:type="spellEnd"/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сім’ї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родини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людей;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цінні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сне</w:t>
      </w:r>
      <w:proofErr w:type="spellEnd"/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мистецтва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цінні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сне</w:t>
      </w:r>
      <w:proofErr w:type="spellEnd"/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суспільства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</w:t>
      </w:r>
    </w:p>
    <w:p w:rsidR="00107C82" w:rsidRPr="0013766B" w:rsidRDefault="00107C82" w:rsidP="00107C82">
      <w:p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12"/>
          <w:szCs w:val="12"/>
          <w:lang w:eastAsia="ru-RU"/>
        </w:rPr>
      </w:pP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Методи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форми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виховання</w:t>
      </w:r>
      <w:proofErr w:type="spellEnd"/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А. Макаренко говорив,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метод -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інструмент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дотику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В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своїй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використовуємо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чотири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методів</w:t>
      </w:r>
      <w:proofErr w:type="spellEnd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: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ідомості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розповідь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пояснення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бесіда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диспут, приклад);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ІІ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досвіду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вимога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громадська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думка,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привчання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вправи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доручення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ситуацій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);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ІІІ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  -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стимулювання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(метод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залучення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творчої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творчих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удосконалення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моделей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виготовлення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моделей, участь 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олімпіадах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конкурсах);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школяра (система похвали та 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ідбадьорювання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масової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матеріальні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стимули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премії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подарунки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);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ІV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: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контролю за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ефективністю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обл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ік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оцінки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написання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характеристики,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щоденника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самоаналіз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власної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</w:t>
      </w:r>
    </w:p>
    <w:p w:rsidR="00107C82" w:rsidRPr="0013766B" w:rsidRDefault="00107C82" w:rsidP="00107C82">
      <w:p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12"/>
          <w:szCs w:val="12"/>
          <w:lang w:eastAsia="ru-RU"/>
        </w:rPr>
      </w:pP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Умови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ефективност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виховно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ї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роботи</w:t>
      </w:r>
      <w:proofErr w:type="spellEnd"/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Макросередовище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суспільні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відносини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ЗМІ).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Мікросередовище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соц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іально-культурні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обставини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мікрорайоні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неформального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Матеріальні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7C82" w:rsidRPr="0013766B" w:rsidRDefault="00107C82" w:rsidP="0013766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12"/>
          <w:szCs w:val="12"/>
          <w:lang w:eastAsia="ru-RU"/>
        </w:rPr>
      </w:pP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lastRenderedPageBreak/>
        <w:t>Планування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виховно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ї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роботи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школи</w:t>
      </w:r>
      <w:proofErr w:type="spellEnd"/>
    </w:p>
    <w:p w:rsidR="00107C82" w:rsidRPr="0013766B" w:rsidRDefault="00107C82" w:rsidP="0013766B">
      <w:pPr>
        <w:spacing w:after="0" w:line="240" w:lineRule="auto"/>
        <w:ind w:firstLine="45"/>
        <w:jc w:val="center"/>
        <w:rPr>
          <w:rFonts w:ascii="Decorlz" w:eastAsia="Times New Roman" w:hAnsi="Decorlz" w:cs="Times New Roman"/>
          <w:color w:val="0070C0"/>
          <w:sz w:val="12"/>
          <w:szCs w:val="12"/>
          <w:lang w:eastAsia="ru-RU"/>
        </w:rPr>
      </w:pPr>
    </w:p>
    <w:p w:rsidR="00107C82" w:rsidRPr="0013766B" w:rsidRDefault="00107C82" w:rsidP="0013766B">
      <w:pPr>
        <w:pStyle w:val="a8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Загальношкільний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план (де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окремим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пунктом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йде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виховна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робота).</w:t>
      </w:r>
    </w:p>
    <w:p w:rsidR="00107C82" w:rsidRPr="00756A4F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uk-UA" w:eastAsia="ru-RU"/>
        </w:rPr>
      </w:pPr>
    </w:p>
    <w:p w:rsidR="00107C82" w:rsidRPr="0013766B" w:rsidRDefault="00107C82" w:rsidP="0013766B">
      <w:pPr>
        <w:pStyle w:val="a8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педагога -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організатора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3766B" w:rsidRDefault="00107C82" w:rsidP="0013766B">
      <w:pPr>
        <w:pStyle w:val="a8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керівникі</w:t>
      </w:r>
      <w:proofErr w:type="gram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3766B" w:rsidRDefault="00107C82" w:rsidP="0013766B">
      <w:pPr>
        <w:pStyle w:val="a8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План </w:t>
      </w:r>
      <w:proofErr w:type="spellStart"/>
      <w:r w:rsid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шкільного</w:t>
      </w:r>
      <w:proofErr w:type="spellEnd"/>
      <w:r w:rsid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13766B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учнівського комітету</w:t>
      </w:r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3766B" w:rsidRDefault="00107C82" w:rsidP="0013766B">
      <w:pPr>
        <w:pStyle w:val="a8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Плани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гуртків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3766B" w:rsidRDefault="00107C82" w:rsidP="0013766B">
      <w:pPr>
        <w:pStyle w:val="a8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3766B" w:rsidRDefault="00107C82" w:rsidP="0013766B">
      <w:pPr>
        <w:pStyle w:val="a8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План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батьківського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3766B" w:rsidRDefault="00107C82" w:rsidP="0013766B">
      <w:pPr>
        <w:pStyle w:val="a8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ілактики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правопорушень</w:t>
      </w:r>
      <w:proofErr w:type="spellEnd"/>
      <w:r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3766B" w:rsidRDefault="0013766B" w:rsidP="0013766B">
      <w:pPr>
        <w:pStyle w:val="a8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Циклограми роботи</w:t>
      </w:r>
      <w:r w:rsidR="00107C82"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107C82"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кожен</w:t>
      </w:r>
      <w:proofErr w:type="spellEnd"/>
      <w:r w:rsidR="00107C82" w:rsidRPr="001376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день.</w:t>
      </w:r>
    </w:p>
    <w:p w:rsidR="00107C82" w:rsidRPr="00107C82" w:rsidRDefault="00107C82" w:rsidP="0013766B">
      <w:pPr>
        <w:spacing w:after="0" w:line="240" w:lineRule="auto"/>
        <w:ind w:firstLine="75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p w:rsidR="00107C82" w:rsidRPr="0013766B" w:rsidRDefault="00107C82" w:rsidP="00107C82">
      <w:p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Орган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зац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я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гуртк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proofErr w:type="gram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</w:t>
      </w:r>
      <w:proofErr w:type="spellEnd"/>
      <w:proofErr w:type="gram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у 2010-2011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навчальному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роц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proofErr w:type="spellEnd"/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</w:p>
    <w:tbl>
      <w:tblPr>
        <w:tblW w:w="96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3004"/>
        <w:gridCol w:w="974"/>
        <w:gridCol w:w="2343"/>
        <w:gridCol w:w="690"/>
        <w:gridCol w:w="2288"/>
      </w:tblGrid>
      <w:tr w:rsidR="00F91435" w:rsidRPr="00107C82" w:rsidTr="00107C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гуртка</w:t>
            </w:r>
            <w:proofErr w:type="spellEnd"/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К-сть</w:t>
            </w:r>
            <w:proofErr w:type="spellEnd"/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годин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  <w:proofErr w:type="spellEnd"/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гуртка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107C8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</w:tr>
      <w:tr w:rsidR="00F91435" w:rsidRPr="00107C82" w:rsidTr="00107C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F91435" w:rsidRDefault="00F91435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Історико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 xml:space="preserve"> – краєзнавчий «Дзвіночок»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4678A8" w:rsidRDefault="004678A8" w:rsidP="0010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F91435" w:rsidRDefault="00F91435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Баранецька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 xml:space="preserve"> О. Ф. вчитель історії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F91435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6 ,</w:t>
            </w:r>
            <w:r w:rsidR="00F91435"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F91435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Вівторок,</w:t>
            </w:r>
            <w:proofErr w:type="spellStart"/>
            <w:r w:rsidR="00107C82"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Четвер</w:t>
            </w:r>
            <w:proofErr w:type="spellEnd"/>
          </w:p>
          <w:p w:rsid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</w:pPr>
            <w:r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15.15 - 16.45</w:t>
            </w:r>
          </w:p>
          <w:p w:rsidR="00F91435" w:rsidRPr="00F91435" w:rsidRDefault="00F91435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15.15 – 16.30</w:t>
            </w:r>
          </w:p>
        </w:tc>
      </w:tr>
      <w:tr w:rsidR="00F91435" w:rsidRPr="00107C82" w:rsidTr="00107C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4678A8" w:rsidRDefault="00F91435" w:rsidP="00107C8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</w:pPr>
            <w:r w:rsidRPr="004678A8"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Гурток декоративно – прикладного мистецтва «Народні промисли»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4678A8" w:rsidRDefault="004678A8" w:rsidP="0010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4678A8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Гирилюк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 xml:space="preserve"> В. Є. вчитель математики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4678A8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4678A8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proofErr w:type="spellStart"/>
            <w:r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Вівторок</w:t>
            </w:r>
            <w:proofErr w:type="spellEnd"/>
            <w:r w:rsidR="004678A8"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, Четвер</w:t>
            </w:r>
          </w:p>
          <w:p w:rsid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</w:pPr>
            <w:r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15.15-16.45</w:t>
            </w:r>
          </w:p>
          <w:p w:rsidR="004678A8" w:rsidRPr="004678A8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15.15 – 16.30</w:t>
            </w:r>
          </w:p>
        </w:tc>
      </w:tr>
      <w:tr w:rsidR="00F91435" w:rsidRPr="00107C82" w:rsidTr="00107C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4678A8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4678A8"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Гурток декоративно – прикладного мистецтва «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Дивограй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4678A8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</w:pPr>
            <w:proofErr w:type="spellStart"/>
            <w:r w:rsidRPr="004678A8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Копичинська</w:t>
            </w:r>
            <w:proofErr w:type="spellEnd"/>
            <w:r w:rsidRPr="004678A8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 xml:space="preserve"> О. М.</w:t>
            </w:r>
          </w:p>
          <w:p w:rsidR="00107C82" w:rsidRPr="00107C82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вч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итель</w:t>
            </w:r>
            <w:proofErr w:type="spellEnd"/>
            <w:r w:rsidR="00107C82"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7C82"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фізики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4678A8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6-8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4678A8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 xml:space="preserve">П’ятниця </w:t>
            </w:r>
          </w:p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15.15 - 16.45</w:t>
            </w:r>
          </w:p>
        </w:tc>
      </w:tr>
      <w:tr w:rsidR="00F91435" w:rsidRPr="00107C82" w:rsidTr="00107C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FC2953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4</w:t>
            </w:r>
            <w:r w:rsidR="00107C82"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Вокальний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4678A8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lang w:val="uk-UA" w:eastAsia="ru-RU"/>
              </w:rPr>
            </w:pPr>
            <w:proofErr w:type="spellStart"/>
            <w:r w:rsidRPr="004678A8">
              <w:rPr>
                <w:rFonts w:ascii="Verdana" w:eastAsia="Times New Roman" w:hAnsi="Verdana" w:cs="Times New Roman"/>
                <w:lang w:val="uk-UA" w:eastAsia="ru-RU"/>
              </w:rPr>
              <w:t>Потикевич</w:t>
            </w:r>
            <w:proofErr w:type="spellEnd"/>
            <w:r w:rsidRPr="004678A8">
              <w:rPr>
                <w:rFonts w:ascii="Verdana" w:eastAsia="Times New Roman" w:hAnsi="Verdana" w:cs="Times New Roman"/>
                <w:lang w:val="uk-UA" w:eastAsia="ru-RU"/>
              </w:rPr>
              <w:t xml:space="preserve"> О. Ю.</w:t>
            </w:r>
          </w:p>
          <w:p w:rsidR="00107C82" w:rsidRPr="00107C82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вч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итель</w:t>
            </w:r>
            <w:proofErr w:type="spellEnd"/>
            <w:r w:rsidR="00107C82"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7C82"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музики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2</w:t>
            </w:r>
            <w:r w:rsidR="00107C82"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4678A8" w:rsidRDefault="004678A8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Понеділок,Середа</w:t>
            </w:r>
          </w:p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15.15-16.45</w:t>
            </w:r>
          </w:p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F91435" w:rsidRPr="00107C82" w:rsidTr="00107C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107C82" w:rsidRDefault="00107C82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222005" w:rsidRDefault="00222005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Танцювальний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222005" w:rsidRDefault="00222005" w:rsidP="0010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222005" w:rsidRDefault="00222005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Олена Володимирівна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222005" w:rsidRDefault="00222005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2 - 9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7C82" w:rsidRPr="00222005" w:rsidRDefault="00222005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Вівторок, четвер</w:t>
            </w:r>
          </w:p>
          <w:p w:rsidR="00107C82" w:rsidRPr="00107C82" w:rsidRDefault="00222005" w:rsidP="00107C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15.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 w:eastAsia="ru-RU"/>
              </w:rPr>
              <w:t>00</w:t>
            </w:r>
            <w:r w:rsidR="00107C82" w:rsidRPr="00107C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-16.00</w:t>
            </w:r>
          </w:p>
        </w:tc>
      </w:tr>
    </w:tbl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Обдарованість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можливо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своє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ідна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Божа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іскра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яку треба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відшукати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душі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допомогти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згаснути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спалахнути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полум’ям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Тому в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нашому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навчальному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розроблено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обдарованими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сприятливих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умов для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творчого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потенціалу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українського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народу.</w:t>
      </w:r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3766B" w:rsidRDefault="0013766B" w:rsidP="00107C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CD"/>
          <w:sz w:val="36"/>
          <w:lang w:val="uk-UA" w:eastAsia="ru-RU"/>
        </w:rPr>
      </w:pPr>
    </w:p>
    <w:p w:rsidR="00107C82" w:rsidRPr="0013766B" w:rsidRDefault="00107C82" w:rsidP="00107C82">
      <w:p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24"/>
          <w:szCs w:val="24"/>
          <w:lang w:eastAsia="ru-RU"/>
        </w:rPr>
      </w:pPr>
      <w:r w:rsidRPr="0013766B">
        <w:rPr>
          <w:rFonts w:ascii="Decorlz" w:eastAsia="Times New Roman" w:hAnsi="Decorlz" w:cs="Times New Roman"/>
          <w:b/>
          <w:bCs/>
          <w:color w:val="0070C0"/>
          <w:sz w:val="36"/>
          <w:lang w:eastAsia="ru-RU"/>
        </w:rPr>
        <w:t xml:space="preserve">План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36"/>
          <w:lang w:eastAsia="ru-RU"/>
        </w:rPr>
        <w:t>роботи</w:t>
      </w:r>
      <w:proofErr w:type="spellEnd"/>
    </w:p>
    <w:p w:rsidR="00107C82" w:rsidRPr="0013766B" w:rsidRDefault="00107C82" w:rsidP="00107C82">
      <w:p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24"/>
          <w:szCs w:val="24"/>
          <w:lang w:eastAsia="ru-RU"/>
        </w:rPr>
      </w:pP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36"/>
          <w:lang w:eastAsia="ru-RU"/>
        </w:rPr>
        <w:t>з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36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36"/>
          <w:lang w:eastAsia="ru-RU"/>
        </w:rPr>
        <w:t>обдарованими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36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36"/>
          <w:lang w:eastAsia="ru-RU"/>
        </w:rPr>
        <w:t>д</w:t>
      </w:r>
      <w:r w:rsidRPr="0013766B">
        <w:rPr>
          <w:rFonts w:ascii="Verdana" w:eastAsia="Times New Roman" w:hAnsi="Verdana" w:cs="Times New Roman"/>
          <w:b/>
          <w:bCs/>
          <w:color w:val="0070C0"/>
          <w:sz w:val="36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36"/>
          <w:lang w:eastAsia="ru-RU"/>
        </w:rPr>
        <w:t>тьми</w:t>
      </w:r>
      <w:proofErr w:type="spellEnd"/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Поновлення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обдарованих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Вересень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класоводи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гуртків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До дня художника: провести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виставку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дитячих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малюнків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Майстри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чарівного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пензля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Жовтень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вчитель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образотворчого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мистецтва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 До дня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винахідника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раціоналізатора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.В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иставка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виконаних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власноруч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Жовтень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вчителі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 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4. Провести конкурс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знавців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літератури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ідне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слово в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душі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кожного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українця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(Листопад, 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вчител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і-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предметники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"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Грайлива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веселка"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огляду-конкурсу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художніх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номері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Груден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березень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  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вчитель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музики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шкільних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районних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олімпіад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року, 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вчител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і-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предметники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7. Участь 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районних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спортивних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змаганнях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року,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вчителі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фізичної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    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виявляти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поновлювати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базу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обдарованого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контингенту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року,  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гуртків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  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Приклад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вчителя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запорука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успішності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кожного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вихованця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Щороку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педагогічний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колектив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доводить,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їхнім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девізом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слова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творчого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вчителя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 до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творчого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".</w:t>
      </w:r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07C82" w:rsidRPr="00107C82" w:rsidRDefault="00107C82" w:rsidP="00107C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керування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виховним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створено </w:t>
      </w:r>
      <w:proofErr w:type="spellStart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>методичне</w:t>
      </w:r>
      <w:proofErr w:type="spellEnd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>об'єдання</w:t>
      </w:r>
      <w:proofErr w:type="spellEnd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>класних</w:t>
      </w:r>
      <w:proofErr w:type="spellEnd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>керівників</w:t>
      </w:r>
      <w:proofErr w:type="spellEnd"/>
      <w:r w:rsidRPr="0013766B">
        <w:rPr>
          <w:rFonts w:ascii="Astra" w:eastAsia="Times New Roman" w:hAnsi="Astra" w:cs="Times New Roman"/>
          <w:color w:val="000000"/>
          <w:sz w:val="36"/>
          <w:szCs w:val="36"/>
          <w:lang w:eastAsia="ru-RU"/>
        </w:rPr>
        <w:t>. </w:t>
      </w:r>
      <w:r w:rsidRPr="0013766B">
        <w:rPr>
          <w:rFonts w:ascii="Astra" w:eastAsia="Times New Roman" w:hAnsi="Astra" w:cs="Times New Roman"/>
          <w:color w:val="000000"/>
          <w:sz w:val="36"/>
          <w:szCs w:val="36"/>
          <w:lang w:eastAsia="ru-RU"/>
        </w:rPr>
        <w:br/>
      </w:r>
      <w:r w:rsidRPr="0013766B">
        <w:rPr>
          <w:rFonts w:ascii="Astra" w:eastAsia="Times New Roman" w:hAnsi="Astra" w:cs="Times New Roman"/>
          <w:color w:val="000000"/>
          <w:sz w:val="36"/>
          <w:szCs w:val="36"/>
          <w:lang w:eastAsia="ru-RU"/>
        </w:rPr>
        <w:br/>
      </w:r>
      <w:proofErr w:type="spellStart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>Методичне</w:t>
      </w:r>
      <w:proofErr w:type="spellEnd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>об'єднання</w:t>
      </w:r>
      <w:proofErr w:type="spellEnd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>класних</w:t>
      </w:r>
      <w:proofErr w:type="spellEnd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13766B">
        <w:rPr>
          <w:rFonts w:ascii="Astra" w:eastAsia="Times New Roman" w:hAnsi="Astra" w:cs="Times New Roman"/>
          <w:b/>
          <w:bCs/>
          <w:color w:val="000000"/>
          <w:sz w:val="36"/>
          <w:szCs w:val="36"/>
          <w:lang w:eastAsia="ru-RU"/>
        </w:rPr>
        <w:t>керівників</w:t>
      </w:r>
      <w:proofErr w:type="spellEnd"/>
      <w:r w:rsidRPr="00107C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структурний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ідрозділ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внутрішньошкільної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керування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виховним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координує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науково-методичну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організаційну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7C82" w:rsidRPr="00107C82" w:rsidRDefault="00107C82" w:rsidP="00107C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Проблема, над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якою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працю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є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шк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льне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методичне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об'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є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днання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класних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кер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вник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proofErr w:type="gram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</w:t>
      </w:r>
      <w:proofErr w:type="spellEnd"/>
      <w:proofErr w:type="gram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:</w:t>
      </w:r>
      <w:r w:rsidRPr="00107C82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Нові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технології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як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основний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чинник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стабільного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гуманістичних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цінностей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зразків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громадянської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".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1.</w:t>
      </w:r>
      <w:r w:rsidRPr="0013766B">
        <w:rPr>
          <w:rFonts w:ascii="Decorlz" w:eastAsia="Times New Roman" w:hAnsi="Decorlz" w:cs="Times New Roman"/>
          <w:color w:val="0070C0"/>
          <w:sz w:val="24"/>
          <w:szCs w:val="24"/>
          <w:lang w:eastAsia="ru-RU"/>
        </w:rPr>
        <w:t> 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Основн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завдання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шк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льного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методичного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об'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є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днання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класних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кер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вник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: </w:t>
      </w:r>
      <w:r w:rsidRPr="0013766B">
        <w:rPr>
          <w:rFonts w:ascii="Decorlz" w:eastAsia="Times New Roman" w:hAnsi="Decorlz" w:cs="Times New Roman"/>
          <w:color w:val="0070C0"/>
          <w:sz w:val="24"/>
          <w:szCs w:val="24"/>
          <w:lang w:eastAsia="ru-RU"/>
        </w:rPr>
        <w:br/>
      </w:r>
      <w:r w:rsidRPr="00107C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*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ідвищення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теоретичного,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науково-методичного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психології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педагогіки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07C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* 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єдиних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принципових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підходів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соціалізації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07C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*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озброєння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сучасними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виховними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технологіями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знанням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сучасних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07C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*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узагальнення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передового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досвіду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07C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*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координування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аналізу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колективів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сприяння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становленню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07C82" w:rsidRPr="0013766B" w:rsidRDefault="00107C82" w:rsidP="0013766B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val="uk-UA"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br/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2.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Функц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ії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шк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льного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методичного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об'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є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днання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класних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кер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вник</w:t>
      </w:r>
      <w:r w:rsidRPr="0013766B">
        <w:rPr>
          <w:rFonts w:ascii="Verdana" w:eastAsia="Times New Roman" w:hAnsi="Verdana" w:cs="Times New Roman"/>
          <w:b/>
          <w:bCs/>
          <w:color w:val="0070C0"/>
          <w:sz w:val="24"/>
          <w:szCs w:val="24"/>
          <w:lang w:eastAsia="ru-RU"/>
        </w:rPr>
        <w:t>і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в</w:t>
      </w:r>
      <w:proofErr w:type="spell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: </w:t>
      </w: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br/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організує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колективне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колективний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колективів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* 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координує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колективів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організує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їхню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взаємодію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педагогічному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планує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коригує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принципи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соц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іалізації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організує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запровадження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керівниками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сучасних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форм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обговорює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соц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іально-педагогічні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творчих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педагогів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матеріалами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узагальнення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передового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досвіду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матеріалами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*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оцінює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члені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об'єднання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клопочеться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адміністрацією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107C82" w:rsidRPr="0013766B" w:rsidRDefault="00107C82" w:rsidP="00107C82">
      <w:pPr>
        <w:spacing w:after="0" w:line="240" w:lineRule="auto"/>
        <w:jc w:val="center"/>
        <w:rPr>
          <w:rFonts w:ascii="Decorlz" w:eastAsia="Times New Roman" w:hAnsi="Decorlz" w:cs="Times New Roman"/>
          <w:color w:val="0070C0"/>
          <w:sz w:val="12"/>
          <w:szCs w:val="12"/>
          <w:lang w:eastAsia="ru-RU"/>
        </w:rPr>
      </w:pPr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РОБОТА </w:t>
      </w:r>
      <w:proofErr w:type="gramStart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>З</w:t>
      </w:r>
      <w:proofErr w:type="gramEnd"/>
      <w:r w:rsidRPr="0013766B">
        <w:rPr>
          <w:rFonts w:ascii="Decorlz" w:eastAsia="Times New Roman" w:hAnsi="Decorlz" w:cs="Times New Roman"/>
          <w:b/>
          <w:bCs/>
          <w:color w:val="0070C0"/>
          <w:sz w:val="24"/>
          <w:szCs w:val="24"/>
          <w:lang w:eastAsia="ru-RU"/>
        </w:rPr>
        <w:t xml:space="preserve"> БАТЬКАМИ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7C82" w:rsidRPr="00107C82" w:rsidRDefault="00107C82" w:rsidP="00107C82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1.Участь 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загальношкільних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батьківських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зборах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року) .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2.Участь у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батьківських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лекторіях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року).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3.Формування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батьківських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комітеті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Делегатів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батьківської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) .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4.Постійний контроль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сімей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ризику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року) .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5.Батьківські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року).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6.</w:t>
      </w:r>
      <w:proofErr w:type="gram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ідтримувати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зв’язок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родинами, де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виховуються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схильні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правопорушень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року). 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7.Здійснювати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правову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року) (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року) .</w:t>
      </w:r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8.Вивчення умов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107C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</w:p>
    <w:p w:rsidR="009728EF" w:rsidRDefault="009728EF"/>
    <w:sectPr w:rsidR="009728EF" w:rsidSect="0097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rPoDecorRu">
    <w:panose1 w:val="00000000000000000000"/>
    <w:charset w:val="00"/>
    <w:family w:val="auto"/>
    <w:pitch w:val="variable"/>
    <w:sig w:usb0="000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corlz">
    <w:panose1 w:val="0200050009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str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2AD6"/>
    <w:multiLevelType w:val="hybridMultilevel"/>
    <w:tmpl w:val="10F4B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C0B71"/>
    <w:multiLevelType w:val="hybridMultilevel"/>
    <w:tmpl w:val="92240080"/>
    <w:lvl w:ilvl="0" w:tplc="81E6C3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107C82"/>
    <w:rsid w:val="00107C82"/>
    <w:rsid w:val="0013766B"/>
    <w:rsid w:val="0015159F"/>
    <w:rsid w:val="00222005"/>
    <w:rsid w:val="002F0E03"/>
    <w:rsid w:val="004678A8"/>
    <w:rsid w:val="005C4E5D"/>
    <w:rsid w:val="00703F62"/>
    <w:rsid w:val="00756A4F"/>
    <w:rsid w:val="009728EF"/>
    <w:rsid w:val="00D700CD"/>
    <w:rsid w:val="00F91435"/>
    <w:rsid w:val="00FC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C82"/>
    <w:rPr>
      <w:b/>
      <w:bCs/>
    </w:rPr>
  </w:style>
  <w:style w:type="character" w:styleId="a4">
    <w:name w:val="Emphasis"/>
    <w:basedOn w:val="a0"/>
    <w:uiPriority w:val="20"/>
    <w:qFormat/>
    <w:rsid w:val="00107C82"/>
    <w:rPr>
      <w:i/>
      <w:iCs/>
    </w:rPr>
  </w:style>
  <w:style w:type="paragraph" w:styleId="a5">
    <w:name w:val="Normal (Web)"/>
    <w:basedOn w:val="a"/>
    <w:uiPriority w:val="99"/>
    <w:unhideWhenUsed/>
    <w:rsid w:val="0010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7C82"/>
  </w:style>
  <w:style w:type="paragraph" w:styleId="a6">
    <w:name w:val="Balloon Text"/>
    <w:basedOn w:val="a"/>
    <w:link w:val="a7"/>
    <w:uiPriority w:val="99"/>
    <w:semiHidden/>
    <w:unhideWhenUsed/>
    <w:rsid w:val="0010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C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7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2013-09-08T07:33:00Z</dcterms:created>
  <dcterms:modified xsi:type="dcterms:W3CDTF">2013-09-15T09:46:00Z</dcterms:modified>
</cp:coreProperties>
</file>