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96" w:rsidRPr="00936F76" w:rsidRDefault="00DE1996" w:rsidP="00DE199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ОПИС</w:t>
      </w:r>
      <w:r w:rsidRPr="00936F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ПЕДАГОГІЧНОГО  ДОСВІДУ</w:t>
      </w:r>
    </w:p>
    <w:p w:rsidR="00DE1996" w:rsidRDefault="00DE1996" w:rsidP="00D861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C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8C67C8">
        <w:rPr>
          <w:rFonts w:ascii="Times New Roman" w:hAnsi="Times New Roman" w:cs="Times New Roman"/>
          <w:b/>
          <w:sz w:val="28"/>
          <w:szCs w:val="28"/>
        </w:rPr>
        <w:t>досв</w:t>
      </w:r>
      <w:proofErr w:type="spellEnd"/>
      <w:r w:rsidRPr="008C67C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8C67C8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proofErr w:type="gramStart"/>
      <w:r w:rsidRPr="008C67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931F6">
        <w:t xml:space="preserve"> </w:t>
      </w:r>
      <w:r w:rsidRPr="008C67C8">
        <w:rPr>
          <w:rFonts w:ascii="Times New Roman" w:hAnsi="Times New Roman" w:cs="Times New Roman"/>
          <w:sz w:val="28"/>
          <w:szCs w:val="28"/>
        </w:rPr>
        <w:t>«</w:t>
      </w:r>
      <w:r w:rsidR="00AC1F08" w:rsidRPr="008C67C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ціннісних </w:t>
      </w:r>
      <w:proofErr w:type="gramStart"/>
      <w:r w:rsidR="00AC1F08" w:rsidRPr="008C67C8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AC1F08" w:rsidRPr="008C67C8">
        <w:rPr>
          <w:rFonts w:ascii="Times New Roman" w:hAnsi="Times New Roman" w:cs="Times New Roman"/>
          <w:sz w:val="28"/>
          <w:szCs w:val="28"/>
          <w:lang w:val="uk-UA"/>
        </w:rPr>
        <w:t xml:space="preserve">іоритетів та життєвих </w:t>
      </w:r>
      <w:proofErr w:type="spellStart"/>
      <w:r w:rsidR="00AC1F08" w:rsidRPr="008C67C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AC1F08" w:rsidRPr="008C67C8">
        <w:rPr>
          <w:rFonts w:ascii="Times New Roman" w:hAnsi="Times New Roman" w:cs="Times New Roman"/>
          <w:sz w:val="28"/>
          <w:szCs w:val="28"/>
          <w:lang w:val="uk-UA"/>
        </w:rPr>
        <w:t xml:space="preserve"> школярів засобами інтелектуально-розвивальних ігор</w:t>
      </w:r>
      <w:r w:rsidRPr="008C67C8">
        <w:rPr>
          <w:rFonts w:ascii="Times New Roman" w:hAnsi="Times New Roman" w:cs="Times New Roman"/>
          <w:sz w:val="28"/>
          <w:szCs w:val="28"/>
        </w:rPr>
        <w:t>»</w:t>
      </w:r>
    </w:p>
    <w:p w:rsidR="00DE1996" w:rsidRPr="008B70FF" w:rsidRDefault="00DE1996" w:rsidP="00D8617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Автор: </w:t>
      </w:r>
      <w:proofErr w:type="spellStart"/>
      <w:r w:rsidRPr="008C67C8">
        <w:rPr>
          <w:rFonts w:ascii="Times New Roman" w:hAnsi="Times New Roman" w:cs="Times New Roman"/>
          <w:sz w:val="28"/>
          <w:szCs w:val="28"/>
          <w:lang w:val="uk-UA"/>
        </w:rPr>
        <w:t>Якимчук</w:t>
      </w:r>
      <w:proofErr w:type="spellEnd"/>
      <w:r w:rsidRPr="008C67C8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Зіновійович, педагог – організатор Тернопільської загальноосвітньої школи І-ІІІ ступенів №10 Тернопільської міської ради</w:t>
      </w:r>
    </w:p>
    <w:p w:rsidR="00DE1996" w:rsidRPr="008C67C8" w:rsidRDefault="00DE1996" w:rsidP="00DE19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Адреса: </w:t>
      </w:r>
      <w:r w:rsidRPr="008C67C8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Тернопільська загальноосвітня школа </w:t>
      </w:r>
      <w:r w:rsidR="00D8617E" w:rsidRPr="00D8617E">
        <w:rPr>
          <w:rFonts w:ascii="Times New Roman" w:hAnsi="Times New Roman" w:cs="Times New Roman"/>
          <w:sz w:val="28"/>
          <w:szCs w:val="28"/>
        </w:rPr>
        <w:t xml:space="preserve"> І- ІІІ </w:t>
      </w:r>
      <w:proofErr w:type="spellStart"/>
      <w:r w:rsidR="00D8617E" w:rsidRPr="00D8617E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="00D8617E" w:rsidRPr="00D8617E">
        <w:rPr>
          <w:rFonts w:ascii="Times New Roman" w:hAnsi="Times New Roman" w:cs="Times New Roman"/>
          <w:sz w:val="28"/>
          <w:szCs w:val="28"/>
        </w:rPr>
        <w:t xml:space="preserve"> </w:t>
      </w:r>
      <w:r w:rsidRPr="008C67C8">
        <w:rPr>
          <w:rFonts w:ascii="Times New Roman" w:hAnsi="Times New Roman" w:cs="Times New Roman"/>
          <w:sz w:val="28"/>
          <w:szCs w:val="28"/>
          <w:lang w:val="uk-UA"/>
        </w:rPr>
        <w:t>№10, вул. Лесі Українки, 3а</w:t>
      </w:r>
    </w:p>
    <w:p w:rsidR="00DE1996" w:rsidRDefault="00DE1996" w:rsidP="00DE19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0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народження:  </w:t>
      </w:r>
      <w:r w:rsidRPr="008C67C8">
        <w:rPr>
          <w:rFonts w:ascii="Times New Roman" w:hAnsi="Times New Roman" w:cs="Times New Roman"/>
          <w:sz w:val="28"/>
          <w:szCs w:val="28"/>
          <w:lang w:val="uk-UA"/>
        </w:rPr>
        <w:t>22.12.1979 р.</w:t>
      </w:r>
    </w:p>
    <w:p w:rsidR="00DE1996" w:rsidRPr="00A85565" w:rsidRDefault="00DE1996" w:rsidP="00DE19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Посада: </w:t>
      </w:r>
      <w:r w:rsidRPr="008C67C8">
        <w:rPr>
          <w:rFonts w:ascii="Times New Roman" w:hAnsi="Times New Roman" w:cs="Times New Roman"/>
          <w:sz w:val="28"/>
          <w:szCs w:val="28"/>
          <w:lang w:val="uk-UA"/>
        </w:rPr>
        <w:t>педагог - організатор</w:t>
      </w:r>
    </w:p>
    <w:p w:rsidR="00DE1996" w:rsidRPr="00D8617E" w:rsidRDefault="00DE1996" w:rsidP="00DE1996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Стаж роботи (педагогічний): </w:t>
      </w:r>
      <w:r w:rsidRPr="00D8617E">
        <w:rPr>
          <w:rFonts w:ascii="Times New Roman" w:hAnsi="Times New Roman" w:cs="Times New Roman"/>
          <w:color w:val="C00000"/>
          <w:sz w:val="28"/>
          <w:szCs w:val="28"/>
          <w:lang w:val="uk-UA"/>
        </w:rPr>
        <w:t>18 років</w:t>
      </w:r>
      <w:r w:rsidR="00D8617E" w:rsidRPr="00D8617E">
        <w:rPr>
          <w:rFonts w:ascii="Times New Roman" w:hAnsi="Times New Roman" w:cs="Times New Roman"/>
          <w:color w:val="C00000"/>
          <w:sz w:val="28"/>
          <w:szCs w:val="28"/>
          <w:lang w:val="uk-UA"/>
        </w:rPr>
        <w:t>, на посаді педагога – організатора  - років.</w:t>
      </w:r>
    </w:p>
    <w:p w:rsidR="00DE1996" w:rsidRDefault="00DE1996" w:rsidP="00DE19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Кваліфікаційна категорія: </w:t>
      </w:r>
      <w:r w:rsidRPr="008C67C8">
        <w:rPr>
          <w:rFonts w:ascii="Times New Roman" w:hAnsi="Times New Roman" w:cs="Times New Roman"/>
          <w:sz w:val="28"/>
          <w:szCs w:val="28"/>
          <w:lang w:val="uk-UA"/>
        </w:rPr>
        <w:t>спеціаліст вищої категорії</w:t>
      </w:r>
    </w:p>
    <w:p w:rsidR="00DE1996" w:rsidRPr="008B70FF" w:rsidRDefault="00DE1996" w:rsidP="00DE19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Педагогічне звання: </w:t>
      </w:r>
      <w:r w:rsidRPr="008C67C8">
        <w:rPr>
          <w:rFonts w:ascii="Times New Roman" w:hAnsi="Times New Roman" w:cs="Times New Roman"/>
          <w:sz w:val="28"/>
          <w:szCs w:val="28"/>
          <w:lang w:val="uk-UA"/>
        </w:rPr>
        <w:t>старший вчитель</w:t>
      </w:r>
    </w:p>
    <w:p w:rsidR="00DE1996" w:rsidRPr="008B70FF" w:rsidRDefault="00DE1996" w:rsidP="00DE1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/>
          <w:sz w:val="28"/>
          <w:szCs w:val="28"/>
          <w:lang w:val="uk-UA"/>
        </w:rPr>
        <w:t>Роки вивчення досвіду: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2013-2018 рр.</w:t>
      </w:r>
    </w:p>
    <w:p w:rsidR="00DE1996" w:rsidRPr="00A33F55" w:rsidRDefault="00DE1996" w:rsidP="00D861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0FF">
        <w:rPr>
          <w:rFonts w:ascii="Times New Roman" w:hAnsi="Times New Roman" w:cs="Times New Roman"/>
          <w:b/>
          <w:sz w:val="28"/>
          <w:szCs w:val="28"/>
          <w:lang w:val="uk-UA"/>
        </w:rPr>
        <w:t>Нагороди, відзнаки: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612F" w:rsidRPr="002D612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2D612F">
        <w:rPr>
          <w:rFonts w:ascii="Times New Roman" w:hAnsi="Times New Roman" w:cs="Times New Roman"/>
          <w:sz w:val="28"/>
          <w:szCs w:val="28"/>
          <w:lang w:val="uk-UA"/>
        </w:rPr>
        <w:t>ра</w:t>
      </w:r>
      <w:r>
        <w:rPr>
          <w:rFonts w:ascii="Times New Roman" w:hAnsi="Times New Roman" w:cs="Times New Roman"/>
          <w:sz w:val="28"/>
          <w:szCs w:val="28"/>
          <w:lang w:val="uk-UA"/>
        </w:rPr>
        <w:t>моти у</w:t>
      </w:r>
      <w:r w:rsidRPr="00A33F55">
        <w:rPr>
          <w:rFonts w:ascii="Times New Roman" w:hAnsi="Times New Roman" w:cs="Times New Roman"/>
          <w:sz w:val="28"/>
          <w:szCs w:val="28"/>
          <w:lang w:val="uk-UA"/>
        </w:rPr>
        <w:t>правління освіти і науки Тернопільської міської ради 2013р.,  2014р.,</w:t>
      </w:r>
      <w:r w:rsidR="00AC1F08">
        <w:rPr>
          <w:rFonts w:ascii="Times New Roman" w:hAnsi="Times New Roman" w:cs="Times New Roman"/>
          <w:sz w:val="28"/>
          <w:szCs w:val="28"/>
          <w:lang w:val="uk-UA"/>
        </w:rPr>
        <w:t xml:space="preserve"> 2016р.,</w:t>
      </w:r>
      <w:r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освіти і науки Тернопільської обласної державної адміністрації 2013р.,2014р.,</w:t>
      </w:r>
      <w:r w:rsidR="00AC1F08">
        <w:rPr>
          <w:rFonts w:ascii="Times New Roman" w:hAnsi="Times New Roman" w:cs="Times New Roman"/>
          <w:sz w:val="28"/>
          <w:szCs w:val="28"/>
          <w:lang w:val="uk-UA"/>
        </w:rPr>
        <w:t>грамота управління сім‘ї, молодіжної політики та спорту Тернопільської міської ради 2017р., грамота управління сім‘ї та молоді Тернопільської обласної державної адміні</w:t>
      </w:r>
      <w:r w:rsidR="007C38F9">
        <w:rPr>
          <w:rFonts w:ascii="Times New Roman" w:hAnsi="Times New Roman" w:cs="Times New Roman"/>
          <w:sz w:val="28"/>
          <w:szCs w:val="28"/>
          <w:lang w:val="uk-UA"/>
        </w:rPr>
        <w:t>страції 2018р.,</w:t>
      </w:r>
      <w:r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F08">
        <w:rPr>
          <w:rFonts w:ascii="Times New Roman" w:hAnsi="Times New Roman" w:cs="Times New Roman"/>
          <w:sz w:val="28"/>
          <w:szCs w:val="28"/>
          <w:lang w:val="uk-UA"/>
        </w:rPr>
        <w:t>грамота Всеукраїнського дитячого творчого об‘єднання «КРОКС» за вагомий особистий внесок у розвиток інтелектуально-роз</w:t>
      </w:r>
      <w:r w:rsidR="00D8617E">
        <w:rPr>
          <w:rFonts w:ascii="Times New Roman" w:hAnsi="Times New Roman" w:cs="Times New Roman"/>
          <w:sz w:val="28"/>
          <w:szCs w:val="28"/>
          <w:lang w:val="uk-UA"/>
        </w:rPr>
        <w:t>вивальних ігор в Україні 2018р.</w:t>
      </w:r>
      <w:r w:rsidR="00AC1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1996" w:rsidRPr="00B122FA" w:rsidRDefault="00DE1996" w:rsidP="00D861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7C8">
        <w:rPr>
          <w:rFonts w:ascii="Times New Roman" w:hAnsi="Times New Roman" w:cs="Times New Roman"/>
          <w:b/>
          <w:sz w:val="28"/>
          <w:szCs w:val="28"/>
          <w:lang w:val="uk-UA"/>
        </w:rPr>
        <w:t>Провідна ідея досвіду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7C38F9">
        <w:rPr>
          <w:rFonts w:ascii="Times New Roman" w:hAnsi="Times New Roman" w:cs="Times New Roman"/>
          <w:sz w:val="28"/>
          <w:szCs w:val="28"/>
          <w:lang w:val="uk-UA"/>
        </w:rPr>
        <w:t>Підготовка дітей до самостійного, творчого життя через здобуття соціального досвіду і додаткових знань у змагальному процесі</w:t>
      </w:r>
    </w:p>
    <w:p w:rsidR="00DE1996" w:rsidRPr="008C67C8" w:rsidRDefault="00DE1996" w:rsidP="00DE19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досвіду:</w:t>
      </w:r>
    </w:p>
    <w:p w:rsidR="00564C15" w:rsidRDefault="00564C15" w:rsidP="00D8617E">
      <w:pPr>
        <w:pStyle w:val="2"/>
        <w:spacing w:line="360" w:lineRule="auto"/>
        <w:ind w:firstLine="0"/>
        <w:jc w:val="both"/>
        <w:rPr>
          <w:rFonts w:ascii="Times New Roman" w:hAnsi="Times New Roman"/>
          <w:b w:val="0"/>
        </w:rPr>
      </w:pPr>
      <w:proofErr w:type="spellStart"/>
      <w:r>
        <w:rPr>
          <w:rStyle w:val="20"/>
          <w:rFonts w:ascii="Times New Roman" w:hAnsi="Times New Roman"/>
        </w:rPr>
        <w:t>Інтелектуально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розвинена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дитина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сьогодні</w:t>
      </w:r>
      <w:proofErr w:type="spellEnd"/>
      <w:r>
        <w:rPr>
          <w:rStyle w:val="20"/>
          <w:rFonts w:ascii="Times New Roman" w:hAnsi="Times New Roman"/>
        </w:rPr>
        <w:t xml:space="preserve"> повинна не </w:t>
      </w:r>
      <w:proofErr w:type="spellStart"/>
      <w:r>
        <w:rPr>
          <w:rStyle w:val="20"/>
          <w:rFonts w:ascii="Times New Roman" w:hAnsi="Times New Roman"/>
        </w:rPr>
        <w:t>тільки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мати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високий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коефіцієнт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розумового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розвитку</w:t>
      </w:r>
      <w:proofErr w:type="spellEnd"/>
      <w:r>
        <w:rPr>
          <w:rStyle w:val="20"/>
          <w:rFonts w:ascii="Times New Roman" w:hAnsi="Times New Roman"/>
        </w:rPr>
        <w:t xml:space="preserve">. </w:t>
      </w:r>
      <w:proofErr w:type="spellStart"/>
      <w:r>
        <w:rPr>
          <w:rStyle w:val="20"/>
          <w:rFonts w:ascii="Times New Roman" w:hAnsi="Times New Roman"/>
        </w:rPr>
        <w:t>Наявність</w:t>
      </w:r>
      <w:proofErr w:type="spellEnd"/>
      <w:r>
        <w:rPr>
          <w:rStyle w:val="20"/>
          <w:rFonts w:ascii="Times New Roman" w:hAnsi="Times New Roman"/>
        </w:rPr>
        <w:t xml:space="preserve"> таких </w:t>
      </w:r>
      <w:proofErr w:type="spellStart"/>
      <w:r>
        <w:rPr>
          <w:rStyle w:val="20"/>
          <w:rFonts w:ascii="Times New Roman" w:hAnsi="Times New Roman"/>
        </w:rPr>
        <w:t>якостей</w:t>
      </w:r>
      <w:proofErr w:type="spellEnd"/>
      <w:r>
        <w:rPr>
          <w:rStyle w:val="20"/>
          <w:rFonts w:ascii="Times New Roman" w:hAnsi="Times New Roman"/>
        </w:rPr>
        <w:t xml:space="preserve"> не </w:t>
      </w:r>
      <w:proofErr w:type="spellStart"/>
      <w:r>
        <w:rPr>
          <w:rStyle w:val="20"/>
          <w:rFonts w:ascii="Times New Roman" w:hAnsi="Times New Roman"/>
        </w:rPr>
        <w:t>може</w:t>
      </w:r>
      <w:proofErr w:type="spellEnd"/>
      <w:r>
        <w:rPr>
          <w:rStyle w:val="20"/>
          <w:rFonts w:ascii="Times New Roman" w:hAnsi="Times New Roman"/>
        </w:rPr>
        <w:t xml:space="preserve"> бути гарантом </w:t>
      </w:r>
      <w:proofErr w:type="spellStart"/>
      <w:r>
        <w:rPr>
          <w:rStyle w:val="20"/>
          <w:rFonts w:ascii="Times New Roman" w:hAnsi="Times New Roman"/>
        </w:rPr>
        <w:t>успіху</w:t>
      </w:r>
      <w:proofErr w:type="spellEnd"/>
      <w:r>
        <w:rPr>
          <w:rStyle w:val="20"/>
          <w:rFonts w:ascii="Times New Roman" w:hAnsi="Times New Roman"/>
        </w:rPr>
        <w:t xml:space="preserve"> в </w:t>
      </w:r>
      <w:proofErr w:type="spellStart"/>
      <w:r>
        <w:rPr>
          <w:rStyle w:val="20"/>
          <w:rFonts w:ascii="Times New Roman" w:hAnsi="Times New Roman"/>
        </w:rPr>
        <w:t>особистому</w:t>
      </w:r>
      <w:proofErr w:type="spellEnd"/>
      <w:r>
        <w:rPr>
          <w:rStyle w:val="20"/>
          <w:rFonts w:ascii="Times New Roman" w:hAnsi="Times New Roman"/>
        </w:rPr>
        <w:t xml:space="preserve"> та </w:t>
      </w:r>
      <w:proofErr w:type="spellStart"/>
      <w:r>
        <w:rPr>
          <w:rStyle w:val="20"/>
          <w:rFonts w:ascii="Times New Roman" w:hAnsi="Times New Roman"/>
        </w:rPr>
        <w:t>професійному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житті</w:t>
      </w:r>
      <w:proofErr w:type="spellEnd"/>
      <w:r>
        <w:rPr>
          <w:rStyle w:val="20"/>
          <w:rFonts w:ascii="Times New Roman" w:hAnsi="Times New Roman"/>
        </w:rPr>
        <w:t xml:space="preserve">. </w:t>
      </w:r>
      <w:proofErr w:type="spellStart"/>
      <w:r>
        <w:rPr>
          <w:rStyle w:val="20"/>
          <w:rFonts w:ascii="Times New Roman" w:hAnsi="Times New Roman"/>
        </w:rPr>
        <w:t>Останнім</w:t>
      </w:r>
      <w:proofErr w:type="spellEnd"/>
      <w:r>
        <w:rPr>
          <w:rStyle w:val="20"/>
          <w:rFonts w:ascii="Times New Roman" w:hAnsi="Times New Roman"/>
        </w:rPr>
        <w:t xml:space="preserve"> часом все </w:t>
      </w:r>
      <w:proofErr w:type="spellStart"/>
      <w:r>
        <w:rPr>
          <w:rStyle w:val="20"/>
          <w:rFonts w:ascii="Times New Roman" w:hAnsi="Times New Roman"/>
        </w:rPr>
        <w:t>більше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визначаються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інші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здібності</w:t>
      </w:r>
      <w:proofErr w:type="spellEnd"/>
      <w:r>
        <w:rPr>
          <w:rStyle w:val="20"/>
          <w:rFonts w:ascii="Times New Roman" w:hAnsi="Times New Roman"/>
        </w:rPr>
        <w:t xml:space="preserve">: </w:t>
      </w:r>
      <w:proofErr w:type="spellStart"/>
      <w:r>
        <w:rPr>
          <w:rStyle w:val="20"/>
          <w:rFonts w:ascii="Times New Roman" w:hAnsi="Times New Roman"/>
        </w:rPr>
        <w:t>комунікативні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навички</w:t>
      </w:r>
      <w:proofErr w:type="spellEnd"/>
      <w:r>
        <w:rPr>
          <w:rStyle w:val="20"/>
          <w:rFonts w:ascii="Times New Roman" w:hAnsi="Times New Roman"/>
        </w:rPr>
        <w:t xml:space="preserve">, </w:t>
      </w:r>
      <w:proofErr w:type="spellStart"/>
      <w:proofErr w:type="gramStart"/>
      <w:r>
        <w:rPr>
          <w:rStyle w:val="20"/>
          <w:rFonts w:ascii="Times New Roman" w:hAnsi="Times New Roman"/>
        </w:rPr>
        <w:t>соц</w:t>
      </w:r>
      <w:proofErr w:type="gramEnd"/>
      <w:r>
        <w:rPr>
          <w:rStyle w:val="20"/>
          <w:rFonts w:ascii="Times New Roman" w:hAnsi="Times New Roman"/>
        </w:rPr>
        <w:t>іальна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адаптованість</w:t>
      </w:r>
      <w:proofErr w:type="spellEnd"/>
      <w:r>
        <w:rPr>
          <w:rStyle w:val="20"/>
          <w:rFonts w:ascii="Times New Roman" w:hAnsi="Times New Roman"/>
        </w:rPr>
        <w:t xml:space="preserve">, </w:t>
      </w:r>
      <w:proofErr w:type="spellStart"/>
      <w:r>
        <w:rPr>
          <w:rStyle w:val="20"/>
          <w:rFonts w:ascii="Times New Roman" w:hAnsi="Times New Roman"/>
        </w:rPr>
        <w:t>особистісні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компетентності</w:t>
      </w:r>
      <w:proofErr w:type="spellEnd"/>
      <w:r>
        <w:rPr>
          <w:rStyle w:val="20"/>
          <w:rFonts w:ascii="Times New Roman" w:hAnsi="Times New Roman"/>
        </w:rPr>
        <w:t xml:space="preserve">. </w:t>
      </w:r>
      <w:proofErr w:type="spellStart"/>
      <w:r>
        <w:rPr>
          <w:rStyle w:val="20"/>
          <w:rFonts w:ascii="Times New Roman" w:hAnsi="Times New Roman"/>
        </w:rPr>
        <w:t>Саме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реалізація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програми</w:t>
      </w:r>
      <w:proofErr w:type="spellEnd"/>
      <w:r>
        <w:rPr>
          <w:rStyle w:val="20"/>
          <w:rFonts w:ascii="Times New Roman" w:hAnsi="Times New Roman"/>
        </w:rPr>
        <w:t xml:space="preserve"> </w:t>
      </w:r>
      <w:r>
        <w:rPr>
          <w:rStyle w:val="20"/>
          <w:rFonts w:ascii="Times New Roman" w:hAnsi="Times New Roman"/>
          <w:lang w:val="uk-UA"/>
        </w:rPr>
        <w:lastRenderedPageBreak/>
        <w:t>і</w:t>
      </w:r>
      <w:proofErr w:type="spellStart"/>
      <w:r>
        <w:rPr>
          <w:rStyle w:val="20"/>
          <w:rFonts w:ascii="Times New Roman" w:hAnsi="Times New Roman"/>
        </w:rPr>
        <w:t>нтелектуальн</w:t>
      </w:r>
      <w:r>
        <w:rPr>
          <w:rStyle w:val="20"/>
          <w:rFonts w:ascii="Times New Roman" w:hAnsi="Times New Roman"/>
          <w:lang w:val="uk-UA"/>
        </w:rPr>
        <w:t>ого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розвитк</w:t>
      </w:r>
      <w:proofErr w:type="spellEnd"/>
      <w:r>
        <w:rPr>
          <w:rStyle w:val="20"/>
          <w:rFonts w:ascii="Times New Roman" w:hAnsi="Times New Roman"/>
          <w:lang w:val="uk-UA"/>
        </w:rPr>
        <w:t>у</w:t>
      </w:r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школярів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надасть</w:t>
      </w:r>
      <w:proofErr w:type="spellEnd"/>
      <w:r>
        <w:rPr>
          <w:rStyle w:val="20"/>
          <w:rFonts w:ascii="Times New Roman" w:hAnsi="Times New Roman"/>
        </w:rPr>
        <w:t xml:space="preserve"> </w:t>
      </w:r>
      <w:r>
        <w:rPr>
          <w:rStyle w:val="20"/>
          <w:rFonts w:ascii="Times New Roman" w:hAnsi="Times New Roman"/>
          <w:lang w:val="uk-UA"/>
        </w:rPr>
        <w:t>дітям</w:t>
      </w:r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однакові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можливості</w:t>
      </w:r>
      <w:proofErr w:type="spellEnd"/>
      <w:r>
        <w:rPr>
          <w:rStyle w:val="20"/>
          <w:rFonts w:ascii="Times New Roman" w:hAnsi="Times New Roman"/>
        </w:rPr>
        <w:t xml:space="preserve"> для </w:t>
      </w:r>
      <w:proofErr w:type="spellStart"/>
      <w:r>
        <w:rPr>
          <w:rStyle w:val="20"/>
          <w:rFonts w:ascii="Times New Roman" w:hAnsi="Times New Roman"/>
        </w:rPr>
        <w:t>пр</w:t>
      </w:r>
      <w:proofErr w:type="spellEnd"/>
      <w:r>
        <w:rPr>
          <w:rStyle w:val="20"/>
          <w:rFonts w:ascii="Times New Roman" w:hAnsi="Times New Roman"/>
          <w:lang w:val="uk-UA"/>
        </w:rPr>
        <w:t>е</w:t>
      </w:r>
      <w:proofErr w:type="spellStart"/>
      <w:r>
        <w:rPr>
          <w:rStyle w:val="20"/>
          <w:rFonts w:ascii="Times New Roman" w:hAnsi="Times New Roman"/>
        </w:rPr>
        <w:t>д’явлення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вмінь</w:t>
      </w:r>
      <w:proofErr w:type="spellEnd"/>
      <w:r>
        <w:rPr>
          <w:rStyle w:val="20"/>
          <w:rFonts w:ascii="Times New Roman" w:hAnsi="Times New Roman"/>
        </w:rPr>
        <w:t xml:space="preserve"> і </w:t>
      </w:r>
      <w:proofErr w:type="spellStart"/>
      <w:r>
        <w:rPr>
          <w:rStyle w:val="20"/>
          <w:rFonts w:ascii="Times New Roman" w:hAnsi="Times New Roman"/>
        </w:rPr>
        <w:t>навичок</w:t>
      </w:r>
      <w:proofErr w:type="spellEnd"/>
      <w:r>
        <w:rPr>
          <w:rStyle w:val="20"/>
          <w:rFonts w:ascii="Times New Roman" w:hAnsi="Times New Roman"/>
        </w:rPr>
        <w:t xml:space="preserve"> у </w:t>
      </w:r>
      <w:proofErr w:type="spellStart"/>
      <w:r>
        <w:rPr>
          <w:rStyle w:val="20"/>
          <w:rFonts w:ascii="Times New Roman" w:hAnsi="Times New Roman"/>
        </w:rPr>
        <w:t>застосуванні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набутих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знань</w:t>
      </w:r>
      <w:proofErr w:type="spellEnd"/>
      <w:r>
        <w:rPr>
          <w:rStyle w:val="20"/>
          <w:rFonts w:ascii="Times New Roman" w:hAnsi="Times New Roman"/>
        </w:rPr>
        <w:t xml:space="preserve"> у </w:t>
      </w:r>
      <w:proofErr w:type="spellStart"/>
      <w:r>
        <w:rPr>
          <w:rStyle w:val="20"/>
          <w:rFonts w:ascii="Times New Roman" w:hAnsi="Times New Roman"/>
        </w:rPr>
        <w:t>нестандартній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ситуації</w:t>
      </w:r>
      <w:proofErr w:type="spellEnd"/>
      <w:r>
        <w:rPr>
          <w:rStyle w:val="20"/>
          <w:rFonts w:ascii="Times New Roman" w:hAnsi="Times New Roman"/>
        </w:rPr>
        <w:t xml:space="preserve">. </w:t>
      </w:r>
      <w:proofErr w:type="spellStart"/>
      <w:r>
        <w:rPr>
          <w:rStyle w:val="20"/>
          <w:rFonts w:ascii="Times New Roman" w:hAnsi="Times New Roman"/>
        </w:rPr>
        <w:t>Саме</w:t>
      </w:r>
      <w:proofErr w:type="spellEnd"/>
      <w:r>
        <w:rPr>
          <w:rStyle w:val="20"/>
          <w:rFonts w:ascii="Times New Roman" w:hAnsi="Times New Roman"/>
        </w:rPr>
        <w:t xml:space="preserve"> участь в </w:t>
      </w:r>
      <w:proofErr w:type="spellStart"/>
      <w:r>
        <w:rPr>
          <w:rStyle w:val="20"/>
          <w:rFonts w:ascii="Times New Roman" w:hAnsi="Times New Roman"/>
        </w:rPr>
        <w:t>організації</w:t>
      </w:r>
      <w:proofErr w:type="spellEnd"/>
      <w:r>
        <w:rPr>
          <w:rStyle w:val="20"/>
          <w:rFonts w:ascii="Times New Roman" w:hAnsi="Times New Roman"/>
        </w:rPr>
        <w:t xml:space="preserve"> та </w:t>
      </w:r>
      <w:proofErr w:type="spellStart"/>
      <w:r>
        <w:rPr>
          <w:rStyle w:val="20"/>
          <w:rFonts w:ascii="Times New Roman" w:hAnsi="Times New Roman"/>
        </w:rPr>
        <w:t>проведенні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інтелектуально</w:t>
      </w:r>
      <w:proofErr w:type="spellEnd"/>
      <w:r>
        <w:rPr>
          <w:rStyle w:val="20"/>
          <w:rFonts w:ascii="Times New Roman" w:hAnsi="Times New Roman"/>
        </w:rPr>
        <w:t xml:space="preserve"> – </w:t>
      </w:r>
      <w:proofErr w:type="spellStart"/>
      <w:r>
        <w:rPr>
          <w:rStyle w:val="20"/>
          <w:rFonts w:ascii="Times New Roman" w:hAnsi="Times New Roman"/>
        </w:rPr>
        <w:t>розвиваючих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ігор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дає</w:t>
      </w:r>
      <w:proofErr w:type="spellEnd"/>
      <w:r>
        <w:rPr>
          <w:rStyle w:val="20"/>
          <w:rFonts w:ascii="Times New Roman" w:hAnsi="Times New Roman"/>
        </w:rPr>
        <w:t xml:space="preserve"> школярам шанс </w:t>
      </w:r>
      <w:proofErr w:type="spellStart"/>
      <w:r>
        <w:rPr>
          <w:rStyle w:val="20"/>
          <w:rFonts w:ascii="Times New Roman" w:hAnsi="Times New Roman"/>
        </w:rPr>
        <w:t>виявити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вміння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планувати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особисту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діяльність</w:t>
      </w:r>
      <w:proofErr w:type="spellEnd"/>
      <w:r>
        <w:rPr>
          <w:rStyle w:val="20"/>
          <w:rFonts w:ascii="Times New Roman" w:hAnsi="Times New Roman"/>
        </w:rPr>
        <w:t xml:space="preserve"> та </w:t>
      </w:r>
      <w:proofErr w:type="spellStart"/>
      <w:r>
        <w:rPr>
          <w:rStyle w:val="20"/>
          <w:rFonts w:ascii="Times New Roman" w:hAnsi="Times New Roman"/>
        </w:rPr>
        <w:t>діяльність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інших</w:t>
      </w:r>
      <w:proofErr w:type="spellEnd"/>
      <w:r>
        <w:rPr>
          <w:rStyle w:val="20"/>
          <w:rFonts w:ascii="Times New Roman" w:hAnsi="Times New Roman"/>
        </w:rPr>
        <w:t xml:space="preserve">, </w:t>
      </w:r>
      <w:proofErr w:type="spellStart"/>
      <w:r>
        <w:rPr>
          <w:rStyle w:val="20"/>
          <w:rFonts w:ascii="Times New Roman" w:hAnsi="Times New Roman"/>
        </w:rPr>
        <w:t>розвивати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навички</w:t>
      </w:r>
      <w:proofErr w:type="spellEnd"/>
      <w:r>
        <w:rPr>
          <w:rStyle w:val="20"/>
          <w:rFonts w:ascii="Times New Roman" w:hAnsi="Times New Roman"/>
        </w:rPr>
        <w:t xml:space="preserve"> </w:t>
      </w:r>
      <w:proofErr w:type="spellStart"/>
      <w:r>
        <w:rPr>
          <w:rStyle w:val="20"/>
          <w:rFonts w:ascii="Times New Roman" w:hAnsi="Times New Roman"/>
        </w:rPr>
        <w:t>спілкування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розширювати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можливості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відчувати</w:t>
      </w:r>
      <w:proofErr w:type="spellEnd"/>
      <w:r>
        <w:rPr>
          <w:rFonts w:ascii="Times New Roman" w:hAnsi="Times New Roman"/>
          <w:b w:val="0"/>
        </w:rPr>
        <w:t xml:space="preserve"> себе </w:t>
      </w:r>
      <w:proofErr w:type="spellStart"/>
      <w:proofErr w:type="gramStart"/>
      <w:r>
        <w:rPr>
          <w:rFonts w:ascii="Times New Roman" w:hAnsi="Times New Roman"/>
          <w:b w:val="0"/>
        </w:rPr>
        <w:t>л</w:t>
      </w:r>
      <w:proofErr w:type="gramEnd"/>
      <w:r>
        <w:rPr>
          <w:rFonts w:ascii="Times New Roman" w:hAnsi="Times New Roman"/>
          <w:b w:val="0"/>
        </w:rPr>
        <w:t>ідером</w:t>
      </w:r>
      <w:proofErr w:type="spellEnd"/>
      <w:r>
        <w:rPr>
          <w:rFonts w:ascii="Times New Roman" w:hAnsi="Times New Roman"/>
          <w:b w:val="0"/>
        </w:rPr>
        <w:t>.</w:t>
      </w:r>
    </w:p>
    <w:p w:rsidR="00564C15" w:rsidRDefault="00564C15" w:rsidP="00D8617E">
      <w:pPr>
        <w:pStyle w:val="2"/>
        <w:spacing w:line="360" w:lineRule="auto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Програма</w:t>
      </w:r>
      <w:proofErr w:type="spellEnd"/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lang w:val="uk-UA"/>
        </w:rPr>
        <w:t>і</w:t>
      </w:r>
      <w:proofErr w:type="spellStart"/>
      <w:r>
        <w:rPr>
          <w:rFonts w:ascii="Times New Roman" w:hAnsi="Times New Roman"/>
          <w:b w:val="0"/>
        </w:rPr>
        <w:t>нтелектуальн</w:t>
      </w:r>
      <w:r>
        <w:rPr>
          <w:rFonts w:ascii="Times New Roman" w:hAnsi="Times New Roman"/>
          <w:b w:val="0"/>
          <w:lang w:val="uk-UA"/>
        </w:rPr>
        <w:t>ого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розвитк</w:t>
      </w:r>
      <w:proofErr w:type="spellEnd"/>
      <w:r>
        <w:rPr>
          <w:rFonts w:ascii="Times New Roman" w:hAnsi="Times New Roman"/>
          <w:b w:val="0"/>
          <w:lang w:val="uk-UA"/>
        </w:rPr>
        <w:t>у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школярів</w:t>
      </w:r>
      <w:proofErr w:type="spellEnd"/>
      <w:r>
        <w:rPr>
          <w:rFonts w:ascii="Times New Roman" w:hAnsi="Times New Roman"/>
          <w:b w:val="0"/>
        </w:rPr>
        <w:t xml:space="preserve"> створена у </w:t>
      </w:r>
      <w:proofErr w:type="spellStart"/>
      <w:r>
        <w:rPr>
          <w:rFonts w:ascii="Times New Roman" w:hAnsi="Times New Roman"/>
          <w:b w:val="0"/>
        </w:rPr>
        <w:t>відповідності</w:t>
      </w:r>
      <w:proofErr w:type="spellEnd"/>
      <w:r>
        <w:rPr>
          <w:rFonts w:ascii="Times New Roman" w:hAnsi="Times New Roman"/>
          <w:b w:val="0"/>
        </w:rPr>
        <w:t xml:space="preserve"> </w:t>
      </w:r>
      <w:r w:rsidR="008022E0">
        <w:rPr>
          <w:rFonts w:ascii="Times New Roman" w:hAnsi="Times New Roman"/>
          <w:b w:val="0"/>
          <w:lang w:val="uk-UA"/>
        </w:rPr>
        <w:t xml:space="preserve">до </w:t>
      </w:r>
      <w:proofErr w:type="spellStart"/>
      <w:r>
        <w:rPr>
          <w:rFonts w:ascii="Times New Roman" w:hAnsi="Times New Roman"/>
          <w:b w:val="0"/>
        </w:rPr>
        <w:t>державних</w:t>
      </w:r>
      <w:proofErr w:type="spellEnd"/>
      <w:r>
        <w:rPr>
          <w:rFonts w:ascii="Times New Roman" w:hAnsi="Times New Roman"/>
          <w:b w:val="0"/>
        </w:rPr>
        <w:t xml:space="preserve"> та </w:t>
      </w:r>
      <w:proofErr w:type="spellStart"/>
      <w:r>
        <w:rPr>
          <w:rFonts w:ascii="Times New Roman" w:hAnsi="Times New Roman"/>
          <w:b w:val="0"/>
        </w:rPr>
        <w:t>обласних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нормативних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документів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щодо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державної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</w:rPr>
        <w:t>п</w:t>
      </w:r>
      <w:proofErr w:type="gramEnd"/>
      <w:r>
        <w:rPr>
          <w:rFonts w:ascii="Times New Roman" w:hAnsi="Times New Roman"/>
          <w:b w:val="0"/>
        </w:rPr>
        <w:t>ідтримки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обдарованої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молоді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зважаючи</w:t>
      </w:r>
      <w:proofErr w:type="spellEnd"/>
      <w:r>
        <w:rPr>
          <w:rFonts w:ascii="Times New Roman" w:hAnsi="Times New Roman"/>
          <w:b w:val="0"/>
        </w:rPr>
        <w:t xml:space="preserve"> на </w:t>
      </w:r>
      <w:proofErr w:type="spellStart"/>
      <w:r>
        <w:rPr>
          <w:rFonts w:ascii="Times New Roman" w:hAnsi="Times New Roman"/>
          <w:b w:val="0"/>
        </w:rPr>
        <w:t>необхідність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організації</w:t>
      </w:r>
      <w:proofErr w:type="spellEnd"/>
      <w:r>
        <w:rPr>
          <w:rFonts w:ascii="Times New Roman" w:hAnsi="Times New Roman"/>
          <w:b w:val="0"/>
        </w:rPr>
        <w:t xml:space="preserve"> духовного </w:t>
      </w:r>
      <w:proofErr w:type="spellStart"/>
      <w:r>
        <w:rPr>
          <w:rFonts w:ascii="Times New Roman" w:hAnsi="Times New Roman"/>
          <w:b w:val="0"/>
        </w:rPr>
        <w:t>розвитку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учня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виховання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особистості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мислителя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дослідника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який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прагне</w:t>
      </w:r>
      <w:proofErr w:type="spellEnd"/>
      <w:r>
        <w:rPr>
          <w:rFonts w:ascii="Times New Roman" w:hAnsi="Times New Roman"/>
          <w:b w:val="0"/>
        </w:rPr>
        <w:t xml:space="preserve"> до </w:t>
      </w:r>
      <w:proofErr w:type="spellStart"/>
      <w:r>
        <w:rPr>
          <w:rFonts w:ascii="Times New Roman" w:hAnsi="Times New Roman"/>
          <w:b w:val="0"/>
        </w:rPr>
        <w:t>постійного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саморозвитку</w:t>
      </w:r>
      <w:proofErr w:type="spellEnd"/>
      <w:r w:rsidR="008022E0">
        <w:rPr>
          <w:rFonts w:ascii="Times New Roman" w:hAnsi="Times New Roman"/>
          <w:b w:val="0"/>
          <w:lang w:val="uk-UA"/>
        </w:rPr>
        <w:t>,</w:t>
      </w:r>
      <w:r w:rsidR="008022E0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збагачення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учасників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ігрового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спілкування</w:t>
      </w:r>
      <w:proofErr w:type="spellEnd"/>
      <w:r>
        <w:rPr>
          <w:rFonts w:ascii="Times New Roman" w:hAnsi="Times New Roman"/>
          <w:b w:val="0"/>
        </w:rPr>
        <w:t xml:space="preserve"> морально й </w:t>
      </w:r>
      <w:proofErr w:type="spellStart"/>
      <w:r>
        <w:rPr>
          <w:rFonts w:ascii="Times New Roman" w:hAnsi="Times New Roman"/>
          <w:b w:val="0"/>
        </w:rPr>
        <w:t>естетично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цінними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переживаннями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почуттями</w:t>
      </w:r>
      <w:proofErr w:type="spellEnd"/>
      <w:r>
        <w:rPr>
          <w:rFonts w:ascii="Times New Roman" w:hAnsi="Times New Roman"/>
          <w:b w:val="0"/>
        </w:rPr>
        <w:t xml:space="preserve">, станами, </w:t>
      </w:r>
      <w:proofErr w:type="spellStart"/>
      <w:r>
        <w:rPr>
          <w:rFonts w:ascii="Times New Roman" w:hAnsi="Times New Roman"/>
          <w:b w:val="0"/>
        </w:rPr>
        <w:t>стресами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засвоєння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особистістю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загальновизна</w:t>
      </w:r>
      <w:r w:rsidR="008022E0">
        <w:rPr>
          <w:rFonts w:ascii="Times New Roman" w:hAnsi="Times New Roman"/>
          <w:b w:val="0"/>
        </w:rPr>
        <w:t>них</w:t>
      </w:r>
      <w:proofErr w:type="spellEnd"/>
      <w:r w:rsidR="008022E0">
        <w:rPr>
          <w:rFonts w:ascii="Times New Roman" w:hAnsi="Times New Roman"/>
          <w:b w:val="0"/>
        </w:rPr>
        <w:t xml:space="preserve"> </w:t>
      </w:r>
      <w:proofErr w:type="spellStart"/>
      <w:r w:rsidR="008022E0">
        <w:rPr>
          <w:rFonts w:ascii="Times New Roman" w:hAnsi="Times New Roman"/>
          <w:b w:val="0"/>
        </w:rPr>
        <w:t>людських</w:t>
      </w:r>
      <w:proofErr w:type="spellEnd"/>
      <w:r w:rsidR="008022E0">
        <w:rPr>
          <w:rFonts w:ascii="Times New Roman" w:hAnsi="Times New Roman"/>
          <w:b w:val="0"/>
        </w:rPr>
        <w:t xml:space="preserve"> </w:t>
      </w:r>
      <w:proofErr w:type="spellStart"/>
      <w:r w:rsidR="008022E0">
        <w:rPr>
          <w:rFonts w:ascii="Times New Roman" w:hAnsi="Times New Roman"/>
          <w:b w:val="0"/>
        </w:rPr>
        <w:t>цінностей</w:t>
      </w:r>
      <w:proofErr w:type="spellEnd"/>
      <w:r w:rsidR="008022E0">
        <w:rPr>
          <w:rFonts w:ascii="Times New Roman" w:hAnsi="Times New Roman"/>
          <w:b w:val="0"/>
        </w:rPr>
        <w:t xml:space="preserve"> </w:t>
      </w:r>
      <w:proofErr w:type="gramStart"/>
      <w:r w:rsidR="008022E0">
        <w:rPr>
          <w:rFonts w:ascii="Times New Roman" w:hAnsi="Times New Roman"/>
          <w:b w:val="0"/>
        </w:rPr>
        <w:t xml:space="preserve">( </w:t>
      </w:r>
      <w:proofErr w:type="spellStart"/>
      <w:proofErr w:type="gramEnd"/>
      <w:r w:rsidR="008022E0">
        <w:rPr>
          <w:rFonts w:ascii="Times New Roman" w:hAnsi="Times New Roman"/>
          <w:b w:val="0"/>
        </w:rPr>
        <w:t>творч</w:t>
      </w:r>
      <w:r w:rsidR="008022E0">
        <w:rPr>
          <w:rFonts w:ascii="Times New Roman" w:hAnsi="Times New Roman"/>
          <w:b w:val="0"/>
          <w:lang w:val="uk-UA"/>
        </w:rPr>
        <w:t>ого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пошук</w:t>
      </w:r>
      <w:proofErr w:type="spellEnd"/>
      <w:r w:rsidR="008022E0">
        <w:rPr>
          <w:rFonts w:ascii="Times New Roman" w:hAnsi="Times New Roman"/>
          <w:b w:val="0"/>
          <w:lang w:val="uk-UA"/>
        </w:rPr>
        <w:t>у</w:t>
      </w:r>
      <w:r w:rsidR="008022E0">
        <w:rPr>
          <w:rFonts w:ascii="Times New Roman" w:hAnsi="Times New Roman"/>
          <w:b w:val="0"/>
        </w:rPr>
        <w:t xml:space="preserve">, </w:t>
      </w:r>
      <w:proofErr w:type="spellStart"/>
      <w:r w:rsidR="008022E0">
        <w:rPr>
          <w:rFonts w:ascii="Times New Roman" w:hAnsi="Times New Roman"/>
          <w:b w:val="0"/>
        </w:rPr>
        <w:t>саморозв</w:t>
      </w:r>
      <w:r w:rsidR="008022E0">
        <w:rPr>
          <w:rFonts w:ascii="Times New Roman" w:hAnsi="Times New Roman"/>
          <w:b w:val="0"/>
          <w:lang w:val="uk-UA"/>
        </w:rPr>
        <w:t>итку</w:t>
      </w:r>
      <w:proofErr w:type="spellEnd"/>
      <w:r w:rsidR="008022E0">
        <w:rPr>
          <w:rFonts w:ascii="Times New Roman" w:hAnsi="Times New Roman"/>
          <w:b w:val="0"/>
        </w:rPr>
        <w:t xml:space="preserve">, </w:t>
      </w:r>
      <w:proofErr w:type="spellStart"/>
      <w:r w:rsidR="008022E0">
        <w:rPr>
          <w:rFonts w:ascii="Times New Roman" w:hAnsi="Times New Roman"/>
          <w:b w:val="0"/>
        </w:rPr>
        <w:t>духовн</w:t>
      </w:r>
      <w:proofErr w:type="spellEnd"/>
      <w:r w:rsidR="008022E0">
        <w:rPr>
          <w:rFonts w:ascii="Times New Roman" w:hAnsi="Times New Roman"/>
          <w:b w:val="0"/>
          <w:lang w:val="uk-UA"/>
        </w:rPr>
        <w:t>ості</w:t>
      </w:r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патріотизм</w:t>
      </w:r>
      <w:proofErr w:type="spellEnd"/>
      <w:r w:rsidR="008022E0">
        <w:rPr>
          <w:rFonts w:ascii="Times New Roman" w:hAnsi="Times New Roman"/>
          <w:b w:val="0"/>
          <w:lang w:val="uk-UA"/>
        </w:rPr>
        <w:t>у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тощо</w:t>
      </w:r>
      <w:proofErr w:type="spellEnd"/>
      <w:r>
        <w:rPr>
          <w:rFonts w:ascii="Times New Roman" w:hAnsi="Times New Roman"/>
          <w:b w:val="0"/>
        </w:rPr>
        <w:t>).</w:t>
      </w:r>
    </w:p>
    <w:p w:rsidR="00564C15" w:rsidRDefault="00564C15" w:rsidP="00194C92">
      <w:pPr>
        <w:pStyle w:val="2"/>
        <w:spacing w:line="360" w:lineRule="auto"/>
        <w:jc w:val="both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На початковому </w:t>
      </w:r>
      <w:r w:rsidR="00986DBE">
        <w:rPr>
          <w:rFonts w:ascii="Times New Roman" w:hAnsi="Times New Roman"/>
          <w:b w:val="0"/>
          <w:lang w:val="uk-UA"/>
        </w:rPr>
        <w:t>етапі впр</w:t>
      </w:r>
      <w:r w:rsidR="008022E0">
        <w:rPr>
          <w:rFonts w:ascii="Times New Roman" w:hAnsi="Times New Roman"/>
          <w:b w:val="0"/>
          <w:lang w:val="uk-UA"/>
        </w:rPr>
        <w:t>овадження інтелектуальних ігор у</w:t>
      </w:r>
      <w:r w:rsidR="00986DBE">
        <w:rPr>
          <w:rFonts w:ascii="Times New Roman" w:hAnsi="Times New Roman"/>
          <w:b w:val="0"/>
          <w:lang w:val="uk-UA"/>
        </w:rPr>
        <w:t xml:space="preserve"> систему виховної роботи школи с</w:t>
      </w:r>
      <w:proofErr w:type="spellStart"/>
      <w:r>
        <w:rPr>
          <w:rFonts w:ascii="Times New Roman" w:hAnsi="Times New Roman"/>
          <w:b w:val="0"/>
        </w:rPr>
        <w:t>пеціалістами</w:t>
      </w:r>
      <w:proofErr w:type="spellEnd"/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</w:rPr>
        <w:t>Тернопільського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міського</w:t>
      </w:r>
      <w:proofErr w:type="spellEnd"/>
      <w:r>
        <w:rPr>
          <w:rFonts w:ascii="Times New Roman" w:hAnsi="Times New Roman"/>
          <w:b w:val="0"/>
        </w:rPr>
        <w:t xml:space="preserve"> центру </w:t>
      </w:r>
      <w:proofErr w:type="spellStart"/>
      <w:r>
        <w:rPr>
          <w:rFonts w:ascii="Times New Roman" w:hAnsi="Times New Roman"/>
          <w:b w:val="0"/>
        </w:rPr>
        <w:t>соціальних</w:t>
      </w:r>
      <w:proofErr w:type="spellEnd"/>
      <w:r>
        <w:rPr>
          <w:rFonts w:ascii="Times New Roman" w:hAnsi="Times New Roman"/>
          <w:b w:val="0"/>
        </w:rPr>
        <w:t xml:space="preserve"> служб для </w:t>
      </w:r>
      <w:proofErr w:type="spellStart"/>
      <w:r>
        <w:rPr>
          <w:rFonts w:ascii="Times New Roman" w:hAnsi="Times New Roman"/>
          <w:b w:val="0"/>
        </w:rPr>
        <w:t>сім’ї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дітей</w:t>
      </w:r>
      <w:proofErr w:type="spellEnd"/>
      <w:r>
        <w:rPr>
          <w:rFonts w:ascii="Times New Roman" w:hAnsi="Times New Roman"/>
          <w:b w:val="0"/>
        </w:rPr>
        <w:t xml:space="preserve"> та </w:t>
      </w:r>
      <w:proofErr w:type="spellStart"/>
      <w:r>
        <w:rPr>
          <w:rFonts w:ascii="Times New Roman" w:hAnsi="Times New Roman"/>
          <w:b w:val="0"/>
        </w:rPr>
        <w:t>молоді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спільно</w:t>
      </w:r>
      <w:proofErr w:type="spellEnd"/>
      <w:r>
        <w:rPr>
          <w:rFonts w:ascii="Times New Roman" w:hAnsi="Times New Roman"/>
          <w:b w:val="0"/>
        </w:rPr>
        <w:t xml:space="preserve"> з психологом </w:t>
      </w:r>
      <w:proofErr w:type="spellStart"/>
      <w:r>
        <w:rPr>
          <w:rFonts w:ascii="Times New Roman" w:hAnsi="Times New Roman"/>
          <w:b w:val="0"/>
        </w:rPr>
        <w:t>школи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було</w:t>
      </w:r>
      <w:proofErr w:type="spellEnd"/>
      <w:r>
        <w:rPr>
          <w:rFonts w:ascii="Times New Roman" w:hAnsi="Times New Roman"/>
          <w:b w:val="0"/>
        </w:rPr>
        <w:t xml:space="preserve"> проведено </w:t>
      </w:r>
      <w:proofErr w:type="spellStart"/>
      <w:r>
        <w:rPr>
          <w:rFonts w:ascii="Times New Roman" w:hAnsi="Times New Roman"/>
          <w:b w:val="0"/>
        </w:rPr>
        <w:t>опитування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учнів</w:t>
      </w:r>
      <w:proofErr w:type="spellEnd"/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lang w:val="uk-UA"/>
        </w:rPr>
        <w:t>старших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щодо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їхнього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ставлення</w:t>
      </w:r>
      <w:proofErr w:type="spellEnd"/>
      <w:r>
        <w:rPr>
          <w:rFonts w:ascii="Times New Roman" w:hAnsi="Times New Roman"/>
          <w:b w:val="0"/>
        </w:rPr>
        <w:t xml:space="preserve"> до </w:t>
      </w:r>
      <w:proofErr w:type="spellStart"/>
      <w:r>
        <w:rPr>
          <w:rFonts w:ascii="Times New Roman" w:hAnsi="Times New Roman"/>
          <w:b w:val="0"/>
        </w:rPr>
        <w:t>ігрового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дозвілля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взагалі</w:t>
      </w:r>
      <w:proofErr w:type="spellEnd"/>
      <w:r>
        <w:rPr>
          <w:rFonts w:ascii="Times New Roman" w:hAnsi="Times New Roman"/>
          <w:b w:val="0"/>
        </w:rPr>
        <w:t xml:space="preserve"> та </w:t>
      </w:r>
      <w:proofErr w:type="spellStart"/>
      <w:r>
        <w:rPr>
          <w:rFonts w:ascii="Times New Roman" w:hAnsi="Times New Roman"/>
          <w:b w:val="0"/>
        </w:rPr>
        <w:t>інтелектуальних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ігор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зокрема</w:t>
      </w:r>
      <w:proofErr w:type="spellEnd"/>
      <w:r>
        <w:rPr>
          <w:rFonts w:ascii="Times New Roman" w:hAnsi="Times New Roman"/>
          <w:b w:val="0"/>
        </w:rPr>
        <w:t xml:space="preserve">. </w:t>
      </w:r>
      <w:proofErr w:type="spellStart"/>
      <w:r>
        <w:rPr>
          <w:rFonts w:ascii="Times New Roman" w:hAnsi="Times New Roman"/>
          <w:b w:val="0"/>
        </w:rPr>
        <w:t>Дітям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було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запропоновано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відповісти</w:t>
      </w:r>
      <w:proofErr w:type="spellEnd"/>
      <w:r>
        <w:rPr>
          <w:rFonts w:ascii="Times New Roman" w:hAnsi="Times New Roman"/>
          <w:b w:val="0"/>
        </w:rPr>
        <w:t xml:space="preserve"> на </w:t>
      </w:r>
      <w:proofErr w:type="spellStart"/>
      <w:r>
        <w:rPr>
          <w:rFonts w:ascii="Times New Roman" w:hAnsi="Times New Roman"/>
          <w:b w:val="0"/>
        </w:rPr>
        <w:t>питання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які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стосуються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проведення</w:t>
      </w:r>
      <w:proofErr w:type="spellEnd"/>
      <w:r>
        <w:rPr>
          <w:rFonts w:ascii="Times New Roman" w:hAnsi="Times New Roman"/>
          <w:b w:val="0"/>
        </w:rPr>
        <w:t xml:space="preserve"> ними </w:t>
      </w:r>
      <w:proofErr w:type="spellStart"/>
      <w:r>
        <w:rPr>
          <w:rFonts w:ascii="Times New Roman" w:hAnsi="Times New Roman"/>
          <w:b w:val="0"/>
        </w:rPr>
        <w:t>дозвілля</w:t>
      </w:r>
      <w:proofErr w:type="spellEnd"/>
      <w:r>
        <w:rPr>
          <w:rFonts w:ascii="Times New Roman" w:hAnsi="Times New Roman"/>
          <w:b w:val="0"/>
        </w:rPr>
        <w:t xml:space="preserve">. </w:t>
      </w:r>
      <w:proofErr w:type="gramStart"/>
      <w:r>
        <w:rPr>
          <w:rFonts w:ascii="Times New Roman" w:hAnsi="Times New Roman"/>
          <w:b w:val="0"/>
        </w:rPr>
        <w:t>Б</w:t>
      </w:r>
      <w:proofErr w:type="spellStart"/>
      <w:r>
        <w:rPr>
          <w:rFonts w:ascii="Times New Roman" w:hAnsi="Times New Roman"/>
          <w:b w:val="0"/>
          <w:lang w:val="uk-UA"/>
        </w:rPr>
        <w:t>агато</w:t>
      </w:r>
      <w:proofErr w:type="spellEnd"/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lang w:val="uk-UA"/>
        </w:rPr>
        <w:t>учнів</w:t>
      </w:r>
      <w:r w:rsidR="008022E0">
        <w:rPr>
          <w:rFonts w:ascii="Times New Roman" w:hAnsi="Times New Roman"/>
          <w:b w:val="0"/>
        </w:rPr>
        <w:t xml:space="preserve"> </w:t>
      </w:r>
      <w:proofErr w:type="spellStart"/>
      <w:r w:rsidR="008022E0">
        <w:rPr>
          <w:rFonts w:ascii="Times New Roman" w:hAnsi="Times New Roman"/>
          <w:b w:val="0"/>
        </w:rPr>
        <w:t>стверджу</w:t>
      </w:r>
      <w:proofErr w:type="spellEnd"/>
      <w:r w:rsidR="008022E0">
        <w:rPr>
          <w:rFonts w:ascii="Times New Roman" w:hAnsi="Times New Roman"/>
          <w:b w:val="0"/>
          <w:lang w:val="uk-UA"/>
        </w:rPr>
        <w:t>вала</w:t>
      </w:r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що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найчастіше</w:t>
      </w:r>
      <w:proofErr w:type="spellEnd"/>
      <w:r>
        <w:rPr>
          <w:rFonts w:ascii="Times New Roman" w:hAnsi="Times New Roman"/>
          <w:b w:val="0"/>
        </w:rPr>
        <w:t xml:space="preserve"> у </w:t>
      </w:r>
      <w:proofErr w:type="spellStart"/>
      <w:r>
        <w:rPr>
          <w:rFonts w:ascii="Times New Roman" w:hAnsi="Times New Roman"/>
          <w:b w:val="0"/>
        </w:rPr>
        <w:t>вільний</w:t>
      </w:r>
      <w:proofErr w:type="spellEnd"/>
      <w:r>
        <w:rPr>
          <w:rFonts w:ascii="Times New Roman" w:hAnsi="Times New Roman"/>
          <w:b w:val="0"/>
        </w:rPr>
        <w:t xml:space="preserve"> час </w:t>
      </w:r>
      <w:proofErr w:type="spellStart"/>
      <w:r>
        <w:rPr>
          <w:rFonts w:ascii="Times New Roman" w:hAnsi="Times New Roman"/>
          <w:b w:val="0"/>
        </w:rPr>
        <w:t>слухає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музику</w:t>
      </w:r>
      <w:proofErr w:type="spellEnd"/>
      <w:r>
        <w:rPr>
          <w:rFonts w:ascii="Times New Roman" w:hAnsi="Times New Roman"/>
          <w:b w:val="0"/>
        </w:rPr>
        <w:t xml:space="preserve"> та </w:t>
      </w:r>
      <w:proofErr w:type="spellStart"/>
      <w:r>
        <w:rPr>
          <w:rFonts w:ascii="Times New Roman" w:hAnsi="Times New Roman"/>
          <w:b w:val="0"/>
        </w:rPr>
        <w:t>працює</w:t>
      </w:r>
      <w:proofErr w:type="spellEnd"/>
      <w:r>
        <w:rPr>
          <w:rFonts w:ascii="Times New Roman" w:hAnsi="Times New Roman"/>
          <w:b w:val="0"/>
        </w:rPr>
        <w:t xml:space="preserve"> за </w:t>
      </w:r>
      <w:proofErr w:type="spellStart"/>
      <w:r>
        <w:rPr>
          <w:rFonts w:ascii="Times New Roman" w:hAnsi="Times New Roman"/>
          <w:b w:val="0"/>
        </w:rPr>
        <w:t>комп’ютером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або</w:t>
      </w:r>
      <w:proofErr w:type="spellEnd"/>
      <w:r>
        <w:rPr>
          <w:rFonts w:ascii="Times New Roman" w:hAnsi="Times New Roman"/>
          <w:b w:val="0"/>
        </w:rPr>
        <w:t xml:space="preserve"> дивиться </w:t>
      </w:r>
      <w:proofErr w:type="spellStart"/>
      <w:r>
        <w:rPr>
          <w:rFonts w:ascii="Times New Roman" w:hAnsi="Times New Roman"/>
          <w:b w:val="0"/>
        </w:rPr>
        <w:t>телевізор</w:t>
      </w:r>
      <w:proofErr w:type="spellEnd"/>
      <w:r>
        <w:rPr>
          <w:rFonts w:ascii="Times New Roman" w:hAnsi="Times New Roman"/>
          <w:b w:val="0"/>
        </w:rPr>
        <w:t xml:space="preserve"> (по 25%), </w:t>
      </w:r>
      <w:proofErr w:type="spellStart"/>
      <w:r>
        <w:rPr>
          <w:rFonts w:ascii="Times New Roman" w:hAnsi="Times New Roman"/>
          <w:b w:val="0"/>
        </w:rPr>
        <w:t>ще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значна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кількість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дітей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відповіла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що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надає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перевагу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спілкуванню</w:t>
      </w:r>
      <w:proofErr w:type="spellEnd"/>
      <w:r>
        <w:rPr>
          <w:rFonts w:ascii="Times New Roman" w:hAnsi="Times New Roman"/>
          <w:b w:val="0"/>
        </w:rPr>
        <w:t xml:space="preserve"> з </w:t>
      </w:r>
      <w:proofErr w:type="spellStart"/>
      <w:r>
        <w:rPr>
          <w:rFonts w:ascii="Times New Roman" w:hAnsi="Times New Roman"/>
          <w:b w:val="0"/>
        </w:rPr>
        <w:t>друзями</w:t>
      </w:r>
      <w:proofErr w:type="spellEnd"/>
      <w:r>
        <w:rPr>
          <w:rFonts w:ascii="Times New Roman" w:hAnsi="Times New Roman"/>
          <w:b w:val="0"/>
        </w:rPr>
        <w:t xml:space="preserve"> (46%), 15% </w:t>
      </w:r>
      <w:proofErr w:type="spellStart"/>
      <w:r>
        <w:rPr>
          <w:rFonts w:ascii="Times New Roman" w:hAnsi="Times New Roman"/>
          <w:b w:val="0"/>
        </w:rPr>
        <w:t>дітей</w:t>
      </w:r>
      <w:proofErr w:type="spellEnd"/>
      <w:r>
        <w:rPr>
          <w:rFonts w:ascii="Times New Roman" w:hAnsi="Times New Roman"/>
          <w:b w:val="0"/>
        </w:rPr>
        <w:t xml:space="preserve"> у </w:t>
      </w:r>
      <w:proofErr w:type="spellStart"/>
      <w:r>
        <w:rPr>
          <w:rFonts w:ascii="Times New Roman" w:hAnsi="Times New Roman"/>
          <w:b w:val="0"/>
        </w:rPr>
        <w:t>вільний</w:t>
      </w:r>
      <w:proofErr w:type="spellEnd"/>
      <w:r>
        <w:rPr>
          <w:rFonts w:ascii="Times New Roman" w:hAnsi="Times New Roman"/>
          <w:b w:val="0"/>
        </w:rPr>
        <w:t xml:space="preserve"> час </w:t>
      </w:r>
      <w:proofErr w:type="spellStart"/>
      <w:r>
        <w:rPr>
          <w:rFonts w:ascii="Times New Roman" w:hAnsi="Times New Roman"/>
          <w:b w:val="0"/>
        </w:rPr>
        <w:t>займаються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рукоділлям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творчістю</w:t>
      </w:r>
      <w:proofErr w:type="spellEnd"/>
      <w:r>
        <w:rPr>
          <w:rFonts w:ascii="Times New Roman" w:hAnsi="Times New Roman"/>
          <w:b w:val="0"/>
        </w:rPr>
        <w:t>.</w:t>
      </w:r>
      <w:proofErr w:type="gram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Діти</w:t>
      </w:r>
      <w:proofErr w:type="spellEnd"/>
      <w:r>
        <w:rPr>
          <w:rFonts w:ascii="Times New Roman" w:hAnsi="Times New Roman"/>
          <w:b w:val="0"/>
        </w:rPr>
        <w:t xml:space="preserve"> показали, </w:t>
      </w:r>
      <w:proofErr w:type="spellStart"/>
      <w:r>
        <w:rPr>
          <w:rFonts w:ascii="Times New Roman" w:hAnsi="Times New Roman"/>
          <w:b w:val="0"/>
        </w:rPr>
        <w:t>що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gramStart"/>
      <w:r>
        <w:rPr>
          <w:rFonts w:ascii="Times New Roman" w:hAnsi="Times New Roman"/>
          <w:b w:val="0"/>
        </w:rPr>
        <w:t>вони</w:t>
      </w:r>
      <w:proofErr w:type="gram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люблять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читати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довідкову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літературу</w:t>
      </w:r>
      <w:proofErr w:type="spellEnd"/>
      <w:r w:rsidR="008022E0">
        <w:rPr>
          <w:rFonts w:ascii="Times New Roman" w:hAnsi="Times New Roman"/>
          <w:b w:val="0"/>
        </w:rPr>
        <w:t xml:space="preserve"> (30%). 98% </w:t>
      </w:r>
      <w:proofErr w:type="spellStart"/>
      <w:r w:rsidR="008022E0">
        <w:rPr>
          <w:rFonts w:ascii="Times New Roman" w:hAnsi="Times New Roman"/>
          <w:b w:val="0"/>
        </w:rPr>
        <w:t>опитаних</w:t>
      </w:r>
      <w:proofErr w:type="spellEnd"/>
      <w:r w:rsidR="008022E0">
        <w:rPr>
          <w:rFonts w:ascii="Times New Roman" w:hAnsi="Times New Roman"/>
          <w:b w:val="0"/>
        </w:rPr>
        <w:t xml:space="preserve"> </w:t>
      </w:r>
      <w:proofErr w:type="spellStart"/>
      <w:r w:rsidR="008022E0">
        <w:rPr>
          <w:rFonts w:ascii="Times New Roman" w:hAnsi="Times New Roman"/>
          <w:b w:val="0"/>
        </w:rPr>
        <w:t>стверджу</w:t>
      </w:r>
      <w:proofErr w:type="spellEnd"/>
      <w:r w:rsidR="008022E0">
        <w:rPr>
          <w:rFonts w:ascii="Times New Roman" w:hAnsi="Times New Roman"/>
          <w:b w:val="0"/>
          <w:lang w:val="uk-UA"/>
        </w:rPr>
        <w:t>вали</w:t>
      </w:r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що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їм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подобається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дивитись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інтелектуальні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ігри</w:t>
      </w:r>
      <w:proofErr w:type="spellEnd"/>
      <w:r>
        <w:rPr>
          <w:rFonts w:ascii="Times New Roman" w:hAnsi="Times New Roman"/>
          <w:b w:val="0"/>
        </w:rPr>
        <w:t xml:space="preserve"> та телешоу. </w:t>
      </w:r>
      <w:r>
        <w:rPr>
          <w:rFonts w:ascii="Times New Roman" w:hAnsi="Times New Roman"/>
          <w:b w:val="0"/>
          <w:lang w:val="uk-UA"/>
        </w:rPr>
        <w:t>8</w:t>
      </w:r>
      <w:r>
        <w:rPr>
          <w:rFonts w:ascii="Times New Roman" w:hAnsi="Times New Roman"/>
          <w:b w:val="0"/>
        </w:rPr>
        <w:t xml:space="preserve">5% </w:t>
      </w:r>
      <w:proofErr w:type="spellStart"/>
      <w:r>
        <w:rPr>
          <w:rFonts w:ascii="Times New Roman" w:hAnsi="Times New Roman"/>
          <w:b w:val="0"/>
        </w:rPr>
        <w:t>дітей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виявили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бажання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брати</w:t>
      </w:r>
      <w:proofErr w:type="spellEnd"/>
      <w:r>
        <w:rPr>
          <w:rFonts w:ascii="Times New Roman" w:hAnsi="Times New Roman"/>
          <w:b w:val="0"/>
        </w:rPr>
        <w:t xml:space="preserve"> участь у </w:t>
      </w:r>
      <w:proofErr w:type="spellStart"/>
      <w:r>
        <w:rPr>
          <w:rFonts w:ascii="Times New Roman" w:hAnsi="Times New Roman"/>
          <w:b w:val="0"/>
        </w:rPr>
        <w:t>інтелектуальних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змаганнях</w:t>
      </w:r>
      <w:proofErr w:type="spellEnd"/>
      <w:r>
        <w:rPr>
          <w:rFonts w:ascii="Times New Roman" w:hAnsi="Times New Roman"/>
          <w:b w:val="0"/>
        </w:rPr>
        <w:t xml:space="preserve"> та </w:t>
      </w:r>
      <w:proofErr w:type="spellStart"/>
      <w:r>
        <w:rPr>
          <w:rFonts w:ascii="Times New Roman" w:hAnsi="Times New Roman"/>
          <w:b w:val="0"/>
        </w:rPr>
        <w:t>іграх</w:t>
      </w:r>
      <w:proofErr w:type="spellEnd"/>
      <w:r>
        <w:rPr>
          <w:rFonts w:ascii="Times New Roman" w:hAnsi="Times New Roman"/>
          <w:b w:val="0"/>
        </w:rPr>
        <w:t xml:space="preserve">. </w:t>
      </w:r>
      <w:proofErr w:type="spellStart"/>
      <w:r>
        <w:rPr>
          <w:rFonts w:ascii="Times New Roman" w:hAnsi="Times New Roman"/>
          <w:b w:val="0"/>
        </w:rPr>
        <w:t>Працівники</w:t>
      </w:r>
      <w:proofErr w:type="spellEnd"/>
      <w:r>
        <w:rPr>
          <w:rFonts w:ascii="Times New Roman" w:hAnsi="Times New Roman"/>
          <w:b w:val="0"/>
        </w:rPr>
        <w:t xml:space="preserve"> ТМЦСССДМ </w:t>
      </w:r>
      <w:proofErr w:type="spellStart"/>
      <w:r>
        <w:rPr>
          <w:rFonts w:ascii="Times New Roman" w:hAnsi="Times New Roman"/>
          <w:b w:val="0"/>
        </w:rPr>
        <w:t>відзначили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що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такі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проекти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відіграють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надзвичайно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позитивну</w:t>
      </w:r>
      <w:proofErr w:type="spellEnd"/>
      <w:r>
        <w:rPr>
          <w:rFonts w:ascii="Times New Roman" w:hAnsi="Times New Roman"/>
          <w:b w:val="0"/>
        </w:rPr>
        <w:t xml:space="preserve"> роль у </w:t>
      </w:r>
      <w:proofErr w:type="spellStart"/>
      <w:r>
        <w:rPr>
          <w:rFonts w:ascii="Times New Roman" w:hAnsi="Times New Roman"/>
          <w:b w:val="0"/>
        </w:rPr>
        <w:t>сприянні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</w:rPr>
        <w:t>соц</w:t>
      </w:r>
      <w:proofErr w:type="gramEnd"/>
      <w:r>
        <w:rPr>
          <w:rFonts w:ascii="Times New Roman" w:hAnsi="Times New Roman"/>
          <w:b w:val="0"/>
        </w:rPr>
        <w:t>іальній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адаптації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дітей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їхній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інтеграції</w:t>
      </w:r>
      <w:proofErr w:type="spellEnd"/>
      <w:r>
        <w:rPr>
          <w:rFonts w:ascii="Times New Roman" w:hAnsi="Times New Roman"/>
          <w:b w:val="0"/>
        </w:rPr>
        <w:t xml:space="preserve"> у </w:t>
      </w:r>
      <w:proofErr w:type="spellStart"/>
      <w:r>
        <w:rPr>
          <w:rFonts w:ascii="Times New Roman" w:hAnsi="Times New Roman"/>
          <w:b w:val="0"/>
        </w:rPr>
        <w:t>суспільстві</w:t>
      </w:r>
      <w:proofErr w:type="spellEnd"/>
      <w:r>
        <w:rPr>
          <w:rFonts w:ascii="Times New Roman" w:hAnsi="Times New Roman"/>
          <w:b w:val="0"/>
        </w:rPr>
        <w:t xml:space="preserve">. </w:t>
      </w:r>
      <w:proofErr w:type="spellStart"/>
      <w:r>
        <w:rPr>
          <w:rFonts w:ascii="Times New Roman" w:hAnsi="Times New Roman"/>
          <w:b w:val="0"/>
        </w:rPr>
        <w:t>Діти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lastRenderedPageBreak/>
        <w:t>вчаться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долати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труднощі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самостійно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приймати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рішення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працювати</w:t>
      </w:r>
      <w:proofErr w:type="spellEnd"/>
      <w:r>
        <w:rPr>
          <w:rFonts w:ascii="Times New Roman" w:hAnsi="Times New Roman"/>
          <w:b w:val="0"/>
        </w:rPr>
        <w:t xml:space="preserve"> у </w:t>
      </w:r>
      <w:proofErr w:type="spellStart"/>
      <w:r>
        <w:rPr>
          <w:rFonts w:ascii="Times New Roman" w:hAnsi="Times New Roman"/>
          <w:b w:val="0"/>
        </w:rPr>
        <w:t>команді</w:t>
      </w:r>
      <w:proofErr w:type="spellEnd"/>
      <w:r>
        <w:rPr>
          <w:rFonts w:ascii="Times New Roman" w:hAnsi="Times New Roman"/>
          <w:b w:val="0"/>
        </w:rPr>
        <w:t xml:space="preserve">. У них </w:t>
      </w:r>
      <w:proofErr w:type="spellStart"/>
      <w:r>
        <w:rPr>
          <w:rFonts w:ascii="Times New Roman" w:hAnsi="Times New Roman"/>
          <w:b w:val="0"/>
        </w:rPr>
        <w:t>формується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позитивне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ставлення</w:t>
      </w:r>
      <w:proofErr w:type="spellEnd"/>
      <w:r>
        <w:rPr>
          <w:rFonts w:ascii="Times New Roman" w:hAnsi="Times New Roman"/>
          <w:b w:val="0"/>
        </w:rPr>
        <w:t xml:space="preserve"> до себе та </w:t>
      </w:r>
      <w:proofErr w:type="spellStart"/>
      <w:r>
        <w:rPr>
          <w:rFonts w:ascii="Times New Roman" w:hAnsi="Times New Roman"/>
          <w:b w:val="0"/>
        </w:rPr>
        <w:t>оточуючих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формується</w:t>
      </w:r>
      <w:proofErr w:type="spellEnd"/>
      <w:r>
        <w:rPr>
          <w:rFonts w:ascii="Times New Roman" w:hAnsi="Times New Roman"/>
          <w:b w:val="0"/>
        </w:rPr>
        <w:t xml:space="preserve"> адекватна </w:t>
      </w:r>
      <w:proofErr w:type="spellStart"/>
      <w:r>
        <w:rPr>
          <w:rFonts w:ascii="Times New Roman" w:hAnsi="Times New Roman"/>
          <w:b w:val="0"/>
        </w:rPr>
        <w:t>самооцінка</w:t>
      </w:r>
      <w:proofErr w:type="spellEnd"/>
      <w:r>
        <w:rPr>
          <w:rFonts w:ascii="Times New Roman" w:hAnsi="Times New Roman"/>
          <w:b w:val="0"/>
        </w:rPr>
        <w:t xml:space="preserve">, </w:t>
      </w:r>
      <w:proofErr w:type="spellStart"/>
      <w:r>
        <w:rPr>
          <w:rFonts w:ascii="Times New Roman" w:hAnsi="Times New Roman"/>
          <w:b w:val="0"/>
        </w:rPr>
        <w:t>оптимістичне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ставлення</w:t>
      </w:r>
      <w:proofErr w:type="spellEnd"/>
      <w:r>
        <w:rPr>
          <w:rFonts w:ascii="Times New Roman" w:hAnsi="Times New Roman"/>
          <w:b w:val="0"/>
        </w:rPr>
        <w:t xml:space="preserve"> до </w:t>
      </w:r>
      <w:proofErr w:type="spellStart"/>
      <w:r>
        <w:rPr>
          <w:rFonts w:ascii="Times New Roman" w:hAnsi="Times New Roman"/>
          <w:b w:val="0"/>
        </w:rPr>
        <w:t>майбутнього</w:t>
      </w:r>
      <w:proofErr w:type="spellEnd"/>
    </w:p>
    <w:p w:rsidR="00DE1996" w:rsidRPr="00936F76" w:rsidRDefault="00DE1996" w:rsidP="008022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F76">
        <w:rPr>
          <w:rFonts w:ascii="Times New Roman" w:hAnsi="Times New Roman" w:cs="Times New Roman"/>
          <w:sz w:val="28"/>
          <w:szCs w:val="28"/>
          <w:lang w:val="uk-UA"/>
        </w:rPr>
        <w:t>Досвід  актуальний,  спрямований  на розв’язання важливих проблем вихо</w:t>
      </w:r>
      <w:r w:rsidR="008022E0">
        <w:rPr>
          <w:rFonts w:ascii="Times New Roman" w:hAnsi="Times New Roman" w:cs="Times New Roman"/>
          <w:sz w:val="28"/>
          <w:szCs w:val="28"/>
          <w:lang w:val="uk-UA"/>
        </w:rPr>
        <w:t>вання, залучення учнів до</w:t>
      </w:r>
      <w:r w:rsidRPr="00936F76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колективної творчої діяльн</w:t>
      </w:r>
      <w:r w:rsidR="008022E0">
        <w:rPr>
          <w:rFonts w:ascii="Times New Roman" w:hAnsi="Times New Roman" w:cs="Times New Roman"/>
          <w:sz w:val="28"/>
          <w:szCs w:val="28"/>
          <w:lang w:val="uk-UA"/>
        </w:rPr>
        <w:t xml:space="preserve">ості, </w:t>
      </w:r>
      <w:r w:rsidRPr="00B122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36F76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творчості, </w:t>
      </w:r>
      <w:r w:rsidR="007C38F9">
        <w:rPr>
          <w:rFonts w:ascii="Times New Roman" w:hAnsi="Times New Roman" w:cs="Times New Roman"/>
          <w:sz w:val="28"/>
          <w:szCs w:val="28"/>
          <w:lang w:val="uk-UA"/>
        </w:rPr>
        <w:t xml:space="preserve">заохочення здобуття нових знань, </w:t>
      </w:r>
      <w:r w:rsidRPr="00936F76">
        <w:rPr>
          <w:rFonts w:ascii="Times New Roman" w:hAnsi="Times New Roman" w:cs="Times New Roman"/>
          <w:sz w:val="28"/>
          <w:szCs w:val="28"/>
          <w:lang w:val="uk-UA"/>
        </w:rPr>
        <w:t>актуалізує проблему чинників соціальног</w:t>
      </w:r>
      <w:r w:rsidR="00986DBE">
        <w:rPr>
          <w:rFonts w:ascii="Times New Roman" w:hAnsi="Times New Roman" w:cs="Times New Roman"/>
          <w:sz w:val="28"/>
          <w:szCs w:val="28"/>
          <w:lang w:val="uk-UA"/>
        </w:rPr>
        <w:t>о виховання.</w:t>
      </w:r>
    </w:p>
    <w:p w:rsidR="00DE1996" w:rsidRPr="008E5E08" w:rsidRDefault="00DE1996" w:rsidP="008022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b/>
          <w:sz w:val="28"/>
          <w:szCs w:val="28"/>
          <w:lang w:val="uk-UA"/>
        </w:rPr>
        <w:t>Зовнішні умови виникнення і розвитку досвіду</w:t>
      </w:r>
      <w:r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 – стан масової шкільної практики; педагогічна позиція педагога-організатора.</w:t>
      </w:r>
    </w:p>
    <w:p w:rsidR="00DE1996" w:rsidRDefault="00DE1996" w:rsidP="008022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b/>
          <w:sz w:val="28"/>
          <w:szCs w:val="28"/>
          <w:lang w:val="uk-UA"/>
        </w:rPr>
        <w:t>Внутрішні 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прагнення </w:t>
      </w:r>
      <w:proofErr w:type="spellStart"/>
      <w:r w:rsidR="007C38F9">
        <w:rPr>
          <w:rFonts w:ascii="Times New Roman" w:hAnsi="Times New Roman" w:cs="Times New Roman"/>
          <w:sz w:val="28"/>
          <w:szCs w:val="28"/>
          <w:lang w:val="uk-UA"/>
        </w:rPr>
        <w:t>Якимчука</w:t>
      </w:r>
      <w:proofErr w:type="spellEnd"/>
      <w:r w:rsidR="007C38F9">
        <w:rPr>
          <w:rFonts w:ascii="Times New Roman" w:hAnsi="Times New Roman" w:cs="Times New Roman"/>
          <w:sz w:val="28"/>
          <w:szCs w:val="28"/>
          <w:lang w:val="uk-UA"/>
        </w:rPr>
        <w:t xml:space="preserve"> В.З.</w:t>
      </w:r>
      <w:r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 до творчої педагогічної діяльності.</w:t>
      </w:r>
    </w:p>
    <w:p w:rsidR="00DE1996" w:rsidRPr="008E5E08" w:rsidRDefault="00194C92" w:rsidP="00DE19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</w:t>
      </w:r>
      <w:r w:rsidR="00DE1996" w:rsidRPr="008E5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досвіду обґрунтовується: </w:t>
      </w:r>
    </w:p>
    <w:p w:rsidR="00DE1996" w:rsidRDefault="00DE1996" w:rsidP="008022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94C92">
        <w:rPr>
          <w:rFonts w:ascii="Times New Roman" w:hAnsi="Times New Roman" w:cs="Times New Roman"/>
          <w:sz w:val="28"/>
          <w:szCs w:val="28"/>
          <w:lang w:val="uk-UA"/>
        </w:rPr>
        <w:t>застосуванням</w:t>
      </w:r>
      <w:r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2E0" w:rsidRPr="008022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022E0">
        <w:rPr>
          <w:rFonts w:ascii="Times New Roman" w:hAnsi="Times New Roman" w:cs="Times New Roman"/>
          <w:sz w:val="28"/>
          <w:szCs w:val="28"/>
          <w:lang w:val="uk-UA"/>
        </w:rPr>
        <w:t>нтелектуально-розвивальних ігор як ефективного інструменту</w:t>
      </w:r>
      <w:r w:rsidR="008022E0" w:rsidRPr="008022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4C92">
        <w:rPr>
          <w:rFonts w:ascii="Times New Roman" w:hAnsi="Times New Roman" w:cs="Times New Roman"/>
          <w:sz w:val="28"/>
          <w:szCs w:val="28"/>
          <w:lang w:val="uk-UA"/>
        </w:rPr>
        <w:t xml:space="preserve">розвитку критичного та креативного мислення, </w:t>
      </w:r>
      <w:r w:rsidR="00D90735">
        <w:rPr>
          <w:rFonts w:ascii="Times New Roman" w:hAnsi="Times New Roman" w:cs="Times New Roman"/>
          <w:sz w:val="28"/>
          <w:szCs w:val="28"/>
          <w:lang w:val="uk-UA"/>
        </w:rPr>
        <w:t>соціалізації сучасного учня;</w:t>
      </w:r>
      <w:r w:rsidR="00802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C92">
        <w:rPr>
          <w:rFonts w:ascii="Times New Roman" w:hAnsi="Times New Roman" w:cs="Times New Roman"/>
          <w:sz w:val="28"/>
          <w:szCs w:val="28"/>
          <w:lang w:val="uk-UA"/>
        </w:rPr>
        <w:t xml:space="preserve">досвідом створення та ефективної діяльності </w:t>
      </w:r>
      <w:r w:rsidR="00D90735">
        <w:rPr>
          <w:rFonts w:ascii="Times New Roman" w:hAnsi="Times New Roman" w:cs="Times New Roman"/>
          <w:sz w:val="28"/>
          <w:szCs w:val="28"/>
          <w:lang w:val="uk-UA"/>
        </w:rPr>
        <w:t>дитячих громадських  організацій</w:t>
      </w:r>
      <w:r w:rsidR="00194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E08">
        <w:rPr>
          <w:rFonts w:ascii="Times New Roman" w:hAnsi="Times New Roman" w:cs="Times New Roman"/>
          <w:sz w:val="28"/>
          <w:szCs w:val="28"/>
          <w:lang w:val="uk-UA"/>
        </w:rPr>
        <w:t>у с</w:t>
      </w:r>
      <w:r>
        <w:rPr>
          <w:rFonts w:ascii="Times New Roman" w:hAnsi="Times New Roman" w:cs="Times New Roman"/>
          <w:sz w:val="28"/>
          <w:szCs w:val="28"/>
          <w:lang w:val="uk-UA"/>
        </w:rPr>
        <w:t>истемі виховної роботи Тернопіль</w:t>
      </w:r>
      <w:r w:rsidR="00A00583">
        <w:rPr>
          <w:rFonts w:ascii="Times New Roman" w:hAnsi="Times New Roman" w:cs="Times New Roman"/>
          <w:sz w:val="28"/>
          <w:szCs w:val="28"/>
          <w:lang w:val="uk-UA"/>
        </w:rPr>
        <w:t>ської ЗОШ І-ІІІ ст. № 10</w:t>
      </w:r>
      <w:r w:rsidR="008022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1996" w:rsidRPr="008E5E08" w:rsidRDefault="00DE1996" w:rsidP="008022E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напрацюванням власних методичних розробок </w:t>
      </w:r>
      <w:r w:rsidR="00A00583">
        <w:rPr>
          <w:rFonts w:ascii="Times New Roman" w:hAnsi="Times New Roman" w:cs="Times New Roman"/>
          <w:sz w:val="28"/>
          <w:szCs w:val="28"/>
          <w:lang w:val="uk-UA"/>
        </w:rPr>
        <w:t>з інтелектуальних, інтелектуально-розвивальних ігор</w:t>
      </w:r>
      <w:r w:rsidRPr="008E5E08">
        <w:rPr>
          <w:rFonts w:ascii="Times New Roman" w:hAnsi="Times New Roman" w:cs="Times New Roman"/>
          <w:sz w:val="28"/>
          <w:szCs w:val="28"/>
          <w:lang w:val="uk-UA"/>
        </w:rPr>
        <w:t>, які можуть бути використані класними керівниками, педагогами-організаторами, керівниками г</w:t>
      </w:r>
      <w:r w:rsidR="008022E0">
        <w:rPr>
          <w:rFonts w:ascii="Times New Roman" w:hAnsi="Times New Roman" w:cs="Times New Roman"/>
          <w:sz w:val="28"/>
          <w:szCs w:val="28"/>
          <w:lang w:val="uk-UA"/>
        </w:rPr>
        <w:t>уртків ЗЗО та ЗПО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1996" w:rsidRPr="00A84348" w:rsidRDefault="00DE1996" w:rsidP="00DE1996">
      <w:pP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A843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Науково – методична діяльність:</w:t>
      </w:r>
    </w:p>
    <w:p w:rsidR="00DE1996" w:rsidRPr="00F73CAE" w:rsidRDefault="00A00583" w:rsidP="00DE1996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Якимчук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Володимир Зіновійович</w:t>
      </w:r>
      <w:r w:rsidR="00DE1996" w:rsidRPr="00F73CA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бере активну участь:</w:t>
      </w:r>
    </w:p>
    <w:p w:rsidR="00DE1996" w:rsidRPr="00F73CAE" w:rsidRDefault="00DE1996" w:rsidP="00DE19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загальноміських методичних заходах:</w:t>
      </w:r>
    </w:p>
    <w:p w:rsidR="00DE1996" w:rsidRPr="00F73CAE" w:rsidRDefault="00A00583" w:rsidP="00802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E1996" w:rsidRPr="00F73CAE">
        <w:rPr>
          <w:rFonts w:ascii="Times New Roman" w:hAnsi="Times New Roman" w:cs="Times New Roman"/>
          <w:sz w:val="28"/>
          <w:szCs w:val="28"/>
          <w:lang w:val="uk-UA"/>
        </w:rPr>
        <w:t>иступ на семінарі для педагогів - організаторів: «Особистість педагога – організатора в процесі створення сприятливого освітнього середовища для формування творчої особистості”. – “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аспекти при реєстрації дитячої громадської організації</w:t>
      </w:r>
      <w:r w:rsidR="00DE1996" w:rsidRPr="00F73CAE">
        <w:rPr>
          <w:rFonts w:ascii="Times New Roman" w:hAnsi="Times New Roman" w:cs="Times New Roman"/>
          <w:sz w:val="28"/>
          <w:szCs w:val="28"/>
          <w:lang w:val="uk-UA"/>
        </w:rPr>
        <w:t>», ТЗОШ №2, 15.05.2013 р.</w:t>
      </w:r>
      <w:r w:rsidR="00DE19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1996" w:rsidRPr="00F73CAE" w:rsidRDefault="00DE1996" w:rsidP="00802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>Виступ  на  панорамному занятті: «Роль педагога – організатора у формуванні твор</w:t>
      </w:r>
      <w:r w:rsidR="00A00583">
        <w:rPr>
          <w:rFonts w:ascii="Times New Roman" w:hAnsi="Times New Roman" w:cs="Times New Roman"/>
          <w:sz w:val="28"/>
          <w:szCs w:val="28"/>
          <w:lang w:val="uk-UA"/>
        </w:rPr>
        <w:t>чого учнівського колективу». – «Роль співпраці педагога-організатора з дитячими та молодіжними громадськими організаціями</w:t>
      </w:r>
      <w:r w:rsidR="00345613">
        <w:rPr>
          <w:rFonts w:ascii="Times New Roman" w:hAnsi="Times New Roman" w:cs="Times New Roman"/>
          <w:sz w:val="28"/>
          <w:szCs w:val="28"/>
          <w:lang w:val="uk-UA"/>
        </w:rPr>
        <w:t xml:space="preserve"> у формуванні особистості школяра</w:t>
      </w:r>
      <w:r w:rsidR="00A005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>. –   ТЗОШ №10, 13.03.2014 р.</w:t>
      </w:r>
    </w:p>
    <w:p w:rsidR="00DE1996" w:rsidRPr="00254F0F" w:rsidRDefault="00DE1996" w:rsidP="00802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F0F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Організація та виступ на методичному об’єднанні</w:t>
      </w:r>
      <w:r w:rsidR="00986DBE">
        <w:rPr>
          <w:rFonts w:ascii="Times New Roman" w:hAnsi="Times New Roman" w:cs="Times New Roman"/>
          <w:sz w:val="28"/>
          <w:szCs w:val="28"/>
          <w:lang w:val="uk-UA"/>
        </w:rPr>
        <w:t xml:space="preserve"> класних кер</w:t>
      </w:r>
      <w:r w:rsidR="00857ADF">
        <w:rPr>
          <w:rFonts w:ascii="Times New Roman" w:hAnsi="Times New Roman" w:cs="Times New Roman"/>
          <w:sz w:val="28"/>
          <w:szCs w:val="28"/>
          <w:lang w:val="uk-UA"/>
        </w:rPr>
        <w:t>івників</w:t>
      </w:r>
      <w:r w:rsidRPr="00254F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54F0F" w:rsidRPr="00254F0F">
        <w:rPr>
          <w:rFonts w:ascii="Times New Roman" w:hAnsi="Times New Roman" w:cs="Times New Roman"/>
          <w:sz w:val="28"/>
          <w:szCs w:val="28"/>
          <w:lang w:val="uk-UA"/>
        </w:rPr>
        <w:t>«Національно-патріотичне виховання школярів в позаурочній роботі»,  ТЗОШ №10,  14.05.2015</w:t>
      </w:r>
      <w:r w:rsidRPr="00254F0F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DE1996" w:rsidRDefault="00DE1996" w:rsidP="00802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F0F">
        <w:rPr>
          <w:rFonts w:ascii="Times New Roman" w:hAnsi="Times New Roman" w:cs="Times New Roman"/>
          <w:sz w:val="28"/>
          <w:szCs w:val="28"/>
          <w:lang w:val="uk-UA"/>
        </w:rPr>
        <w:t xml:space="preserve">Виступ та проведення </w:t>
      </w:r>
      <w:r w:rsidR="00254F0F" w:rsidRPr="00254F0F">
        <w:rPr>
          <w:rFonts w:ascii="Times New Roman" w:hAnsi="Times New Roman" w:cs="Times New Roman"/>
          <w:sz w:val="28"/>
          <w:szCs w:val="28"/>
          <w:lang w:val="uk-UA"/>
        </w:rPr>
        <w:t>семінару-практикуму для класних керівників</w:t>
      </w:r>
      <w:r w:rsidRPr="00254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F0F" w:rsidRPr="00254F0F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закладів міста Тернополя </w:t>
      </w:r>
      <w:r w:rsidRPr="00254F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4F0F" w:rsidRPr="00254F0F">
        <w:rPr>
          <w:rFonts w:ascii="Times New Roman" w:hAnsi="Times New Roman" w:cs="Times New Roman"/>
          <w:sz w:val="28"/>
          <w:szCs w:val="28"/>
          <w:lang w:val="uk-UA"/>
        </w:rPr>
        <w:t>Ігрові види діяльності класного керівника в позашкільній роботі з учнями середньої ланки». - ТЗОШ №10,  30.01.2016</w:t>
      </w:r>
      <w:r w:rsidRPr="00254F0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9376F1" w:rsidRDefault="009376F1" w:rsidP="00802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</w:t>
      </w:r>
      <w:r w:rsidR="00AC0CB3">
        <w:rPr>
          <w:rFonts w:ascii="Times New Roman" w:hAnsi="Times New Roman" w:cs="Times New Roman"/>
          <w:sz w:val="28"/>
          <w:szCs w:val="28"/>
          <w:lang w:val="uk-UA"/>
        </w:rPr>
        <w:t>методичного аукціону для класних керівників міста Тернополя «Педагогіка загальної турботи – ресурс виховання ХХІ століття» - ТЗОШ № 10, 13.12.2018р.</w:t>
      </w:r>
    </w:p>
    <w:p w:rsidR="009376F1" w:rsidRPr="00857ADF" w:rsidRDefault="00DE1996" w:rsidP="008022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F0F">
        <w:rPr>
          <w:rFonts w:ascii="Times New Roman" w:hAnsi="Times New Roman" w:cs="Times New Roman"/>
          <w:sz w:val="28"/>
          <w:szCs w:val="28"/>
          <w:lang w:val="uk-UA"/>
        </w:rPr>
        <w:t>у міжнародних та всеукраїнських науково – методичних заходах:</w:t>
      </w:r>
    </w:p>
    <w:p w:rsidR="00DE1996" w:rsidRPr="00AC0CB3" w:rsidRDefault="00AC0CB3" w:rsidP="008022E0">
      <w:pPr>
        <w:ind w:left="4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У</w:t>
      </w:r>
      <w:r w:rsidR="00DE1996" w:rsidRPr="00AC0CB3">
        <w:rPr>
          <w:rFonts w:ascii="Times New Roman" w:hAnsi="Times New Roman" w:cs="Times New Roman"/>
          <w:sz w:val="28"/>
          <w:szCs w:val="28"/>
          <w:lang w:val="uk-UA"/>
        </w:rPr>
        <w:t>часть у міжнародній науково - практичній конференції «Дитинство без насилля: суспільство, школа і сім’я на захисті прав дітей», ТНПУ,  2014 р.;</w:t>
      </w:r>
    </w:p>
    <w:p w:rsidR="00DE1996" w:rsidRPr="00345613" w:rsidRDefault="00AC0CB3" w:rsidP="008022E0">
      <w:pPr>
        <w:ind w:left="42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376F1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навчально-тренувального семінару для лідерів осередків ВДТО «КРОКС» «Впровадження інтелектуальних ігор у систему діяльності осередків ВДТО «КРОКС»</w:t>
      </w:r>
      <w:r>
        <w:rPr>
          <w:rFonts w:ascii="Times New Roman" w:hAnsi="Times New Roman" w:cs="Times New Roman"/>
          <w:sz w:val="28"/>
          <w:szCs w:val="28"/>
          <w:lang w:val="uk-UA"/>
        </w:rPr>
        <w:t>, Київ, 2017 р.</w:t>
      </w:r>
    </w:p>
    <w:p w:rsidR="00813F84" w:rsidRPr="00813F84" w:rsidRDefault="00813F84" w:rsidP="008022E0">
      <w:pPr>
        <w:spacing w:after="0"/>
        <w:ind w:left="4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F84">
        <w:rPr>
          <w:rFonts w:ascii="Times New Roman" w:hAnsi="Times New Roman" w:cs="Times New Roman"/>
          <w:sz w:val="28"/>
          <w:szCs w:val="28"/>
          <w:lang w:val="uk-UA"/>
        </w:rPr>
        <w:t>- У</w:t>
      </w:r>
      <w:r w:rsidR="00DE1996" w:rsidRPr="00813F84">
        <w:rPr>
          <w:rFonts w:ascii="Times New Roman" w:hAnsi="Times New Roman" w:cs="Times New Roman"/>
          <w:sz w:val="28"/>
          <w:szCs w:val="28"/>
          <w:lang w:val="uk-UA"/>
        </w:rPr>
        <w:t xml:space="preserve">часть у Всеукраїнському  </w:t>
      </w:r>
      <w:r w:rsidRPr="00813F84">
        <w:rPr>
          <w:rFonts w:ascii="Times New Roman" w:hAnsi="Times New Roman" w:cs="Times New Roman"/>
          <w:sz w:val="28"/>
          <w:szCs w:val="28"/>
          <w:lang w:val="uk-UA"/>
        </w:rPr>
        <w:t>тренінгу для вчителів</w:t>
      </w:r>
      <w:r w:rsidR="00DE1996" w:rsidRPr="00813F8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13F84">
        <w:rPr>
          <w:rFonts w:ascii="Times New Roman" w:hAnsi="Times New Roman" w:cs="Times New Roman"/>
          <w:sz w:val="28"/>
          <w:szCs w:val="28"/>
          <w:lang w:val="uk-UA"/>
        </w:rPr>
        <w:t xml:space="preserve">Інтеграція </w:t>
      </w:r>
      <w:proofErr w:type="spellStart"/>
      <w:r w:rsidRPr="00813F84">
        <w:rPr>
          <w:rFonts w:ascii="Times New Roman" w:hAnsi="Times New Roman" w:cs="Times New Roman"/>
          <w:sz w:val="28"/>
          <w:szCs w:val="28"/>
          <w:lang w:val="uk-UA"/>
        </w:rPr>
        <w:t>інфо-медійної</w:t>
      </w:r>
      <w:proofErr w:type="spellEnd"/>
      <w:r w:rsidRPr="00813F84">
        <w:rPr>
          <w:rFonts w:ascii="Times New Roman" w:hAnsi="Times New Roman" w:cs="Times New Roman"/>
          <w:sz w:val="28"/>
          <w:szCs w:val="28"/>
          <w:lang w:val="uk-UA"/>
        </w:rPr>
        <w:t xml:space="preserve"> грамотності в навчально-виховний</w:t>
      </w:r>
      <w:r w:rsidR="00857ADF">
        <w:rPr>
          <w:rFonts w:ascii="Times New Roman" w:hAnsi="Times New Roman" w:cs="Times New Roman"/>
          <w:sz w:val="28"/>
          <w:szCs w:val="28"/>
          <w:lang w:val="uk-UA"/>
        </w:rPr>
        <w:t>, виховний</w:t>
      </w:r>
      <w:r w:rsidRPr="00813F84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857A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E1996" w:rsidRPr="00813F84">
        <w:rPr>
          <w:rFonts w:ascii="Times New Roman" w:hAnsi="Times New Roman" w:cs="Times New Roman"/>
          <w:sz w:val="28"/>
          <w:szCs w:val="28"/>
          <w:lang w:val="uk-UA"/>
        </w:rPr>
        <w:t xml:space="preserve">»,  </w:t>
      </w:r>
      <w:r w:rsidRPr="00813F84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="00DE1996" w:rsidRPr="00813F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E1996" w:rsidRDefault="00813F84" w:rsidP="00813F84">
      <w:pPr>
        <w:spacing w:after="0"/>
        <w:ind w:left="427"/>
        <w:rPr>
          <w:rFonts w:ascii="Times New Roman" w:hAnsi="Times New Roman" w:cs="Times New Roman"/>
          <w:sz w:val="28"/>
          <w:szCs w:val="28"/>
          <w:lang w:val="uk-UA"/>
        </w:rPr>
      </w:pPr>
      <w:r w:rsidRPr="00813F84">
        <w:rPr>
          <w:rFonts w:ascii="Times New Roman" w:hAnsi="Times New Roman" w:cs="Times New Roman"/>
          <w:sz w:val="28"/>
          <w:szCs w:val="28"/>
          <w:lang w:val="uk-UA"/>
        </w:rPr>
        <w:t>27-30.08.2018</w:t>
      </w:r>
      <w:r w:rsidR="00DE1996" w:rsidRPr="00813F8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57ADF" w:rsidRPr="00813F84" w:rsidRDefault="00857ADF" w:rsidP="00813F84">
      <w:pPr>
        <w:spacing w:after="0"/>
        <w:ind w:left="427"/>
        <w:rPr>
          <w:rFonts w:ascii="Times New Roman" w:hAnsi="Times New Roman" w:cs="Times New Roman"/>
          <w:sz w:val="28"/>
          <w:szCs w:val="28"/>
          <w:lang w:val="uk-UA"/>
        </w:rPr>
      </w:pPr>
    </w:p>
    <w:p w:rsidR="00DE1996" w:rsidRPr="00857ADF" w:rsidRDefault="00DE1996" w:rsidP="00DE19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7ADF">
        <w:rPr>
          <w:rFonts w:ascii="Times New Roman" w:hAnsi="Times New Roman" w:cs="Times New Roman"/>
          <w:b/>
          <w:sz w:val="28"/>
          <w:szCs w:val="28"/>
          <w:lang w:val="uk-UA"/>
        </w:rPr>
        <w:t>Участь та досягнення учнівських колективів:</w:t>
      </w:r>
    </w:p>
    <w:p w:rsidR="00857ADF" w:rsidRPr="00857ADF" w:rsidRDefault="00857ADF" w:rsidP="00857ADF">
      <w:pPr>
        <w:pStyle w:val="a3"/>
        <w:ind w:left="1428"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DF">
        <w:rPr>
          <w:rFonts w:ascii="Times New Roman" w:hAnsi="Times New Roman" w:cs="Times New Roman"/>
          <w:b/>
          <w:bCs/>
          <w:sz w:val="28"/>
          <w:szCs w:val="28"/>
          <w:lang w:val="uk-UA"/>
        </w:rPr>
        <w:t>2014 рік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за звання «</w:t>
      </w:r>
      <w:proofErr w:type="spellStart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Найгармонійніша</w:t>
      </w:r>
      <w:proofErr w:type="spellEnd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дитина України» – </w:t>
      </w:r>
    </w:p>
    <w:p w:rsidR="00857ADF" w:rsidRPr="008C67C8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Чемпіонат Поділля з інтелектуально-розвиваючих ігор – </w:t>
      </w:r>
    </w:p>
    <w:p w:rsidR="00857ADF" w:rsidRPr="008C67C8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І загальнокомандне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України з інтелектуально-розвиваючих ігор «КРОКС» – 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Кубок України «КРОКС» – 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Чемпіонат Тернопільщини з інтелектуальних ігор «УНІКУМ» – </w:t>
      </w:r>
    </w:p>
    <w:p w:rsidR="00857ADF" w:rsidRPr="008C67C8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Волині з інтелектуально-розвиваючих ігор «КРОКС» – 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Відкритий чемпіонат Галичини з інтелектуально-розвиваючих ігор імені Юрія </w:t>
      </w:r>
      <w:proofErr w:type="spellStart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Беркити</w:t>
      </w:r>
      <w:proofErr w:type="spellEnd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Літній чемпіонат України «КРОКС» – І, ІІІ місця.</w:t>
      </w:r>
    </w:p>
    <w:p w:rsidR="00857ADF" w:rsidRPr="00857ADF" w:rsidRDefault="00857ADF" w:rsidP="00857AD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7ADF" w:rsidRPr="00857ADF" w:rsidRDefault="00857ADF" w:rsidP="00857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ADF">
        <w:rPr>
          <w:rFonts w:ascii="Times New Roman" w:hAnsi="Times New Roman" w:cs="Times New Roman"/>
          <w:b/>
          <w:bCs/>
          <w:sz w:val="28"/>
          <w:szCs w:val="28"/>
          <w:lang w:val="uk-UA"/>
        </w:rPr>
        <w:t>2015 рік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за звання «</w:t>
      </w:r>
      <w:proofErr w:type="spellStart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Найгармонійніша</w:t>
      </w:r>
      <w:proofErr w:type="spellEnd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дитина України» – </w:t>
      </w:r>
    </w:p>
    <w:p w:rsidR="00857ADF" w:rsidRPr="008C67C8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Чемпіонат Поділля з інтелектуально-розвиваючих ігор – </w:t>
      </w:r>
    </w:p>
    <w:p w:rsidR="00857ADF" w:rsidRPr="008C67C8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І загальнокомандне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Чемпіонат України з інтелектуально-розвиваючих ігор </w:t>
      </w:r>
    </w:p>
    <w:p w:rsidR="00857ADF" w:rsidRPr="008C67C8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«КРОКС» – 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Кубок України «КРОКС» – 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Тернопільщини з інтелектуальних ігор «УНІКУМ» пам‘яті Героя АТО Ореста Квача – 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Волині з інтелектуально-розвиваючих ігор «КРОКС» – 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Відкритий чемпіонат Галичини з інтелектуально-розвиваючих ігор імені Юрія </w:t>
      </w:r>
      <w:proofErr w:type="spellStart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Беркити</w:t>
      </w:r>
      <w:proofErr w:type="spellEnd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Літній чемпіонат України «КРОКС» – ІІ місце.</w:t>
      </w:r>
    </w:p>
    <w:p w:rsidR="00857ADF" w:rsidRPr="00857ADF" w:rsidRDefault="00857ADF" w:rsidP="00857A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57ADF" w:rsidRPr="00857ADF" w:rsidRDefault="00857ADF" w:rsidP="00857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ADF">
        <w:rPr>
          <w:rFonts w:ascii="Times New Roman" w:hAnsi="Times New Roman" w:cs="Times New Roman"/>
          <w:b/>
          <w:bCs/>
          <w:sz w:val="28"/>
          <w:szCs w:val="28"/>
          <w:lang w:val="uk-UA"/>
        </w:rPr>
        <w:t>2016 рік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за звання «</w:t>
      </w:r>
      <w:proofErr w:type="spellStart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Найгармонійніша</w:t>
      </w:r>
      <w:proofErr w:type="spellEnd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дитина України» – </w:t>
      </w:r>
    </w:p>
    <w:p w:rsidR="00857ADF" w:rsidRPr="008C67C8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8C67C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Чемпіонат Поділля з інтелектуально-розвиваючих ігор – </w:t>
      </w:r>
    </w:p>
    <w:p w:rsidR="00857ADF" w:rsidRPr="008C67C8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ІІ загальнокомандне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України з інтелектуально-розвиваючих ігор «КРОКС» – ІІІ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Кубок України «КРОКС» – 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Тернопільщини з інтелектуальних ігор «УНІКУМ» пам‘яті Героя АТО Ореста Квача – ІІІ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Волині з інтелектуально-розвиваючих ігор «КРОКС» – ІІІ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Відкритий чемпіонат Галичини з інтелектуально-розвиваючих ігор імені Юрія </w:t>
      </w:r>
      <w:proofErr w:type="spellStart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Беркити</w:t>
      </w:r>
      <w:proofErr w:type="spellEnd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Літній чемпіонат України «КРОКС» – І місце</w:t>
      </w:r>
    </w:p>
    <w:p w:rsidR="00857ADF" w:rsidRPr="00857ADF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ADF" w:rsidRPr="00857ADF" w:rsidRDefault="00857ADF" w:rsidP="00857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ADF">
        <w:rPr>
          <w:rFonts w:ascii="Times New Roman" w:hAnsi="Times New Roman" w:cs="Times New Roman"/>
          <w:b/>
          <w:bCs/>
          <w:sz w:val="28"/>
          <w:szCs w:val="28"/>
          <w:lang w:val="uk-UA"/>
        </w:rPr>
        <w:t>2017 рік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Чемпіонат Поділля з інтелектуально-розвиваючих ігор – </w:t>
      </w:r>
    </w:p>
    <w:p w:rsidR="00857ADF" w:rsidRPr="008C67C8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І загальнокомандне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України з інтелектуально-розвиваючих ігор «КРОКС» – 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Кубок України «КРОКС» – І, ІІ місця;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Чемпіонат Тернопільщини з інтелектуальних ігор «УНІКУМ» пам‘яті Героя АТО Ореста Квача – ІІІ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Волині з інтелектуально-розвиваючих ігор «КРОКС» – ІІІ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Суперкубок</w:t>
      </w:r>
      <w:proofErr w:type="spellEnd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Тернопільщини «УНІКУМ» – І місце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Відкритий чемпіонат Галичини з інтелектуально-розвиваючих ігор імені Юрія </w:t>
      </w:r>
      <w:proofErr w:type="spellStart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Беркити</w:t>
      </w:r>
      <w:proofErr w:type="spellEnd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Літній чемпіонат України «КРОКС» – І місце</w:t>
      </w:r>
    </w:p>
    <w:p w:rsidR="00857ADF" w:rsidRPr="00857ADF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ADF" w:rsidRPr="00857ADF" w:rsidRDefault="00857ADF" w:rsidP="00857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ADF">
        <w:rPr>
          <w:rFonts w:ascii="Times New Roman" w:hAnsi="Times New Roman" w:cs="Times New Roman"/>
          <w:b/>
          <w:bCs/>
          <w:sz w:val="28"/>
          <w:szCs w:val="28"/>
          <w:lang w:val="uk-UA"/>
        </w:rPr>
        <w:t>2018 рік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Чемпіонат Поділля з інтелектуально-розвиваючих ігор – </w:t>
      </w:r>
    </w:p>
    <w:p w:rsidR="00857ADF" w:rsidRPr="008C67C8" w:rsidRDefault="00857ADF" w:rsidP="00857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ІІ загальнокомандне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України з інтелектуально-розвиваючих ігор «КРОКС» – 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Кубок України «КРОКС» – 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Тернопільщини з інтелектуальних ігор «УНІКУМ» пам‘яті Героя АТО Ореста Квача – ІІІ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Чемпіонат Волині з інтелектуально-розвиваючих ігор «КРОКС» – ІІІ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Суперкубок</w:t>
      </w:r>
      <w:proofErr w:type="spellEnd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Тернопільщини «УНІКУМ» – ІІІ місце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Відкритий чемпіонат Галичини з інтелектуально-розвиваючих ігор імені Юрія </w:t>
      </w:r>
      <w:proofErr w:type="spellStart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Беркити</w:t>
      </w:r>
      <w:proofErr w:type="spellEnd"/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ІІІ місце;</w:t>
      </w:r>
    </w:p>
    <w:p w:rsidR="00857ADF" w:rsidRPr="008C67C8" w:rsidRDefault="00857ADF" w:rsidP="00857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7C8">
        <w:rPr>
          <w:rFonts w:ascii="Times New Roman" w:hAnsi="Times New Roman" w:cs="Times New Roman"/>
          <w:bCs/>
          <w:sz w:val="28"/>
          <w:szCs w:val="28"/>
          <w:lang w:val="uk-UA"/>
        </w:rPr>
        <w:t>Літній чемпіонат України «КРОКС» – І місце.</w:t>
      </w:r>
    </w:p>
    <w:p w:rsidR="00D90735" w:rsidRPr="00D90735" w:rsidRDefault="00D90735" w:rsidP="00D90735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D90735">
        <w:rPr>
          <w:rFonts w:ascii="Times New Roman" w:hAnsi="Times New Roman" w:cs="Times New Roman"/>
          <w:sz w:val="28"/>
          <w:szCs w:val="28"/>
          <w:lang w:val="uk-UA"/>
        </w:rPr>
        <w:t>Нове освітнє середовище передбачає й новий зміст освіти, нові технології навчання і виховання, розвиток інтелектуальних здібностей дітей, щоб вивести кожного школяра на виховання культури творчого мислення. Сьогодні школа має готувати не лише носія знань, а й творчу особистість, яка здатна використовувати здобуті знання для конкурентоспроможної діяльності у будь-якій сфері суспільного життя, тобто формувати компетентну особистість. Розвиток у школяра самостійності, здатності до самоорганізації, саморозвитку, самовиховання, самоосвіти – це одне з першочергових завдань сучасної освіти.</w:t>
      </w:r>
    </w:p>
    <w:p w:rsidR="00DE1996" w:rsidRPr="00D90735" w:rsidRDefault="00D90735" w:rsidP="00D907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35">
        <w:rPr>
          <w:rFonts w:ascii="Times New Roman" w:hAnsi="Times New Roman" w:cs="Times New Roman"/>
          <w:sz w:val="28"/>
          <w:szCs w:val="28"/>
          <w:lang w:val="uk-UA"/>
        </w:rPr>
        <w:t>Школа повинна підтримати, захистити дитину, озброїти механізмами, технологіями розробки життєвих стратегій, спрямованих на формування гармонійної компетентної, конкурентоспроможної особистості, яка вміє творчо розв’язувати проблеми, вміє повноцінно жити у новому світі, адекватно реагувати на зміни, постійно самовдосконалюється, намагається змінити на краще св</w:t>
      </w:r>
      <w:r w:rsidRPr="00D90735">
        <w:rPr>
          <w:rFonts w:ascii="Times New Roman" w:hAnsi="Times New Roman" w:cs="Times New Roman"/>
          <w:sz w:val="28"/>
          <w:szCs w:val="28"/>
          <w:lang w:val="uk-UA"/>
        </w:rPr>
        <w:t>оє життя та життя своєї країни.</w:t>
      </w:r>
    </w:p>
    <w:bookmarkEnd w:id="0"/>
    <w:p w:rsidR="00DE1996" w:rsidRPr="00345613" w:rsidRDefault="00DE1996" w:rsidP="008C67C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45613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 w:rsidRPr="00345613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:rsidR="00CE7F0C" w:rsidRPr="00345613" w:rsidRDefault="00CE7F0C">
      <w:pPr>
        <w:rPr>
          <w:color w:val="FF0000"/>
          <w:lang w:val="uk-UA"/>
        </w:rPr>
      </w:pPr>
    </w:p>
    <w:sectPr w:rsidR="00CE7F0C" w:rsidRPr="0034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CEC"/>
    <w:multiLevelType w:val="hybridMultilevel"/>
    <w:tmpl w:val="F066211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E03669D"/>
    <w:multiLevelType w:val="hybridMultilevel"/>
    <w:tmpl w:val="24DED7EC"/>
    <w:lvl w:ilvl="0" w:tplc="EF4A77B0">
      <w:start w:val="2013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216C2"/>
    <w:multiLevelType w:val="hybridMultilevel"/>
    <w:tmpl w:val="C622A836"/>
    <w:lvl w:ilvl="0" w:tplc="9FF2B7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A2874"/>
    <w:multiLevelType w:val="hybridMultilevel"/>
    <w:tmpl w:val="5A167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D8"/>
    <w:rsid w:val="00092BD8"/>
    <w:rsid w:val="00194C92"/>
    <w:rsid w:val="00254F0F"/>
    <w:rsid w:val="002D612F"/>
    <w:rsid w:val="003454F1"/>
    <w:rsid w:val="00345613"/>
    <w:rsid w:val="003630FC"/>
    <w:rsid w:val="00564C15"/>
    <w:rsid w:val="007C38F9"/>
    <w:rsid w:val="008022E0"/>
    <w:rsid w:val="00813F84"/>
    <w:rsid w:val="00857ADF"/>
    <w:rsid w:val="008C67C8"/>
    <w:rsid w:val="009376F1"/>
    <w:rsid w:val="00986DBE"/>
    <w:rsid w:val="00A00583"/>
    <w:rsid w:val="00AC0CB3"/>
    <w:rsid w:val="00AC1F08"/>
    <w:rsid w:val="00CE7F0C"/>
    <w:rsid w:val="00D8617E"/>
    <w:rsid w:val="00D90735"/>
    <w:rsid w:val="00D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96"/>
  </w:style>
  <w:style w:type="paragraph" w:styleId="2">
    <w:name w:val="heading 2"/>
    <w:basedOn w:val="a"/>
    <w:next w:val="a"/>
    <w:link w:val="20"/>
    <w:semiHidden/>
    <w:unhideWhenUsed/>
    <w:qFormat/>
    <w:rsid w:val="00564C15"/>
    <w:pPr>
      <w:keepNext/>
      <w:spacing w:after="0" w:line="240" w:lineRule="auto"/>
      <w:ind w:firstLine="1080"/>
      <w:jc w:val="center"/>
      <w:outlineLvl w:val="1"/>
    </w:pPr>
    <w:rPr>
      <w:rFonts w:ascii="Georgia" w:eastAsia="Times New Roman" w:hAnsi="Georg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9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64C15"/>
    <w:rPr>
      <w:rFonts w:ascii="Georgia" w:eastAsia="Times New Roman" w:hAnsi="Georgia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96"/>
  </w:style>
  <w:style w:type="paragraph" w:styleId="2">
    <w:name w:val="heading 2"/>
    <w:basedOn w:val="a"/>
    <w:next w:val="a"/>
    <w:link w:val="20"/>
    <w:semiHidden/>
    <w:unhideWhenUsed/>
    <w:qFormat/>
    <w:rsid w:val="00564C15"/>
    <w:pPr>
      <w:keepNext/>
      <w:spacing w:after="0" w:line="240" w:lineRule="auto"/>
      <w:ind w:firstLine="1080"/>
      <w:jc w:val="center"/>
      <w:outlineLvl w:val="1"/>
    </w:pPr>
    <w:rPr>
      <w:rFonts w:ascii="Georgia" w:eastAsia="Times New Roman" w:hAnsi="Georg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9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64C15"/>
    <w:rPr>
      <w:rFonts w:ascii="Georgia" w:eastAsia="Times New Roman" w:hAnsi="Georgia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Agronom</dc:creator>
  <cp:keywords/>
  <dc:description/>
  <cp:lastModifiedBy>admin</cp:lastModifiedBy>
  <cp:revision>9</cp:revision>
  <dcterms:created xsi:type="dcterms:W3CDTF">2018-11-16T09:44:00Z</dcterms:created>
  <dcterms:modified xsi:type="dcterms:W3CDTF">2019-01-29T15:03:00Z</dcterms:modified>
</cp:coreProperties>
</file>