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74" w:rsidRDefault="00680174" w:rsidP="00680174">
      <w:pPr>
        <w:spacing w:after="120"/>
        <w:rPr>
          <w:b/>
          <w:i/>
        </w:rPr>
      </w:pPr>
      <w:r>
        <w:rPr>
          <w:b/>
          <w:i/>
        </w:rPr>
        <w:t xml:space="preserve">Виступ на педагогічній раді 02.11.2016         </w:t>
      </w:r>
      <w:r w:rsidR="00532B82">
        <w:rPr>
          <w:b/>
          <w:i/>
        </w:rPr>
        <w:t xml:space="preserve">                             </w:t>
      </w:r>
      <w:bookmarkStart w:id="0" w:name="_GoBack"/>
      <w:bookmarkEnd w:id="0"/>
      <w:r>
        <w:rPr>
          <w:b/>
          <w:i/>
        </w:rPr>
        <w:t xml:space="preserve">        </w:t>
      </w:r>
      <w:r w:rsidR="00532B82">
        <w:rPr>
          <w:b/>
          <w:i/>
        </w:rPr>
        <w:t xml:space="preserve">Секретар а/к 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Гоцко</w:t>
      </w:r>
      <w:proofErr w:type="spellEnd"/>
      <w:r>
        <w:rPr>
          <w:b/>
          <w:i/>
        </w:rPr>
        <w:t xml:space="preserve"> Г.І.</w:t>
      </w:r>
      <w:r>
        <w:rPr>
          <w:b/>
          <w:i/>
        </w:rPr>
        <w:tab/>
      </w:r>
    </w:p>
    <w:p w:rsidR="00680174" w:rsidRDefault="00680174" w:rsidP="00E60F51">
      <w:pPr>
        <w:spacing w:after="120" w:line="288" w:lineRule="auto"/>
        <w:rPr>
          <w:b/>
          <w:i/>
        </w:rPr>
      </w:pPr>
    </w:p>
    <w:p w:rsidR="00680174" w:rsidRPr="00680174" w:rsidRDefault="00680174" w:rsidP="00E60F51">
      <w:pPr>
        <w:spacing w:after="120" w:line="288" w:lineRule="auto"/>
        <w:rPr>
          <w:rFonts w:ascii="Arial CYR" w:hAnsi="Arial CYR"/>
          <w:b/>
          <w:bCs/>
          <w:i/>
          <w:iCs/>
          <w:sz w:val="28"/>
          <w:szCs w:val="28"/>
        </w:rPr>
      </w:pPr>
      <w:r>
        <w:rPr>
          <w:b/>
          <w:i/>
        </w:rPr>
        <w:tab/>
      </w:r>
      <w:r w:rsidRPr="00680174">
        <w:rPr>
          <w:sz w:val="28"/>
          <w:szCs w:val="28"/>
        </w:rPr>
        <w:t>Атестація педагогічних працівників – це система заходів, спрямована на всебічне комплексне оцінювання їх педагогічної діяльності, за якою</w:t>
      </w:r>
      <w:r w:rsidRPr="00680174">
        <w:rPr>
          <w:color w:val="FF6600"/>
          <w:sz w:val="28"/>
          <w:szCs w:val="28"/>
        </w:rPr>
        <w:t xml:space="preserve"> </w:t>
      </w:r>
      <w:r w:rsidRPr="00680174">
        <w:rPr>
          <w:sz w:val="28"/>
          <w:szCs w:val="28"/>
        </w:rPr>
        <w:t>визначаються відповідність педагогічного працівника займаній посаді, рівень його кваліфікації, присвоюється кваліфікаційна категорія, педагогічне звання.</w:t>
      </w:r>
    </w:p>
    <w:p w:rsidR="00680174" w:rsidRDefault="00680174" w:rsidP="00E60F51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88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 період з вересня 2016 року було проведено два засідання атестаційної комісії, на яких розглядалися такі питання:</w:t>
      </w:r>
    </w:p>
    <w:p w:rsidR="00E60F51" w:rsidRDefault="00E60F51" w:rsidP="00E60F51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засідання:</w:t>
      </w:r>
    </w:p>
    <w:p w:rsidR="00680174" w:rsidRPr="00E60F51" w:rsidRDefault="00680174" w:rsidP="00E60F51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sz w:val="28"/>
          <w:szCs w:val="28"/>
          <w:lang w:eastAsia="ru-RU"/>
        </w:rPr>
      </w:pPr>
      <w:r w:rsidRPr="00E60F51">
        <w:rPr>
          <w:sz w:val="28"/>
          <w:szCs w:val="28"/>
          <w:lang w:eastAsia="ru-RU"/>
        </w:rPr>
        <w:t>Створення атестаційної комісії (19 вересня 2016р.)</w:t>
      </w:r>
    </w:p>
    <w:p w:rsidR="00680174" w:rsidRDefault="00680174" w:rsidP="00E60F51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288" w:lineRule="auto"/>
        <w:ind w:left="108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Створено атестаційну комісію у складі:</w:t>
      </w:r>
    </w:p>
    <w:p w:rsidR="00680174" w:rsidRPr="00680174" w:rsidRDefault="00680174" w:rsidP="00E60F51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288" w:lineRule="auto"/>
        <w:ind w:left="1080"/>
        <w:jc w:val="both"/>
        <w:rPr>
          <w:sz w:val="28"/>
          <w:szCs w:val="28"/>
          <w:lang w:eastAsia="ru-RU"/>
        </w:rPr>
      </w:pPr>
    </w:p>
    <w:p w:rsidR="00680174" w:rsidRPr="00174606" w:rsidRDefault="00680174" w:rsidP="00E60F51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  <w:lang w:val="ru-RU" w:eastAsia="ru-RU"/>
        </w:rPr>
      </w:pPr>
      <w:r w:rsidRPr="00174606">
        <w:rPr>
          <w:sz w:val="28"/>
          <w:szCs w:val="28"/>
          <w:lang w:eastAsia="ru-RU"/>
        </w:rPr>
        <w:t>Король І.Я. - директор закладу, голова атестаційної комісії.</w:t>
      </w:r>
    </w:p>
    <w:p w:rsidR="00680174" w:rsidRPr="00174606" w:rsidRDefault="00680174" w:rsidP="00E60F51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  <w:lang w:eastAsia="ru-RU"/>
        </w:rPr>
      </w:pPr>
      <w:proofErr w:type="spellStart"/>
      <w:r w:rsidRPr="00174606">
        <w:rPr>
          <w:sz w:val="28"/>
          <w:szCs w:val="28"/>
          <w:lang w:eastAsia="ru-RU"/>
        </w:rPr>
        <w:t>Гоцко</w:t>
      </w:r>
      <w:proofErr w:type="spellEnd"/>
      <w:r w:rsidRPr="00174606">
        <w:rPr>
          <w:sz w:val="28"/>
          <w:szCs w:val="28"/>
          <w:lang w:eastAsia="ru-RU"/>
        </w:rPr>
        <w:t xml:space="preserve"> Г.І. - вчитель фізики, інформатики, секретар атестаційної комісії. </w:t>
      </w:r>
    </w:p>
    <w:p w:rsidR="00680174" w:rsidRPr="00174606" w:rsidRDefault="00680174" w:rsidP="00E60F51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  <w:lang w:val="ru-RU" w:eastAsia="ru-RU"/>
        </w:rPr>
      </w:pPr>
      <w:proofErr w:type="spellStart"/>
      <w:r w:rsidRPr="00174606">
        <w:rPr>
          <w:sz w:val="28"/>
          <w:szCs w:val="28"/>
          <w:lang w:eastAsia="ru-RU"/>
        </w:rPr>
        <w:t>Радецька</w:t>
      </w:r>
      <w:proofErr w:type="spellEnd"/>
      <w:r w:rsidRPr="00174606">
        <w:rPr>
          <w:sz w:val="28"/>
          <w:szCs w:val="28"/>
          <w:lang w:eastAsia="ru-RU"/>
        </w:rPr>
        <w:t xml:space="preserve"> З.С. - заступник директора з навчальної роботи, голова методичної ради, </w:t>
      </w:r>
      <w:r w:rsidRPr="00680174">
        <w:rPr>
          <w:sz w:val="28"/>
          <w:szCs w:val="28"/>
          <w:lang w:eastAsia="ru-RU"/>
        </w:rPr>
        <w:t xml:space="preserve">заступник голови </w:t>
      </w:r>
      <w:r w:rsidRPr="00174606">
        <w:rPr>
          <w:sz w:val="28"/>
          <w:szCs w:val="28"/>
          <w:lang w:eastAsia="ru-RU"/>
        </w:rPr>
        <w:t xml:space="preserve"> атестаційної комісії. </w:t>
      </w:r>
    </w:p>
    <w:p w:rsidR="00680174" w:rsidRPr="00174606" w:rsidRDefault="00680174" w:rsidP="00E60F51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  <w:lang w:val="ru-RU" w:eastAsia="ru-RU"/>
        </w:rPr>
      </w:pPr>
      <w:proofErr w:type="spellStart"/>
      <w:r w:rsidRPr="00174606">
        <w:rPr>
          <w:sz w:val="28"/>
          <w:szCs w:val="28"/>
          <w:lang w:eastAsia="ru-RU"/>
        </w:rPr>
        <w:t>Щеснович</w:t>
      </w:r>
      <w:proofErr w:type="spellEnd"/>
      <w:r w:rsidRPr="00174606">
        <w:rPr>
          <w:sz w:val="28"/>
          <w:szCs w:val="28"/>
          <w:lang w:eastAsia="ru-RU"/>
        </w:rPr>
        <w:t xml:space="preserve">   В.В.   -   заступник  директора   з   виховної  роботи,   заступник   голови</w:t>
      </w:r>
      <w:r>
        <w:rPr>
          <w:sz w:val="28"/>
          <w:szCs w:val="28"/>
          <w:lang w:val="ru-RU" w:eastAsia="ru-RU"/>
        </w:rPr>
        <w:t xml:space="preserve"> </w:t>
      </w:r>
      <w:r w:rsidRPr="00174606">
        <w:rPr>
          <w:sz w:val="28"/>
          <w:szCs w:val="28"/>
          <w:lang w:eastAsia="ru-RU"/>
        </w:rPr>
        <w:t xml:space="preserve">методичної ради, член атестаційної комісії. </w:t>
      </w:r>
    </w:p>
    <w:p w:rsidR="00680174" w:rsidRPr="00174606" w:rsidRDefault="00680174" w:rsidP="00E60F51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  <w:lang w:eastAsia="ru-RU"/>
        </w:rPr>
      </w:pPr>
      <w:r w:rsidRPr="00174606">
        <w:rPr>
          <w:sz w:val="28"/>
          <w:szCs w:val="28"/>
          <w:lang w:eastAsia="ru-RU"/>
        </w:rPr>
        <w:t xml:space="preserve">Лучка М.В. – вчитель англійської мови, голова </w:t>
      </w:r>
      <w:proofErr w:type="spellStart"/>
      <w:r w:rsidRPr="00174606">
        <w:rPr>
          <w:sz w:val="28"/>
          <w:szCs w:val="28"/>
          <w:lang w:eastAsia="ru-RU"/>
        </w:rPr>
        <w:t>методоб’єднання</w:t>
      </w:r>
      <w:proofErr w:type="spellEnd"/>
      <w:r w:rsidRPr="00174606">
        <w:rPr>
          <w:sz w:val="28"/>
          <w:szCs w:val="28"/>
          <w:lang w:eastAsia="ru-RU"/>
        </w:rPr>
        <w:t xml:space="preserve"> вчителів гуманітарного циклу, член атестаційної комісії.  </w:t>
      </w:r>
    </w:p>
    <w:p w:rsidR="00680174" w:rsidRPr="00174606" w:rsidRDefault="00680174" w:rsidP="00E60F51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  <w:lang w:eastAsia="ru-RU"/>
        </w:rPr>
      </w:pPr>
      <w:proofErr w:type="spellStart"/>
      <w:r w:rsidRPr="00174606">
        <w:rPr>
          <w:sz w:val="28"/>
          <w:szCs w:val="28"/>
          <w:lang w:eastAsia="ru-RU"/>
        </w:rPr>
        <w:t>Глушик</w:t>
      </w:r>
      <w:proofErr w:type="spellEnd"/>
      <w:r w:rsidRPr="00174606">
        <w:rPr>
          <w:sz w:val="28"/>
          <w:szCs w:val="28"/>
          <w:lang w:eastAsia="ru-RU"/>
        </w:rPr>
        <w:t xml:space="preserve"> С.З. – вчитель молодших класів, голова </w:t>
      </w:r>
      <w:proofErr w:type="spellStart"/>
      <w:r w:rsidRPr="00174606">
        <w:rPr>
          <w:sz w:val="28"/>
          <w:szCs w:val="28"/>
          <w:lang w:eastAsia="ru-RU"/>
        </w:rPr>
        <w:t>методоб’єднання</w:t>
      </w:r>
      <w:proofErr w:type="spellEnd"/>
      <w:r w:rsidRPr="00174606">
        <w:rPr>
          <w:sz w:val="28"/>
          <w:szCs w:val="28"/>
          <w:lang w:eastAsia="ru-RU"/>
        </w:rPr>
        <w:t xml:space="preserve"> вчителів молодших класів, член атестаційної комісії.  </w:t>
      </w:r>
    </w:p>
    <w:p w:rsidR="00680174" w:rsidRDefault="00680174" w:rsidP="00E60F51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  <w:lang w:eastAsia="ru-RU"/>
        </w:rPr>
      </w:pPr>
      <w:proofErr w:type="spellStart"/>
      <w:r w:rsidRPr="00174606">
        <w:rPr>
          <w:sz w:val="28"/>
          <w:szCs w:val="28"/>
          <w:lang w:eastAsia="ru-RU"/>
        </w:rPr>
        <w:t>Давибіда</w:t>
      </w:r>
      <w:proofErr w:type="spellEnd"/>
      <w:r w:rsidRPr="00174606">
        <w:rPr>
          <w:sz w:val="28"/>
          <w:szCs w:val="28"/>
          <w:lang w:eastAsia="ru-RU"/>
        </w:rPr>
        <w:t xml:space="preserve"> Л.Б. – головний спеціаліст з питань персоналу управління освіти і науки обласної державної адміністрації  (за згодою).</w:t>
      </w:r>
    </w:p>
    <w:p w:rsidR="00680174" w:rsidRDefault="00680174" w:rsidP="00E60F51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  <w:lang w:eastAsia="ru-RU"/>
        </w:rPr>
      </w:pPr>
    </w:p>
    <w:p w:rsidR="00E60F51" w:rsidRDefault="00E60F51" w:rsidP="00E60F51">
      <w:pPr>
        <w:pStyle w:val="a4"/>
        <w:numPr>
          <w:ilvl w:val="0"/>
          <w:numId w:val="2"/>
        </w:numPr>
        <w:spacing w:line="288" w:lineRule="auto"/>
        <w:rPr>
          <w:szCs w:val="28"/>
        </w:rPr>
      </w:pPr>
      <w:r>
        <w:rPr>
          <w:szCs w:val="28"/>
        </w:rPr>
        <w:t xml:space="preserve">засідання. </w:t>
      </w:r>
    </w:p>
    <w:p w:rsidR="00680174" w:rsidRDefault="00680174" w:rsidP="00E60F51">
      <w:pPr>
        <w:pStyle w:val="a4"/>
        <w:spacing w:line="288" w:lineRule="auto"/>
        <w:ind w:left="720"/>
        <w:rPr>
          <w:szCs w:val="28"/>
        </w:rPr>
      </w:pPr>
      <w:r>
        <w:rPr>
          <w:szCs w:val="28"/>
        </w:rPr>
        <w:t xml:space="preserve">Подання керівника  навчального закладу на встановлення кваліфікаційних категорій, присвоєння педагогічних звань, на відповідність раніше встановленим кваліфікаційним категоріям та присвоєним педагогічним званням, заяв педагогів на підвищення кваліфікаційної категорії, </w:t>
      </w:r>
      <w:r w:rsidRPr="00680174">
        <w:rPr>
          <w:szCs w:val="28"/>
        </w:rPr>
        <w:t>розгляд заяв педагогічних працівників на позачергову атестацію</w:t>
      </w:r>
      <w:r>
        <w:rPr>
          <w:szCs w:val="28"/>
        </w:rPr>
        <w:t xml:space="preserve">, </w:t>
      </w:r>
      <w:r w:rsidRPr="00680174">
        <w:rPr>
          <w:szCs w:val="28"/>
        </w:rPr>
        <w:t xml:space="preserve">затвердження списків на проходження атестації в 2016-2017 </w:t>
      </w:r>
      <w:r>
        <w:rPr>
          <w:szCs w:val="28"/>
        </w:rPr>
        <w:t xml:space="preserve">навчальному році, </w:t>
      </w:r>
      <w:r w:rsidRPr="00680174">
        <w:rPr>
          <w:szCs w:val="28"/>
        </w:rPr>
        <w:t xml:space="preserve">затвердження графіка </w:t>
      </w:r>
      <w:r>
        <w:rPr>
          <w:szCs w:val="28"/>
        </w:rPr>
        <w:t>роботи атестаційної комісії  (19 жовтня 2016р.)</w:t>
      </w:r>
    </w:p>
    <w:p w:rsidR="00E60F51" w:rsidRPr="00680174" w:rsidRDefault="00E60F51" w:rsidP="00E60F51">
      <w:pPr>
        <w:pStyle w:val="a4"/>
        <w:spacing w:line="288" w:lineRule="auto"/>
        <w:ind w:left="720"/>
        <w:rPr>
          <w:szCs w:val="28"/>
        </w:rPr>
      </w:pPr>
    </w:p>
    <w:p w:rsidR="00680174" w:rsidRPr="00680174" w:rsidRDefault="00680174" w:rsidP="00E60F51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Згідно з поданням директора, </w:t>
      </w:r>
      <w:r w:rsidR="00E60F51">
        <w:rPr>
          <w:sz w:val="28"/>
          <w:szCs w:val="28"/>
          <w:lang w:eastAsia="ru-RU"/>
        </w:rPr>
        <w:t xml:space="preserve">заяв педагогів на підвищення кваліфікаційної категорії, заяв педагогічних працівників на позачергову атестацію, розглянуто і затверджено списки педагогів на проходження атестації та графік роботи </w:t>
      </w:r>
      <w:r w:rsidR="00E60F51">
        <w:rPr>
          <w:sz w:val="28"/>
          <w:szCs w:val="28"/>
          <w:lang w:eastAsia="ru-RU"/>
        </w:rPr>
        <w:lastRenderedPageBreak/>
        <w:t xml:space="preserve">атестаційної комісії, з яким педагоги, які атестуються, ознайомлені під підпис. </w:t>
      </w:r>
    </w:p>
    <w:tbl>
      <w:tblPr>
        <w:tblpPr w:leftFromText="180" w:rightFromText="180" w:vertAnchor="page" w:horzAnchor="page" w:tblpX="417" w:tblpY="511"/>
        <w:tblW w:w="12848" w:type="dxa"/>
        <w:tblLayout w:type="fixed"/>
        <w:tblLook w:val="0000" w:firstRow="0" w:lastRow="0" w:firstColumn="0" w:lastColumn="0" w:noHBand="0" w:noVBand="0"/>
      </w:tblPr>
      <w:tblGrid>
        <w:gridCol w:w="540"/>
        <w:gridCol w:w="3303"/>
        <w:gridCol w:w="2268"/>
        <w:gridCol w:w="1195"/>
        <w:gridCol w:w="1246"/>
        <w:gridCol w:w="2500"/>
        <w:gridCol w:w="1764"/>
        <w:gridCol w:w="32"/>
      </w:tblGrid>
      <w:tr w:rsidR="00E60F51" w:rsidTr="00E60F51">
        <w:trPr>
          <w:gridAfter w:val="2"/>
          <w:wAfter w:w="1796" w:type="dxa"/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Default="00E60F51" w:rsidP="00E60F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Default="00E60F51" w:rsidP="00E60F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ПІБ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Default="00E60F51" w:rsidP="00E60F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F51" w:rsidRDefault="00E60F51" w:rsidP="00E60F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Атестація поточного року</w:t>
            </w:r>
          </w:p>
        </w:tc>
      </w:tr>
      <w:tr w:rsidR="00E60F51" w:rsidTr="00E60F51">
        <w:trPr>
          <w:gridAfter w:val="2"/>
          <w:wAfter w:w="1796" w:type="dxa"/>
          <w:trHeight w:val="4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51" w:rsidRDefault="00E60F51" w:rsidP="00E60F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51" w:rsidRDefault="00E60F51" w:rsidP="00E60F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51" w:rsidRDefault="00E60F51" w:rsidP="00E60F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Default="00E60F51" w:rsidP="00E60F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ТОКІППО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F51" w:rsidRDefault="00E60F51" w:rsidP="00E60F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Вид атестації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F51" w:rsidRDefault="00E60F51" w:rsidP="00E60F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Прогнозований результат </w:t>
            </w:r>
          </w:p>
        </w:tc>
      </w:tr>
      <w:tr w:rsidR="00E60F51" w:rsidTr="00E60F51">
        <w:trPr>
          <w:gridAfter w:val="2"/>
          <w:wAfter w:w="1796" w:type="dxa"/>
          <w:trHeight w:val="52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0F51" w:rsidRPr="00580618" w:rsidRDefault="00E60F51" w:rsidP="00E60F51">
            <w:pPr>
              <w:rPr>
                <w:sz w:val="20"/>
                <w:szCs w:val="20"/>
              </w:rPr>
            </w:pPr>
            <w:proofErr w:type="spellStart"/>
            <w:r w:rsidRPr="00580618">
              <w:rPr>
                <w:sz w:val="20"/>
                <w:szCs w:val="20"/>
              </w:rPr>
              <w:t>Готиляк</w:t>
            </w:r>
            <w:proofErr w:type="spellEnd"/>
            <w:r w:rsidRPr="00580618">
              <w:rPr>
                <w:sz w:val="20"/>
                <w:szCs w:val="20"/>
              </w:rPr>
              <w:t xml:space="preserve"> Світлана Іванівна</w:t>
            </w:r>
          </w:p>
          <w:p w:rsidR="00E60F51" w:rsidRPr="00580618" w:rsidRDefault="00E60F51" w:rsidP="00E60F5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580618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 w:rsidRPr="00580618">
              <w:rPr>
                <w:color w:val="000000"/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580618" w:rsidRDefault="00E60F51" w:rsidP="00E60F51">
            <w:pPr>
              <w:jc w:val="center"/>
              <w:rPr>
                <w:sz w:val="20"/>
                <w:szCs w:val="20"/>
              </w:rPr>
            </w:pPr>
            <w:r w:rsidRPr="00580618">
              <w:rPr>
                <w:sz w:val="20"/>
                <w:szCs w:val="20"/>
              </w:rPr>
              <w:t>2016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580618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 w:rsidRPr="00580618">
              <w:rPr>
                <w:color w:val="000000"/>
                <w:sz w:val="20"/>
                <w:szCs w:val="20"/>
              </w:rPr>
              <w:t>чергова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580618" w:rsidRDefault="00E60F51" w:rsidP="00E60F51">
            <w:pPr>
              <w:jc w:val="center"/>
              <w:rPr>
                <w:b/>
                <w:bCs/>
                <w:sz w:val="20"/>
                <w:szCs w:val="20"/>
              </w:rPr>
            </w:pPr>
            <w:r w:rsidRPr="00580618">
              <w:rPr>
                <w:b/>
                <w:color w:val="000000"/>
                <w:sz w:val="20"/>
                <w:szCs w:val="20"/>
              </w:rPr>
              <w:t>присвоїти к/к спеціаліст другої категорії</w:t>
            </w:r>
          </w:p>
        </w:tc>
      </w:tr>
      <w:tr w:rsidR="00E60F51" w:rsidTr="00E60F51">
        <w:trPr>
          <w:gridAfter w:val="2"/>
          <w:wAfter w:w="1796" w:type="dxa"/>
          <w:trHeight w:val="6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F51" w:rsidRPr="00580618" w:rsidRDefault="00E60F51" w:rsidP="00E60F5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580618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 w:rsidRPr="00580618">
              <w:rPr>
                <w:color w:val="000000"/>
                <w:sz w:val="20"/>
                <w:szCs w:val="20"/>
              </w:rPr>
              <w:t>вихователь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580618" w:rsidRDefault="00E60F51" w:rsidP="00E60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план. 2017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580618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позачергова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580618" w:rsidRDefault="00E60F51" w:rsidP="00E60F51">
            <w:pPr>
              <w:jc w:val="center"/>
              <w:rPr>
                <w:b/>
                <w:bCs/>
                <w:sz w:val="20"/>
                <w:szCs w:val="20"/>
              </w:rPr>
            </w:pPr>
            <w:r w:rsidRPr="00580618">
              <w:rPr>
                <w:b/>
                <w:color w:val="000000"/>
                <w:sz w:val="20"/>
                <w:szCs w:val="20"/>
              </w:rPr>
              <w:t>присвоїти к/к спеціаліст другої категорії</w:t>
            </w:r>
          </w:p>
        </w:tc>
      </w:tr>
      <w:tr w:rsidR="00E60F51" w:rsidTr="00E60F51">
        <w:trPr>
          <w:gridAfter w:val="2"/>
          <w:wAfter w:w="1796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F51" w:rsidRPr="00580618" w:rsidRDefault="00E60F51" w:rsidP="00E60F51">
            <w:pPr>
              <w:rPr>
                <w:sz w:val="20"/>
                <w:szCs w:val="20"/>
              </w:rPr>
            </w:pPr>
            <w:r w:rsidRPr="00580618">
              <w:rPr>
                <w:sz w:val="20"/>
                <w:szCs w:val="20"/>
              </w:rPr>
              <w:t>Романишин Наталія Станіславівна</w:t>
            </w:r>
          </w:p>
          <w:p w:rsidR="00E60F51" w:rsidRPr="00580618" w:rsidRDefault="00E60F51" w:rsidP="00E60F5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580618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 w:rsidRPr="00580618">
              <w:rPr>
                <w:color w:val="000000"/>
                <w:sz w:val="20"/>
                <w:szCs w:val="20"/>
              </w:rPr>
              <w:t>логопед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580618" w:rsidRDefault="00E60F51" w:rsidP="00E60F51">
            <w:pPr>
              <w:jc w:val="center"/>
              <w:rPr>
                <w:sz w:val="20"/>
                <w:szCs w:val="20"/>
              </w:rPr>
            </w:pPr>
            <w:r w:rsidRPr="00580618">
              <w:rPr>
                <w:sz w:val="20"/>
                <w:szCs w:val="20"/>
              </w:rPr>
              <w:t>2016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580618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 w:rsidRPr="00580618">
              <w:rPr>
                <w:color w:val="000000"/>
                <w:sz w:val="20"/>
                <w:szCs w:val="20"/>
              </w:rPr>
              <w:t>чергова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F51" w:rsidRPr="00580618" w:rsidRDefault="00E60F51" w:rsidP="00E60F51">
            <w:pPr>
              <w:jc w:val="center"/>
              <w:rPr>
                <w:b/>
                <w:bCs/>
                <w:sz w:val="20"/>
                <w:szCs w:val="20"/>
              </w:rPr>
            </w:pPr>
            <w:r w:rsidRPr="00580618">
              <w:rPr>
                <w:b/>
                <w:color w:val="000000"/>
                <w:sz w:val="20"/>
                <w:szCs w:val="20"/>
              </w:rPr>
              <w:t>присвоїти к/к спеціаліст вищої категорії</w:t>
            </w:r>
          </w:p>
        </w:tc>
      </w:tr>
      <w:tr w:rsidR="00E60F51" w:rsidTr="00E60F51">
        <w:trPr>
          <w:gridAfter w:val="1"/>
          <w:wAfter w:w="32" w:type="dxa"/>
          <w:trHeight w:val="467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60F51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0F51" w:rsidRPr="00580618" w:rsidRDefault="00E60F51" w:rsidP="00E60F51">
            <w:pPr>
              <w:rPr>
                <w:sz w:val="20"/>
                <w:szCs w:val="20"/>
              </w:rPr>
            </w:pPr>
            <w:r w:rsidRPr="00580618">
              <w:rPr>
                <w:sz w:val="20"/>
                <w:szCs w:val="20"/>
              </w:rPr>
              <w:t>Коваленко Олена Володимирівна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580618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 w:rsidRPr="00580618">
              <w:rPr>
                <w:color w:val="000000"/>
                <w:sz w:val="20"/>
                <w:szCs w:val="20"/>
              </w:rPr>
              <w:t>вчитель зарубіжної літератури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580618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 w:rsidRPr="00580618">
              <w:rPr>
                <w:color w:val="000000"/>
                <w:sz w:val="20"/>
                <w:szCs w:val="20"/>
              </w:rPr>
              <w:t>04.04.2013</w:t>
            </w:r>
          </w:p>
          <w:p w:rsidR="00E60F51" w:rsidRPr="00580618" w:rsidRDefault="00E60F51" w:rsidP="00E60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580618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 w:rsidRPr="00580618">
              <w:rPr>
                <w:color w:val="000000"/>
                <w:sz w:val="20"/>
                <w:szCs w:val="20"/>
              </w:rPr>
              <w:t>чергова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F51" w:rsidRPr="00580618" w:rsidRDefault="00E60F51" w:rsidP="00E60F51">
            <w:pPr>
              <w:jc w:val="center"/>
              <w:rPr>
                <w:bCs/>
                <w:sz w:val="20"/>
                <w:szCs w:val="20"/>
              </w:rPr>
            </w:pPr>
            <w:r w:rsidRPr="00580618">
              <w:rPr>
                <w:color w:val="000000"/>
                <w:sz w:val="20"/>
                <w:szCs w:val="20"/>
              </w:rPr>
              <w:t>відповідає к/к спеціаліст вищої категорії, вчитель- методист</w:t>
            </w:r>
          </w:p>
        </w:tc>
        <w:tc>
          <w:tcPr>
            <w:tcW w:w="1764" w:type="dxa"/>
            <w:vMerge w:val="restart"/>
            <w:vAlign w:val="bottom"/>
          </w:tcPr>
          <w:p w:rsidR="00E60F51" w:rsidRPr="00A93D94" w:rsidRDefault="00E60F51" w:rsidP="00E60F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60F51" w:rsidTr="00E60F51">
        <w:trPr>
          <w:gridAfter w:val="1"/>
          <w:wAfter w:w="32" w:type="dxa"/>
          <w:trHeight w:val="327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F51" w:rsidRPr="00580618" w:rsidRDefault="00E60F51" w:rsidP="00E60F5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580618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керівник гуртка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580618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580618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 w:rsidRPr="00580618">
              <w:rPr>
                <w:color w:val="000000"/>
                <w:sz w:val="20"/>
                <w:szCs w:val="20"/>
              </w:rPr>
              <w:t>чергова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F51" w:rsidRPr="00580618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відповідає займаній посаді</w:t>
            </w:r>
          </w:p>
        </w:tc>
        <w:tc>
          <w:tcPr>
            <w:tcW w:w="1764" w:type="dxa"/>
            <w:vMerge/>
            <w:vAlign w:val="bottom"/>
          </w:tcPr>
          <w:p w:rsidR="00E60F51" w:rsidRPr="00A93D94" w:rsidRDefault="00E60F51" w:rsidP="00E60F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60F51" w:rsidTr="00E60F51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F51" w:rsidRPr="00580618" w:rsidRDefault="00E60F51" w:rsidP="00E60F51">
            <w:pPr>
              <w:rPr>
                <w:sz w:val="20"/>
                <w:szCs w:val="20"/>
              </w:rPr>
            </w:pPr>
            <w:proofErr w:type="spellStart"/>
            <w:r w:rsidRPr="00580618">
              <w:rPr>
                <w:sz w:val="20"/>
                <w:szCs w:val="20"/>
              </w:rPr>
              <w:t>Баранюк</w:t>
            </w:r>
            <w:proofErr w:type="spellEnd"/>
            <w:r w:rsidRPr="00580618">
              <w:rPr>
                <w:sz w:val="20"/>
                <w:szCs w:val="20"/>
              </w:rPr>
              <w:t xml:space="preserve"> Наталія Зіновіївна</w:t>
            </w:r>
          </w:p>
          <w:p w:rsidR="00E60F51" w:rsidRPr="00580618" w:rsidRDefault="00E60F51" w:rsidP="00E60F5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580618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 w:rsidRPr="00580618">
              <w:rPr>
                <w:color w:val="000000"/>
                <w:sz w:val="20"/>
                <w:szCs w:val="20"/>
              </w:rPr>
              <w:t>вчитель фізкультури</w:t>
            </w:r>
            <w:r>
              <w:rPr>
                <w:color w:val="000000"/>
                <w:sz w:val="20"/>
                <w:szCs w:val="20"/>
              </w:rPr>
              <w:t>, української мови та літератури</w:t>
            </w:r>
          </w:p>
          <w:p w:rsidR="00E60F51" w:rsidRPr="00580618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580618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 w:rsidRPr="00580618">
              <w:rPr>
                <w:color w:val="000000"/>
                <w:sz w:val="20"/>
                <w:szCs w:val="20"/>
              </w:rPr>
              <w:t>11.05.2016-укр.м.</w:t>
            </w:r>
          </w:p>
          <w:p w:rsidR="00E60F51" w:rsidRPr="00580618" w:rsidRDefault="00E60F51" w:rsidP="00E60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–</w:t>
            </w:r>
            <w:proofErr w:type="spellStart"/>
            <w:r>
              <w:rPr>
                <w:sz w:val="20"/>
                <w:szCs w:val="20"/>
              </w:rPr>
              <w:t>фізкульт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580618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 w:rsidRPr="00580618">
              <w:rPr>
                <w:color w:val="000000"/>
                <w:sz w:val="20"/>
                <w:szCs w:val="20"/>
              </w:rPr>
              <w:t>чергова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F51" w:rsidRPr="00580618" w:rsidRDefault="00E60F51" w:rsidP="00E60F51">
            <w:pPr>
              <w:jc w:val="center"/>
              <w:rPr>
                <w:b/>
                <w:bCs/>
                <w:sz w:val="20"/>
                <w:szCs w:val="20"/>
              </w:rPr>
            </w:pPr>
            <w:r w:rsidRPr="00580618">
              <w:rPr>
                <w:color w:val="000000"/>
                <w:sz w:val="20"/>
                <w:szCs w:val="20"/>
              </w:rPr>
              <w:t>відповідає к/к спеціаліст вищої категорії,</w:t>
            </w:r>
            <w:r w:rsidRPr="00580618">
              <w:rPr>
                <w:b/>
                <w:color w:val="000000"/>
                <w:sz w:val="20"/>
                <w:szCs w:val="20"/>
              </w:rPr>
              <w:t xml:space="preserve"> присвоїти вчитель-методист</w:t>
            </w:r>
          </w:p>
        </w:tc>
        <w:tc>
          <w:tcPr>
            <w:tcW w:w="1796" w:type="dxa"/>
            <w:gridSpan w:val="2"/>
            <w:vAlign w:val="bottom"/>
          </w:tcPr>
          <w:p w:rsidR="00E60F51" w:rsidRPr="00DD4B52" w:rsidRDefault="00E60F51" w:rsidP="00E60F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60F51" w:rsidTr="00E60F51">
        <w:trPr>
          <w:gridAfter w:val="2"/>
          <w:wAfter w:w="1796" w:type="dxa"/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F51" w:rsidRPr="00580618" w:rsidRDefault="00E60F51" w:rsidP="00E60F51">
            <w:pPr>
              <w:rPr>
                <w:sz w:val="20"/>
                <w:szCs w:val="20"/>
              </w:rPr>
            </w:pPr>
            <w:proofErr w:type="spellStart"/>
            <w:r w:rsidRPr="00580618">
              <w:rPr>
                <w:sz w:val="20"/>
                <w:szCs w:val="20"/>
              </w:rPr>
              <w:t>Редьква</w:t>
            </w:r>
            <w:proofErr w:type="spellEnd"/>
            <w:r w:rsidRPr="00580618">
              <w:rPr>
                <w:sz w:val="20"/>
                <w:szCs w:val="20"/>
              </w:rPr>
              <w:t xml:space="preserve"> Наталія Михайлівна</w:t>
            </w:r>
          </w:p>
          <w:p w:rsidR="00E60F51" w:rsidRPr="00580618" w:rsidRDefault="00E60F51" w:rsidP="00E60F5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580618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 w:rsidRPr="00580618">
              <w:rPr>
                <w:color w:val="000000"/>
                <w:sz w:val="20"/>
                <w:szCs w:val="20"/>
              </w:rPr>
              <w:t>вчитель математики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9342CA" w:rsidRDefault="00E60F51" w:rsidP="00E60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</w:t>
            </w:r>
            <w:r w:rsidRPr="009342CA">
              <w:rPr>
                <w:sz w:val="20"/>
                <w:szCs w:val="20"/>
              </w:rPr>
              <w:t>2016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9342CA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 w:rsidRPr="009342CA">
              <w:rPr>
                <w:color w:val="000000"/>
                <w:sz w:val="20"/>
                <w:szCs w:val="20"/>
              </w:rPr>
              <w:t>чергова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F51" w:rsidRPr="00580618" w:rsidRDefault="00E60F51" w:rsidP="00E60F51">
            <w:pPr>
              <w:jc w:val="center"/>
              <w:rPr>
                <w:b/>
                <w:bCs/>
                <w:sz w:val="20"/>
                <w:szCs w:val="20"/>
              </w:rPr>
            </w:pPr>
            <w:r w:rsidRPr="00580618">
              <w:rPr>
                <w:color w:val="000000"/>
                <w:sz w:val="20"/>
                <w:szCs w:val="20"/>
              </w:rPr>
              <w:t>відповідає к/к спеціаліст вищої категорії,</w:t>
            </w:r>
            <w:r w:rsidRPr="00580618">
              <w:rPr>
                <w:b/>
                <w:color w:val="000000"/>
                <w:sz w:val="20"/>
                <w:szCs w:val="20"/>
              </w:rPr>
              <w:t xml:space="preserve"> присвоїти вчитель-методист</w:t>
            </w:r>
          </w:p>
        </w:tc>
      </w:tr>
      <w:tr w:rsidR="00E60F51" w:rsidTr="00E60F51">
        <w:trPr>
          <w:gridAfter w:val="2"/>
          <w:wAfter w:w="1796" w:type="dxa"/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F51" w:rsidRPr="00580618" w:rsidRDefault="00E60F51" w:rsidP="00E60F51">
            <w:pPr>
              <w:rPr>
                <w:sz w:val="20"/>
                <w:szCs w:val="20"/>
              </w:rPr>
            </w:pPr>
            <w:proofErr w:type="spellStart"/>
            <w:r w:rsidRPr="00580618">
              <w:rPr>
                <w:sz w:val="20"/>
                <w:szCs w:val="20"/>
              </w:rPr>
              <w:t>Радзіх</w:t>
            </w:r>
            <w:proofErr w:type="spellEnd"/>
            <w:r w:rsidRPr="00580618">
              <w:rPr>
                <w:sz w:val="20"/>
                <w:szCs w:val="20"/>
              </w:rPr>
              <w:t xml:space="preserve"> Світлана Дмитрівна</w:t>
            </w:r>
          </w:p>
          <w:p w:rsidR="00E60F51" w:rsidRPr="00580618" w:rsidRDefault="00E60F51" w:rsidP="00E60F5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580618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 w:rsidRPr="00580618">
              <w:rPr>
                <w:color w:val="000000"/>
                <w:sz w:val="20"/>
                <w:szCs w:val="20"/>
              </w:rPr>
              <w:t>вчитель української мови та літератури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580618" w:rsidRDefault="00E60F51" w:rsidP="00E60F51">
            <w:pPr>
              <w:jc w:val="center"/>
              <w:rPr>
                <w:sz w:val="20"/>
                <w:szCs w:val="20"/>
              </w:rPr>
            </w:pPr>
            <w:r w:rsidRPr="00580618">
              <w:rPr>
                <w:sz w:val="20"/>
                <w:szCs w:val="20"/>
              </w:rPr>
              <w:t>11.09.2012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9342CA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 w:rsidRPr="009342CA">
              <w:rPr>
                <w:color w:val="000000"/>
                <w:sz w:val="20"/>
                <w:szCs w:val="20"/>
              </w:rPr>
              <w:t>чергова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F51" w:rsidRPr="00580618" w:rsidRDefault="00E60F51" w:rsidP="00E60F51">
            <w:pPr>
              <w:jc w:val="center"/>
              <w:rPr>
                <w:b/>
                <w:bCs/>
                <w:sz w:val="20"/>
                <w:szCs w:val="20"/>
              </w:rPr>
            </w:pPr>
            <w:r w:rsidRPr="00580618">
              <w:rPr>
                <w:color w:val="000000"/>
                <w:sz w:val="20"/>
                <w:szCs w:val="20"/>
              </w:rPr>
              <w:t>відповідає к/к спеціаліст вищої категорії,</w:t>
            </w:r>
            <w:r w:rsidRPr="00580618">
              <w:rPr>
                <w:b/>
                <w:color w:val="000000"/>
                <w:sz w:val="20"/>
                <w:szCs w:val="20"/>
              </w:rPr>
              <w:t xml:space="preserve"> присвоїти вчитель-методист</w:t>
            </w:r>
          </w:p>
        </w:tc>
      </w:tr>
      <w:tr w:rsidR="00E60F51" w:rsidTr="00E60F51">
        <w:trPr>
          <w:gridAfter w:val="2"/>
          <w:wAfter w:w="1796" w:type="dxa"/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F51" w:rsidRPr="00580618" w:rsidRDefault="00E60F51" w:rsidP="00E60F51">
            <w:pPr>
              <w:rPr>
                <w:sz w:val="20"/>
                <w:szCs w:val="20"/>
              </w:rPr>
            </w:pPr>
            <w:r w:rsidRPr="00580618">
              <w:rPr>
                <w:sz w:val="20"/>
                <w:szCs w:val="20"/>
              </w:rPr>
              <w:t>Пилипчук Світлана Іванівна</w:t>
            </w:r>
          </w:p>
          <w:p w:rsidR="00E60F51" w:rsidRPr="00580618" w:rsidRDefault="00E60F51" w:rsidP="00E60F5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580618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 w:rsidRPr="00580618">
              <w:rPr>
                <w:color w:val="000000"/>
                <w:sz w:val="20"/>
                <w:szCs w:val="20"/>
              </w:rPr>
              <w:t>вчитель початкових класів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580618" w:rsidRDefault="00E60F51" w:rsidP="00E60F51">
            <w:pPr>
              <w:jc w:val="center"/>
              <w:rPr>
                <w:sz w:val="20"/>
                <w:szCs w:val="20"/>
              </w:rPr>
            </w:pPr>
            <w:r w:rsidRPr="00580618">
              <w:rPr>
                <w:sz w:val="20"/>
                <w:szCs w:val="20"/>
              </w:rPr>
              <w:t>17.10.2012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9342CA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 w:rsidRPr="009342CA">
              <w:rPr>
                <w:color w:val="000000"/>
                <w:sz w:val="20"/>
                <w:szCs w:val="20"/>
              </w:rPr>
              <w:t>чергова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F51" w:rsidRPr="00580618" w:rsidRDefault="00E60F51" w:rsidP="00E60F51">
            <w:pPr>
              <w:jc w:val="center"/>
              <w:rPr>
                <w:b/>
                <w:bCs/>
                <w:sz w:val="20"/>
                <w:szCs w:val="20"/>
              </w:rPr>
            </w:pPr>
            <w:r w:rsidRPr="00580618">
              <w:rPr>
                <w:color w:val="000000"/>
                <w:sz w:val="20"/>
                <w:szCs w:val="20"/>
              </w:rPr>
              <w:t>відповідає к/к спеціаліст вищої категорії</w:t>
            </w:r>
            <w:r w:rsidRPr="003F5487">
              <w:rPr>
                <w:color w:val="000000"/>
                <w:sz w:val="20"/>
                <w:szCs w:val="20"/>
              </w:rPr>
              <w:t>, старший вчитель</w:t>
            </w:r>
          </w:p>
        </w:tc>
      </w:tr>
      <w:tr w:rsidR="00E60F51" w:rsidTr="00E60F51">
        <w:trPr>
          <w:gridAfter w:val="2"/>
          <w:wAfter w:w="1796" w:type="dxa"/>
          <w:trHeight w:val="7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3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0F51" w:rsidRPr="00580618" w:rsidRDefault="00E60F51" w:rsidP="00E60F51">
            <w:pPr>
              <w:rPr>
                <w:sz w:val="20"/>
                <w:szCs w:val="20"/>
              </w:rPr>
            </w:pPr>
            <w:r w:rsidRPr="00580618">
              <w:rPr>
                <w:sz w:val="20"/>
                <w:szCs w:val="20"/>
              </w:rPr>
              <w:t>Близнюк Оксана Ярославівна</w:t>
            </w:r>
          </w:p>
          <w:p w:rsidR="00E60F51" w:rsidRPr="00580618" w:rsidRDefault="00E60F51" w:rsidP="00E60F5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580618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 w:rsidRPr="00580618">
              <w:rPr>
                <w:color w:val="000000"/>
                <w:sz w:val="20"/>
                <w:szCs w:val="20"/>
              </w:rPr>
              <w:t>вчитель математики, інформатики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580618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 w:rsidRPr="00580618">
              <w:rPr>
                <w:color w:val="000000"/>
                <w:sz w:val="20"/>
                <w:szCs w:val="20"/>
              </w:rPr>
              <w:t>22.05.2013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9342CA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 w:rsidRPr="009342CA">
              <w:rPr>
                <w:color w:val="000000"/>
                <w:sz w:val="20"/>
                <w:szCs w:val="20"/>
              </w:rPr>
              <w:t>чергова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F51" w:rsidRPr="00580618" w:rsidRDefault="00E60F51" w:rsidP="00E60F51">
            <w:pPr>
              <w:jc w:val="center"/>
              <w:rPr>
                <w:b/>
                <w:bCs/>
                <w:sz w:val="20"/>
                <w:szCs w:val="20"/>
              </w:rPr>
            </w:pPr>
            <w:r w:rsidRPr="00580618">
              <w:rPr>
                <w:color w:val="000000"/>
                <w:sz w:val="20"/>
                <w:szCs w:val="20"/>
              </w:rPr>
              <w:t>відповідає к/к спеціаліст вищої категорії</w:t>
            </w:r>
          </w:p>
        </w:tc>
      </w:tr>
      <w:tr w:rsidR="00E60F51" w:rsidTr="00E60F51">
        <w:trPr>
          <w:gridAfter w:val="2"/>
          <w:wAfter w:w="1796" w:type="dxa"/>
          <w:trHeight w:val="27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F51" w:rsidRPr="00580618" w:rsidRDefault="00E60F51" w:rsidP="00E60F5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580618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 w:rsidRPr="00580618">
              <w:rPr>
                <w:color w:val="000000"/>
                <w:sz w:val="20"/>
                <w:szCs w:val="20"/>
              </w:rPr>
              <w:t>логопед</w:t>
            </w:r>
          </w:p>
          <w:p w:rsidR="00E60F51" w:rsidRPr="00580618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580618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 w:rsidRPr="00580618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580618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F51" w:rsidRPr="00580618" w:rsidRDefault="00E60F51" w:rsidP="00E60F51">
            <w:pPr>
              <w:jc w:val="center"/>
              <w:rPr>
                <w:b/>
                <w:bCs/>
                <w:sz w:val="20"/>
                <w:szCs w:val="20"/>
              </w:rPr>
            </w:pPr>
            <w:r w:rsidRPr="00580618">
              <w:rPr>
                <w:color w:val="000000"/>
                <w:sz w:val="20"/>
                <w:szCs w:val="20"/>
              </w:rPr>
              <w:t>присвоїти к/к спеціаліст вищої категорії</w:t>
            </w:r>
          </w:p>
        </w:tc>
      </w:tr>
      <w:tr w:rsidR="00E60F51" w:rsidTr="00E60F51">
        <w:trPr>
          <w:gridAfter w:val="2"/>
          <w:wAfter w:w="1796" w:type="dxa"/>
          <w:trHeight w:val="7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F51" w:rsidRPr="00580618" w:rsidRDefault="00E60F51" w:rsidP="00E60F51">
            <w:pPr>
              <w:rPr>
                <w:sz w:val="20"/>
                <w:szCs w:val="20"/>
              </w:rPr>
            </w:pPr>
            <w:proofErr w:type="spellStart"/>
            <w:r w:rsidRPr="00580618">
              <w:rPr>
                <w:sz w:val="20"/>
                <w:szCs w:val="20"/>
              </w:rPr>
              <w:t>Іванська</w:t>
            </w:r>
            <w:proofErr w:type="spellEnd"/>
            <w:r w:rsidRPr="00580618">
              <w:rPr>
                <w:sz w:val="20"/>
                <w:szCs w:val="20"/>
              </w:rPr>
              <w:t xml:space="preserve"> Любов Іванівна</w:t>
            </w:r>
          </w:p>
          <w:p w:rsidR="00E60F51" w:rsidRPr="00580618" w:rsidRDefault="00E60F51" w:rsidP="00E60F5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580618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 w:rsidRPr="00580618">
              <w:rPr>
                <w:color w:val="000000"/>
                <w:sz w:val="20"/>
                <w:szCs w:val="20"/>
              </w:rPr>
              <w:t>вчитель</w:t>
            </w:r>
            <w:r w:rsidRPr="00580618">
              <w:rPr>
                <w:sz w:val="20"/>
                <w:szCs w:val="20"/>
              </w:rPr>
              <w:t xml:space="preserve"> </w:t>
            </w:r>
            <w:proofErr w:type="spellStart"/>
            <w:r w:rsidRPr="00580618">
              <w:rPr>
                <w:sz w:val="20"/>
                <w:szCs w:val="20"/>
              </w:rPr>
              <w:t>укр.м</w:t>
            </w:r>
            <w:proofErr w:type="spellEnd"/>
            <w:r w:rsidRPr="00580618">
              <w:rPr>
                <w:sz w:val="20"/>
                <w:szCs w:val="20"/>
              </w:rPr>
              <w:t xml:space="preserve">, основ </w:t>
            </w:r>
            <w:proofErr w:type="spellStart"/>
            <w:r w:rsidRPr="00580618">
              <w:rPr>
                <w:sz w:val="20"/>
                <w:szCs w:val="20"/>
              </w:rPr>
              <w:t>зд</w:t>
            </w:r>
            <w:proofErr w:type="spellEnd"/>
            <w:r w:rsidRPr="00580618">
              <w:rPr>
                <w:sz w:val="20"/>
                <w:szCs w:val="20"/>
              </w:rPr>
              <w:t xml:space="preserve">., </w:t>
            </w:r>
            <w:proofErr w:type="spellStart"/>
            <w:r w:rsidRPr="00580618">
              <w:rPr>
                <w:sz w:val="20"/>
                <w:szCs w:val="20"/>
              </w:rPr>
              <w:t>христ.ет.,корекція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580618" w:rsidRDefault="00E60F51" w:rsidP="00E60F51">
            <w:pPr>
              <w:jc w:val="center"/>
              <w:rPr>
                <w:sz w:val="20"/>
                <w:szCs w:val="20"/>
              </w:rPr>
            </w:pPr>
            <w:r w:rsidRPr="00580618">
              <w:rPr>
                <w:sz w:val="20"/>
                <w:szCs w:val="20"/>
              </w:rPr>
              <w:t>2016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580618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 w:rsidRPr="00580618">
              <w:rPr>
                <w:color w:val="000000"/>
                <w:sz w:val="20"/>
                <w:szCs w:val="20"/>
              </w:rPr>
              <w:t>чергова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F51" w:rsidRPr="00580618" w:rsidRDefault="00E60F51" w:rsidP="00E60F51">
            <w:pPr>
              <w:jc w:val="center"/>
              <w:rPr>
                <w:b/>
                <w:bCs/>
                <w:sz w:val="20"/>
                <w:szCs w:val="20"/>
              </w:rPr>
            </w:pPr>
            <w:r w:rsidRPr="00580618">
              <w:rPr>
                <w:color w:val="000000"/>
                <w:sz w:val="20"/>
                <w:szCs w:val="20"/>
              </w:rPr>
              <w:t>відповідає к/к спеціаліст вищої категорії</w:t>
            </w:r>
          </w:p>
        </w:tc>
      </w:tr>
      <w:tr w:rsidR="00E60F51" w:rsidTr="00E60F51">
        <w:trPr>
          <w:gridAfter w:val="2"/>
          <w:wAfter w:w="1796" w:type="dxa"/>
          <w:trHeight w:val="3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F51" w:rsidRPr="00580618" w:rsidRDefault="00E60F51" w:rsidP="00E60F51">
            <w:pPr>
              <w:rPr>
                <w:sz w:val="20"/>
                <w:szCs w:val="20"/>
              </w:rPr>
            </w:pPr>
            <w:proofErr w:type="spellStart"/>
            <w:r w:rsidRPr="00580618">
              <w:rPr>
                <w:sz w:val="20"/>
                <w:szCs w:val="20"/>
              </w:rPr>
              <w:t>Буковська</w:t>
            </w:r>
            <w:proofErr w:type="spellEnd"/>
            <w:r w:rsidRPr="00580618">
              <w:rPr>
                <w:sz w:val="20"/>
                <w:szCs w:val="20"/>
              </w:rPr>
              <w:t xml:space="preserve"> Ірина Богданівна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580618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 w:rsidRPr="00580618">
              <w:rPr>
                <w:color w:val="000000"/>
                <w:sz w:val="20"/>
                <w:szCs w:val="20"/>
              </w:rPr>
              <w:t>вихователь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580618" w:rsidRDefault="00E60F51" w:rsidP="00E60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13.10.2016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580618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 w:rsidRPr="00580618">
              <w:rPr>
                <w:color w:val="000000"/>
                <w:sz w:val="20"/>
                <w:szCs w:val="20"/>
              </w:rPr>
              <w:t>позачергова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580618" w:rsidRDefault="00E60F51" w:rsidP="00E60F51">
            <w:pPr>
              <w:jc w:val="center"/>
              <w:rPr>
                <w:b/>
                <w:bCs/>
                <w:sz w:val="20"/>
                <w:szCs w:val="20"/>
              </w:rPr>
            </w:pPr>
            <w:r w:rsidRPr="00580618">
              <w:rPr>
                <w:color w:val="000000"/>
                <w:sz w:val="20"/>
                <w:szCs w:val="20"/>
              </w:rPr>
              <w:t>присвоїти к/к спеціаліст першої категорії</w:t>
            </w:r>
          </w:p>
        </w:tc>
      </w:tr>
      <w:tr w:rsidR="00E60F51" w:rsidTr="00E60F51">
        <w:trPr>
          <w:gridAfter w:val="2"/>
          <w:wAfter w:w="1796" w:type="dxa"/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F51" w:rsidRPr="00580618" w:rsidRDefault="00E60F51" w:rsidP="00E60F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Адамик</w:t>
            </w:r>
            <w:proofErr w:type="spellEnd"/>
            <w:r>
              <w:rPr>
                <w:sz w:val="20"/>
                <w:szCs w:val="20"/>
              </w:rPr>
              <w:t xml:space="preserve"> Галина Василівна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580618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 w:rsidRPr="00580618">
              <w:rPr>
                <w:color w:val="000000"/>
                <w:sz w:val="20"/>
                <w:szCs w:val="20"/>
              </w:rPr>
              <w:t>вихователь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Default="00E60F51" w:rsidP="00E60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19.11.2015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580618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 w:rsidRPr="00580618">
              <w:rPr>
                <w:color w:val="000000"/>
                <w:sz w:val="20"/>
                <w:szCs w:val="20"/>
              </w:rPr>
              <w:t>позачергова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F51" w:rsidRPr="00580618" w:rsidRDefault="00E60F51" w:rsidP="00E60F51">
            <w:pPr>
              <w:jc w:val="center"/>
              <w:rPr>
                <w:color w:val="000000"/>
                <w:sz w:val="20"/>
                <w:szCs w:val="20"/>
              </w:rPr>
            </w:pPr>
            <w:r w:rsidRPr="00580618">
              <w:rPr>
                <w:color w:val="000000"/>
                <w:sz w:val="20"/>
                <w:szCs w:val="20"/>
              </w:rPr>
              <w:t xml:space="preserve">присвоїти к/к спеціаліст </w:t>
            </w:r>
            <w:r>
              <w:rPr>
                <w:color w:val="000000"/>
                <w:sz w:val="20"/>
                <w:szCs w:val="20"/>
              </w:rPr>
              <w:t>друг</w:t>
            </w:r>
            <w:r w:rsidRPr="00580618">
              <w:rPr>
                <w:color w:val="000000"/>
                <w:sz w:val="20"/>
                <w:szCs w:val="20"/>
              </w:rPr>
              <w:t>ої категорії</w:t>
            </w:r>
          </w:p>
        </w:tc>
      </w:tr>
    </w:tbl>
    <w:p w:rsidR="00680174" w:rsidRPr="00174606" w:rsidRDefault="00680174" w:rsidP="00680174">
      <w:pPr>
        <w:spacing w:after="120"/>
        <w:rPr>
          <w:sz w:val="28"/>
          <w:szCs w:val="28"/>
          <w:lang w:eastAsia="ru-RU"/>
        </w:rPr>
      </w:pPr>
      <w:r>
        <w:rPr>
          <w:b/>
          <w:i/>
        </w:rPr>
        <w:tab/>
      </w:r>
    </w:p>
    <w:p w:rsidR="00680174" w:rsidRPr="00E60F51" w:rsidRDefault="00E60F51" w:rsidP="00E60F51">
      <w:pPr>
        <w:spacing w:line="360" w:lineRule="auto"/>
        <w:rPr>
          <w:sz w:val="28"/>
          <w:szCs w:val="28"/>
        </w:rPr>
      </w:pPr>
      <w:r w:rsidRPr="00E60F51">
        <w:rPr>
          <w:sz w:val="28"/>
          <w:szCs w:val="28"/>
        </w:rPr>
        <w:t>Всі педагоги пройшли або зараз проходять курси підвищення кваліфікації,</w:t>
      </w:r>
      <w:r>
        <w:rPr>
          <w:sz w:val="28"/>
          <w:szCs w:val="28"/>
        </w:rPr>
        <w:t xml:space="preserve"> склали індивідуальні плани проходження атестації, активно проводять відкриті </w:t>
      </w:r>
      <w:proofErr w:type="spellStart"/>
      <w:r>
        <w:rPr>
          <w:sz w:val="28"/>
          <w:szCs w:val="28"/>
        </w:rPr>
        <w:t>уроки</w:t>
      </w:r>
      <w:proofErr w:type="spellEnd"/>
      <w:r>
        <w:rPr>
          <w:sz w:val="28"/>
          <w:szCs w:val="28"/>
        </w:rPr>
        <w:t xml:space="preserve"> та заходи.</w:t>
      </w:r>
    </w:p>
    <w:p w:rsidR="00680174" w:rsidRDefault="00680174" w:rsidP="00680174"/>
    <w:p w:rsidR="00680174" w:rsidRDefault="00680174" w:rsidP="00680174"/>
    <w:sectPr w:rsidR="006801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B1AF6"/>
    <w:multiLevelType w:val="hybridMultilevel"/>
    <w:tmpl w:val="9296F47E"/>
    <w:lvl w:ilvl="0" w:tplc="F168B1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62EDB"/>
    <w:multiLevelType w:val="hybridMultilevel"/>
    <w:tmpl w:val="D0E45542"/>
    <w:lvl w:ilvl="0" w:tplc="F4B44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74"/>
    <w:rsid w:val="001F5719"/>
    <w:rsid w:val="00532B82"/>
    <w:rsid w:val="00680174"/>
    <w:rsid w:val="00E60F51"/>
    <w:rsid w:val="00ED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6C34F-5AC6-4CFC-BC3D-DAE0E10B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174"/>
    <w:pPr>
      <w:ind w:left="720"/>
      <w:contextualSpacing/>
    </w:pPr>
  </w:style>
  <w:style w:type="paragraph" w:styleId="a4">
    <w:name w:val="Body Text"/>
    <w:basedOn w:val="a"/>
    <w:link w:val="a5"/>
    <w:rsid w:val="00680174"/>
    <w:pPr>
      <w:jc w:val="both"/>
    </w:pPr>
    <w:rPr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68017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2604</Words>
  <Characters>1485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Гоцко Галина</dc:creator>
  <cp:keywords/>
  <dc:description/>
  <cp:lastModifiedBy>Гоцко Галина</cp:lastModifiedBy>
  <cp:revision>3</cp:revision>
  <dcterms:created xsi:type="dcterms:W3CDTF">2016-11-01T14:25:00Z</dcterms:created>
  <dcterms:modified xsi:type="dcterms:W3CDTF">2019-02-03T17:08:00Z</dcterms:modified>
</cp:coreProperties>
</file>