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87" w:type="dxa"/>
        <w:tblLayout w:type="fixed"/>
        <w:tblLook w:val="04A0" w:firstRow="1" w:lastRow="0" w:firstColumn="1" w:lastColumn="0" w:noHBand="0" w:noVBand="1"/>
      </w:tblPr>
      <w:tblGrid>
        <w:gridCol w:w="1175"/>
        <w:gridCol w:w="1212"/>
        <w:gridCol w:w="1514"/>
        <w:gridCol w:w="1212"/>
        <w:gridCol w:w="1450"/>
        <w:gridCol w:w="1283"/>
        <w:gridCol w:w="1284"/>
        <w:gridCol w:w="1435"/>
        <w:gridCol w:w="2726"/>
        <w:gridCol w:w="1370"/>
        <w:gridCol w:w="1226"/>
      </w:tblGrid>
      <w:tr w:rsidR="00ED6416" w:rsidTr="008B0C11">
        <w:trPr>
          <w:trHeight w:val="740"/>
        </w:trPr>
        <w:tc>
          <w:tcPr>
            <w:tcW w:w="6563" w:type="dxa"/>
            <w:gridSpan w:val="5"/>
            <w:vAlign w:val="center"/>
          </w:tcPr>
          <w:p w:rsidR="00ED6416" w:rsidRPr="000D411A" w:rsidRDefault="00ED6416" w:rsidP="00213F3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 та </w:t>
            </w:r>
            <w:proofErr w:type="spellStart"/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0D41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>я учня (учениці)</w:t>
            </w:r>
          </w:p>
        </w:tc>
        <w:tc>
          <w:tcPr>
            <w:tcW w:w="6728" w:type="dxa"/>
            <w:gridSpan w:val="4"/>
            <w:vAlign w:val="center"/>
          </w:tcPr>
          <w:p w:rsidR="00ED6416" w:rsidRPr="000D411A" w:rsidRDefault="00ED6416" w:rsidP="000D41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ED6416" w:rsidRPr="000D411A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226" w:type="dxa"/>
            <w:vAlign w:val="center"/>
          </w:tcPr>
          <w:p w:rsidR="00ED6416" w:rsidRPr="000D411A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16" w:rsidTr="00ED6416">
        <w:trPr>
          <w:cantSplit/>
          <w:trHeight w:val="2210"/>
        </w:trPr>
        <w:tc>
          <w:tcPr>
            <w:tcW w:w="1175" w:type="dxa"/>
            <w:textDirection w:val="btLr"/>
            <w:vAlign w:val="center"/>
          </w:tcPr>
          <w:p w:rsidR="00ED6416" w:rsidRPr="000573CA" w:rsidRDefault="00ED6416" w:rsidP="00057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«Скарбничка знань»</w:t>
            </w:r>
          </w:p>
        </w:tc>
        <w:tc>
          <w:tcPr>
            <w:tcW w:w="1212" w:type="dxa"/>
            <w:textDirection w:val="btLr"/>
            <w:vAlign w:val="center"/>
          </w:tcPr>
          <w:p w:rsidR="00ED6416" w:rsidRPr="000573CA" w:rsidRDefault="00ED6416" w:rsidP="00057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«Незакінчене речення»</w:t>
            </w:r>
          </w:p>
        </w:tc>
        <w:tc>
          <w:tcPr>
            <w:tcW w:w="1514" w:type="dxa"/>
            <w:textDirection w:val="btLr"/>
            <w:vAlign w:val="center"/>
          </w:tcPr>
          <w:p w:rsidR="00ED6416" w:rsidRPr="000573CA" w:rsidRDefault="00ED6416" w:rsidP="00057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«Хто шукає, той завжди знаходить»</w:t>
            </w:r>
          </w:p>
        </w:tc>
        <w:tc>
          <w:tcPr>
            <w:tcW w:w="2662" w:type="dxa"/>
            <w:gridSpan w:val="2"/>
            <w:vAlign w:val="center"/>
          </w:tcPr>
          <w:p w:rsidR="00ED6416" w:rsidRPr="000573CA" w:rsidRDefault="00ED6416" w:rsidP="00057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«Площа фігур»</w:t>
            </w:r>
          </w:p>
        </w:tc>
        <w:tc>
          <w:tcPr>
            <w:tcW w:w="1283" w:type="dxa"/>
            <w:textDirection w:val="btLr"/>
            <w:vAlign w:val="center"/>
          </w:tcPr>
          <w:p w:rsidR="00ED6416" w:rsidRPr="00935C07" w:rsidRDefault="00ED6416" w:rsidP="008D1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Будівельно</w:t>
            </w:r>
            <w:proofErr w:type="spellEnd"/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ремонтна компанія»</w:t>
            </w:r>
          </w:p>
        </w:tc>
        <w:tc>
          <w:tcPr>
            <w:tcW w:w="2719" w:type="dxa"/>
            <w:gridSpan w:val="2"/>
            <w:vAlign w:val="center"/>
          </w:tcPr>
          <w:p w:rsidR="00ED6416" w:rsidRPr="00935C07" w:rsidRDefault="00ED6416" w:rsidP="000D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«Кенгуру прийшов у гості»</w:t>
            </w:r>
          </w:p>
          <w:p w:rsidR="00ED6416" w:rsidRPr="000D411A" w:rsidRDefault="00ED6416" w:rsidP="000D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(логічні задачі)</w:t>
            </w:r>
          </w:p>
        </w:tc>
        <w:tc>
          <w:tcPr>
            <w:tcW w:w="2726" w:type="dxa"/>
            <w:vAlign w:val="center"/>
          </w:tcPr>
          <w:p w:rsidR="00ED6416" w:rsidRPr="00ED6416" w:rsidRDefault="00ED6416" w:rsidP="000D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16">
              <w:rPr>
                <w:rFonts w:ascii="Times New Roman" w:hAnsi="Times New Roman" w:cs="Times New Roman"/>
                <w:b/>
                <w:sz w:val="28"/>
                <w:szCs w:val="28"/>
              </w:rPr>
              <w:t>«Інтелектуальний марафон»</w:t>
            </w:r>
          </w:p>
        </w:tc>
        <w:tc>
          <w:tcPr>
            <w:tcW w:w="1370" w:type="dxa"/>
            <w:textDirection w:val="btLr"/>
            <w:vAlign w:val="center"/>
          </w:tcPr>
          <w:p w:rsidR="00ED6416" w:rsidRPr="00ED6416" w:rsidRDefault="00ED6416" w:rsidP="00ED64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Самооцінка </w:t>
            </w:r>
          </w:p>
        </w:tc>
        <w:tc>
          <w:tcPr>
            <w:tcW w:w="1226" w:type="dxa"/>
            <w:textDirection w:val="btLr"/>
            <w:vAlign w:val="center"/>
          </w:tcPr>
          <w:p w:rsidR="00ED6416" w:rsidRPr="00ED6416" w:rsidRDefault="00ED6416" w:rsidP="00ED64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Оцінка учителя </w:t>
            </w:r>
          </w:p>
        </w:tc>
      </w:tr>
      <w:tr w:rsidR="00ED6416" w:rsidTr="00ED6416">
        <w:trPr>
          <w:trHeight w:val="315"/>
        </w:trPr>
        <w:tc>
          <w:tcPr>
            <w:tcW w:w="1175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  <w:tc>
          <w:tcPr>
            <w:tcW w:w="1212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  <w:tc>
          <w:tcPr>
            <w:tcW w:w="1514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  <w:tc>
          <w:tcPr>
            <w:tcW w:w="1212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  <w:tc>
          <w:tcPr>
            <w:tcW w:w="1450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  <w:tc>
          <w:tcPr>
            <w:tcW w:w="1283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бали</w:t>
            </w:r>
          </w:p>
        </w:tc>
        <w:tc>
          <w:tcPr>
            <w:tcW w:w="1284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бали</w:t>
            </w:r>
          </w:p>
        </w:tc>
        <w:tc>
          <w:tcPr>
            <w:tcW w:w="1435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бали</w:t>
            </w:r>
          </w:p>
        </w:tc>
        <w:tc>
          <w:tcPr>
            <w:tcW w:w="2726" w:type="dxa"/>
            <w:vAlign w:val="center"/>
          </w:tcPr>
          <w:p w:rsidR="00ED6416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балів</w:t>
            </w:r>
          </w:p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 по 2 бали)</w:t>
            </w:r>
          </w:p>
        </w:tc>
        <w:tc>
          <w:tcPr>
            <w:tcW w:w="1370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12</w:t>
            </w:r>
          </w:p>
        </w:tc>
        <w:tc>
          <w:tcPr>
            <w:tcW w:w="1226" w:type="dxa"/>
            <w:vAlign w:val="center"/>
          </w:tcPr>
          <w:p w:rsidR="00ED6416" w:rsidRPr="008D14AB" w:rsidRDefault="00ED6416" w:rsidP="00ED64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12 </w:t>
            </w:r>
          </w:p>
        </w:tc>
      </w:tr>
      <w:tr w:rsidR="001F1DCB" w:rsidTr="008175DD">
        <w:trPr>
          <w:trHeight w:val="1040"/>
        </w:trPr>
        <w:tc>
          <w:tcPr>
            <w:tcW w:w="1175" w:type="dxa"/>
          </w:tcPr>
          <w:p w:rsidR="001F1DCB" w:rsidRDefault="001F1DCB" w:rsidP="00ED6416">
            <w:pPr>
              <w:jc w:val="center"/>
            </w:pPr>
          </w:p>
        </w:tc>
        <w:tc>
          <w:tcPr>
            <w:tcW w:w="1212" w:type="dxa"/>
          </w:tcPr>
          <w:p w:rsidR="001F1DCB" w:rsidRDefault="001F1DCB"/>
        </w:tc>
        <w:tc>
          <w:tcPr>
            <w:tcW w:w="1514" w:type="dxa"/>
          </w:tcPr>
          <w:p w:rsidR="001F1DCB" w:rsidRDefault="001F1DCB"/>
        </w:tc>
        <w:tc>
          <w:tcPr>
            <w:tcW w:w="1212" w:type="dxa"/>
          </w:tcPr>
          <w:p w:rsidR="001F1DCB" w:rsidRDefault="001F1DCB"/>
        </w:tc>
        <w:tc>
          <w:tcPr>
            <w:tcW w:w="1450" w:type="dxa"/>
          </w:tcPr>
          <w:p w:rsidR="001F1DCB" w:rsidRDefault="001F1DCB"/>
        </w:tc>
        <w:tc>
          <w:tcPr>
            <w:tcW w:w="1283" w:type="dxa"/>
          </w:tcPr>
          <w:p w:rsidR="001F1DCB" w:rsidRDefault="001F1DCB"/>
        </w:tc>
        <w:tc>
          <w:tcPr>
            <w:tcW w:w="1284" w:type="dxa"/>
          </w:tcPr>
          <w:p w:rsidR="001F1DCB" w:rsidRDefault="001F1DCB"/>
        </w:tc>
        <w:tc>
          <w:tcPr>
            <w:tcW w:w="1435" w:type="dxa"/>
          </w:tcPr>
          <w:p w:rsidR="001F1DCB" w:rsidRDefault="001F1DCB"/>
        </w:tc>
        <w:tc>
          <w:tcPr>
            <w:tcW w:w="2726" w:type="dxa"/>
          </w:tcPr>
          <w:p w:rsidR="001F1DCB" w:rsidRDefault="001F1DCB"/>
        </w:tc>
        <w:tc>
          <w:tcPr>
            <w:tcW w:w="1370" w:type="dxa"/>
          </w:tcPr>
          <w:p w:rsidR="001F1DCB" w:rsidRDefault="001F1DCB"/>
        </w:tc>
        <w:tc>
          <w:tcPr>
            <w:tcW w:w="1226" w:type="dxa"/>
          </w:tcPr>
          <w:p w:rsidR="001F1DCB" w:rsidRDefault="001F1DCB"/>
        </w:tc>
      </w:tr>
    </w:tbl>
    <w:p w:rsidR="00ED6416" w:rsidRDefault="00ED6416"/>
    <w:p w:rsidR="00F04AD2" w:rsidRDefault="00F04AD2"/>
    <w:tbl>
      <w:tblPr>
        <w:tblStyle w:val="a3"/>
        <w:tblW w:w="15887" w:type="dxa"/>
        <w:tblLayout w:type="fixed"/>
        <w:tblLook w:val="04A0" w:firstRow="1" w:lastRow="0" w:firstColumn="1" w:lastColumn="0" w:noHBand="0" w:noVBand="1"/>
      </w:tblPr>
      <w:tblGrid>
        <w:gridCol w:w="1175"/>
        <w:gridCol w:w="1212"/>
        <w:gridCol w:w="1514"/>
        <w:gridCol w:w="1212"/>
        <w:gridCol w:w="1450"/>
        <w:gridCol w:w="1283"/>
        <w:gridCol w:w="1284"/>
        <w:gridCol w:w="1435"/>
        <w:gridCol w:w="2726"/>
        <w:gridCol w:w="1370"/>
        <w:gridCol w:w="1226"/>
      </w:tblGrid>
      <w:tr w:rsidR="00ED6416" w:rsidRPr="000D411A" w:rsidTr="008B0C11">
        <w:trPr>
          <w:trHeight w:val="740"/>
        </w:trPr>
        <w:tc>
          <w:tcPr>
            <w:tcW w:w="6563" w:type="dxa"/>
            <w:gridSpan w:val="5"/>
            <w:vAlign w:val="center"/>
          </w:tcPr>
          <w:p w:rsidR="00ED6416" w:rsidRPr="000D411A" w:rsidRDefault="00ED6416" w:rsidP="00213F3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 та </w:t>
            </w:r>
            <w:proofErr w:type="spellStart"/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0D41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213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411A">
              <w:rPr>
                <w:rFonts w:ascii="Times New Roman" w:hAnsi="Times New Roman" w:cs="Times New Roman"/>
                <w:b/>
                <w:sz w:val="28"/>
                <w:szCs w:val="28"/>
              </w:rPr>
              <w:t>учня (учениці)</w:t>
            </w:r>
          </w:p>
        </w:tc>
        <w:tc>
          <w:tcPr>
            <w:tcW w:w="6728" w:type="dxa"/>
            <w:gridSpan w:val="4"/>
            <w:vAlign w:val="center"/>
          </w:tcPr>
          <w:p w:rsidR="00ED6416" w:rsidRPr="000D411A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ED6416" w:rsidRPr="000D411A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226" w:type="dxa"/>
            <w:vAlign w:val="center"/>
          </w:tcPr>
          <w:p w:rsidR="00ED6416" w:rsidRPr="000D411A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16" w:rsidRPr="00ED6416" w:rsidTr="007D6968">
        <w:trPr>
          <w:cantSplit/>
          <w:trHeight w:val="2210"/>
        </w:trPr>
        <w:tc>
          <w:tcPr>
            <w:tcW w:w="1175" w:type="dxa"/>
            <w:textDirection w:val="btLr"/>
            <w:vAlign w:val="center"/>
          </w:tcPr>
          <w:p w:rsidR="00ED6416" w:rsidRPr="000573CA" w:rsidRDefault="00ED6416" w:rsidP="007D69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«Скарбничка знань»</w:t>
            </w:r>
          </w:p>
        </w:tc>
        <w:tc>
          <w:tcPr>
            <w:tcW w:w="1212" w:type="dxa"/>
            <w:textDirection w:val="btLr"/>
            <w:vAlign w:val="center"/>
          </w:tcPr>
          <w:p w:rsidR="00ED6416" w:rsidRPr="000573CA" w:rsidRDefault="00ED6416" w:rsidP="007D69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«Незакінчене речення»</w:t>
            </w:r>
          </w:p>
        </w:tc>
        <w:tc>
          <w:tcPr>
            <w:tcW w:w="1514" w:type="dxa"/>
            <w:textDirection w:val="btLr"/>
            <w:vAlign w:val="center"/>
          </w:tcPr>
          <w:p w:rsidR="00ED6416" w:rsidRPr="000573CA" w:rsidRDefault="00ED6416" w:rsidP="007D69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«Хто шукає, той завжди знаходить»</w:t>
            </w:r>
          </w:p>
        </w:tc>
        <w:tc>
          <w:tcPr>
            <w:tcW w:w="2662" w:type="dxa"/>
            <w:gridSpan w:val="2"/>
            <w:vAlign w:val="center"/>
          </w:tcPr>
          <w:p w:rsidR="00ED6416" w:rsidRPr="000573CA" w:rsidRDefault="00ED6416" w:rsidP="007D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CA">
              <w:rPr>
                <w:rFonts w:ascii="Times New Roman" w:hAnsi="Times New Roman" w:cs="Times New Roman"/>
                <w:b/>
                <w:sz w:val="28"/>
                <w:szCs w:val="28"/>
              </w:rPr>
              <w:t>«Площа фігур»</w:t>
            </w:r>
          </w:p>
        </w:tc>
        <w:tc>
          <w:tcPr>
            <w:tcW w:w="1283" w:type="dxa"/>
            <w:textDirection w:val="btLr"/>
            <w:vAlign w:val="center"/>
          </w:tcPr>
          <w:p w:rsidR="00ED6416" w:rsidRPr="00935C07" w:rsidRDefault="00ED6416" w:rsidP="007D69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Будівельно</w:t>
            </w:r>
            <w:proofErr w:type="spellEnd"/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ремонтна компанія»</w:t>
            </w:r>
          </w:p>
        </w:tc>
        <w:tc>
          <w:tcPr>
            <w:tcW w:w="2719" w:type="dxa"/>
            <w:gridSpan w:val="2"/>
            <w:vAlign w:val="center"/>
          </w:tcPr>
          <w:p w:rsidR="00ED6416" w:rsidRPr="00935C07" w:rsidRDefault="00ED6416" w:rsidP="007D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«Кенгуру прийшов у гості»</w:t>
            </w:r>
          </w:p>
          <w:p w:rsidR="00ED6416" w:rsidRPr="000D411A" w:rsidRDefault="00ED6416" w:rsidP="007D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07">
              <w:rPr>
                <w:rFonts w:ascii="Times New Roman" w:hAnsi="Times New Roman" w:cs="Times New Roman"/>
                <w:b/>
                <w:sz w:val="28"/>
                <w:szCs w:val="28"/>
              </w:rPr>
              <w:t>(логічні задачі)</w:t>
            </w:r>
          </w:p>
        </w:tc>
        <w:tc>
          <w:tcPr>
            <w:tcW w:w="2726" w:type="dxa"/>
            <w:vAlign w:val="center"/>
          </w:tcPr>
          <w:p w:rsidR="00ED6416" w:rsidRPr="00ED6416" w:rsidRDefault="00ED6416" w:rsidP="007D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16">
              <w:rPr>
                <w:rFonts w:ascii="Times New Roman" w:hAnsi="Times New Roman" w:cs="Times New Roman"/>
                <w:b/>
                <w:sz w:val="28"/>
                <w:szCs w:val="28"/>
              </w:rPr>
              <w:t>«Інтелектуальний марафон»</w:t>
            </w:r>
          </w:p>
        </w:tc>
        <w:tc>
          <w:tcPr>
            <w:tcW w:w="1370" w:type="dxa"/>
            <w:textDirection w:val="btLr"/>
            <w:vAlign w:val="center"/>
          </w:tcPr>
          <w:p w:rsidR="00ED6416" w:rsidRPr="00ED6416" w:rsidRDefault="00ED6416" w:rsidP="007D69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Самооцінка </w:t>
            </w:r>
          </w:p>
        </w:tc>
        <w:tc>
          <w:tcPr>
            <w:tcW w:w="1226" w:type="dxa"/>
            <w:textDirection w:val="btLr"/>
            <w:vAlign w:val="center"/>
          </w:tcPr>
          <w:p w:rsidR="00ED6416" w:rsidRPr="00ED6416" w:rsidRDefault="00ED6416" w:rsidP="007D69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Оцінка учителя </w:t>
            </w:r>
          </w:p>
        </w:tc>
      </w:tr>
      <w:tr w:rsidR="00ED6416" w:rsidRPr="008D14AB" w:rsidTr="007D6968">
        <w:trPr>
          <w:trHeight w:val="315"/>
        </w:trPr>
        <w:tc>
          <w:tcPr>
            <w:tcW w:w="1175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  <w:tc>
          <w:tcPr>
            <w:tcW w:w="1212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  <w:tc>
          <w:tcPr>
            <w:tcW w:w="1514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  <w:tc>
          <w:tcPr>
            <w:tcW w:w="1212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  <w:tc>
          <w:tcPr>
            <w:tcW w:w="1450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AB">
              <w:rPr>
                <w:rFonts w:ascii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  <w:tc>
          <w:tcPr>
            <w:tcW w:w="1283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бали</w:t>
            </w:r>
          </w:p>
        </w:tc>
        <w:tc>
          <w:tcPr>
            <w:tcW w:w="1284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бали</w:t>
            </w:r>
          </w:p>
        </w:tc>
        <w:tc>
          <w:tcPr>
            <w:tcW w:w="1435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бали</w:t>
            </w:r>
          </w:p>
        </w:tc>
        <w:tc>
          <w:tcPr>
            <w:tcW w:w="2726" w:type="dxa"/>
            <w:vAlign w:val="center"/>
          </w:tcPr>
          <w:p w:rsidR="00ED6416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балів</w:t>
            </w:r>
          </w:p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 по 2 бали)</w:t>
            </w:r>
          </w:p>
        </w:tc>
        <w:tc>
          <w:tcPr>
            <w:tcW w:w="1370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12</w:t>
            </w:r>
          </w:p>
        </w:tc>
        <w:tc>
          <w:tcPr>
            <w:tcW w:w="1226" w:type="dxa"/>
            <w:vAlign w:val="center"/>
          </w:tcPr>
          <w:p w:rsidR="00ED6416" w:rsidRPr="008D14AB" w:rsidRDefault="00ED6416" w:rsidP="007D69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12 </w:t>
            </w:r>
          </w:p>
        </w:tc>
      </w:tr>
      <w:tr w:rsidR="001F1DCB" w:rsidTr="003D290B">
        <w:trPr>
          <w:trHeight w:val="1008"/>
        </w:trPr>
        <w:tc>
          <w:tcPr>
            <w:tcW w:w="1175" w:type="dxa"/>
          </w:tcPr>
          <w:p w:rsidR="001F1DCB" w:rsidRDefault="001F1DCB" w:rsidP="007D6968">
            <w:pPr>
              <w:jc w:val="center"/>
            </w:pPr>
          </w:p>
        </w:tc>
        <w:tc>
          <w:tcPr>
            <w:tcW w:w="1212" w:type="dxa"/>
          </w:tcPr>
          <w:p w:rsidR="001F1DCB" w:rsidRDefault="001F1DCB" w:rsidP="007D6968"/>
        </w:tc>
        <w:tc>
          <w:tcPr>
            <w:tcW w:w="1514" w:type="dxa"/>
          </w:tcPr>
          <w:p w:rsidR="001F1DCB" w:rsidRDefault="001F1DCB" w:rsidP="007D6968"/>
        </w:tc>
        <w:tc>
          <w:tcPr>
            <w:tcW w:w="1212" w:type="dxa"/>
          </w:tcPr>
          <w:p w:rsidR="001F1DCB" w:rsidRDefault="001F1DCB" w:rsidP="007D6968"/>
        </w:tc>
        <w:tc>
          <w:tcPr>
            <w:tcW w:w="1450" w:type="dxa"/>
          </w:tcPr>
          <w:p w:rsidR="001F1DCB" w:rsidRDefault="001F1DCB" w:rsidP="007D6968"/>
        </w:tc>
        <w:tc>
          <w:tcPr>
            <w:tcW w:w="1283" w:type="dxa"/>
          </w:tcPr>
          <w:p w:rsidR="001F1DCB" w:rsidRDefault="001F1DCB" w:rsidP="007D6968"/>
        </w:tc>
        <w:tc>
          <w:tcPr>
            <w:tcW w:w="1284" w:type="dxa"/>
          </w:tcPr>
          <w:p w:rsidR="001F1DCB" w:rsidRDefault="001F1DCB" w:rsidP="007D6968"/>
        </w:tc>
        <w:tc>
          <w:tcPr>
            <w:tcW w:w="1435" w:type="dxa"/>
          </w:tcPr>
          <w:p w:rsidR="001F1DCB" w:rsidRDefault="001F1DCB" w:rsidP="007D6968"/>
        </w:tc>
        <w:tc>
          <w:tcPr>
            <w:tcW w:w="2726" w:type="dxa"/>
          </w:tcPr>
          <w:p w:rsidR="001F1DCB" w:rsidRDefault="001F1DCB" w:rsidP="007D6968"/>
        </w:tc>
        <w:tc>
          <w:tcPr>
            <w:tcW w:w="1370" w:type="dxa"/>
          </w:tcPr>
          <w:p w:rsidR="001F1DCB" w:rsidRDefault="001F1DCB" w:rsidP="007D6968"/>
        </w:tc>
        <w:tc>
          <w:tcPr>
            <w:tcW w:w="1226" w:type="dxa"/>
          </w:tcPr>
          <w:p w:rsidR="001F1DCB" w:rsidRDefault="001F1DCB" w:rsidP="007D6968"/>
        </w:tc>
      </w:tr>
    </w:tbl>
    <w:p w:rsidR="00ED6416" w:rsidRDefault="00ED6416">
      <w:pPr>
        <w:rPr>
          <w:lang w:val="en-US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6126"/>
      </w:tblGrid>
      <w:tr w:rsidR="00AF57B9" w:rsidTr="00AF57B9">
        <w:trPr>
          <w:trHeight w:val="4956"/>
        </w:trPr>
        <w:tc>
          <w:tcPr>
            <w:tcW w:w="16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B9" w:rsidRPr="00AF57B9" w:rsidRDefault="00AF57B9" w:rsidP="00AF57B9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6AA2B4" wp14:editId="37F0948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0" b="0"/>
                      <wp:wrapThrough wrapText="bothSides">
                        <wp:wrapPolygon edited="0">
                          <wp:start x="110" y="0"/>
                          <wp:lineTo x="110" y="20946"/>
                          <wp:lineTo x="21400" y="20946"/>
                          <wp:lineTo x="21400" y="0"/>
                          <wp:lineTo x="110" y="0"/>
                        </wp:wrapPolygon>
                      </wp:wrapThrough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57B9" w:rsidRPr="00AF57B9" w:rsidRDefault="00AF57B9" w:rsidP="00AF5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F57B9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Картка оцінювання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Wave1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22.2pt;margin-top:.15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AF57B9" w:rsidRPr="00AF57B9" w:rsidRDefault="00AF57B9" w:rsidP="00AF57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57B9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Картка оцінювання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AF57B9" w:rsidTr="00AF57B9">
        <w:trPr>
          <w:trHeight w:val="5583"/>
        </w:trPr>
        <w:tc>
          <w:tcPr>
            <w:tcW w:w="16126" w:type="dxa"/>
            <w:tcBorders>
              <w:left w:val="nil"/>
              <w:bottom w:val="nil"/>
              <w:right w:val="nil"/>
            </w:tcBorders>
            <w:vAlign w:val="center"/>
          </w:tcPr>
          <w:p w:rsidR="00AF57B9" w:rsidRDefault="00AF57B9" w:rsidP="00AF57B9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37DECC9" wp14:editId="30F19F48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-121285</wp:posOffset>
                      </wp:positionV>
                      <wp:extent cx="1828800" cy="1828800"/>
                      <wp:effectExtent l="0" t="0" r="0" b="0"/>
                      <wp:wrapThrough wrapText="bothSides">
                        <wp:wrapPolygon edited="0">
                          <wp:start x="110" y="0"/>
                          <wp:lineTo x="110" y="20946"/>
                          <wp:lineTo x="21400" y="20946"/>
                          <wp:lineTo x="21400" y="0"/>
                          <wp:lineTo x="110" y="0"/>
                        </wp:wrapPolygon>
                      </wp:wrapThrough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57B9" w:rsidRPr="00AF57B9" w:rsidRDefault="00AF57B9" w:rsidP="00AF5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F57B9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Картка оцінювання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Wave1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122.7pt;margin-top:-9.55pt;width:2in;height:2in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AF57B9" w:rsidRPr="00AF57B9" w:rsidRDefault="00AF57B9" w:rsidP="00AF57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57B9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Картка оцінювання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AF57B9" w:rsidRPr="00AF57B9" w:rsidRDefault="00AF57B9">
      <w:pPr>
        <w:rPr>
          <w:lang w:val="en-US"/>
        </w:rPr>
      </w:pPr>
    </w:p>
    <w:sectPr w:rsidR="00AF57B9" w:rsidRPr="00AF57B9" w:rsidSect="000573C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A"/>
    <w:rsid w:val="000573CA"/>
    <w:rsid w:val="000D411A"/>
    <w:rsid w:val="001F1DCB"/>
    <w:rsid w:val="00213F3E"/>
    <w:rsid w:val="005A31D4"/>
    <w:rsid w:val="008B0C11"/>
    <w:rsid w:val="008D14AB"/>
    <w:rsid w:val="00935C07"/>
    <w:rsid w:val="00A26B86"/>
    <w:rsid w:val="00AF57B9"/>
    <w:rsid w:val="00B36B4E"/>
    <w:rsid w:val="00ED6416"/>
    <w:rsid w:val="00F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41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4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2014-11-26T04:31:00Z</cp:lastPrinted>
  <dcterms:created xsi:type="dcterms:W3CDTF">2014-11-24T13:19:00Z</dcterms:created>
  <dcterms:modified xsi:type="dcterms:W3CDTF">2014-11-26T04:32:00Z</dcterms:modified>
</cp:coreProperties>
</file>