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919" w:rsidRDefault="00E22919" w:rsidP="00E22919">
      <w:pPr>
        <w:jc w:val="both"/>
        <w:rPr>
          <w:sz w:val="28"/>
          <w:szCs w:val="28"/>
        </w:rPr>
      </w:pPr>
      <w:r>
        <w:rPr>
          <w:sz w:val="28"/>
          <w:szCs w:val="28"/>
        </w:rPr>
        <w:t xml:space="preserve">         Довгошия Ольга Василівна закінчила у 1990 році Дрогобицький державний педагогічний інститут імені Івана Франка за спеціальністю «Французька та німецька мови з кваліфікацією вчителя французької та німецької мов. Стаж роботи 26 років. З 2008 року працює на посаді директора </w:t>
      </w:r>
      <w:proofErr w:type="spellStart"/>
      <w:r>
        <w:rPr>
          <w:sz w:val="28"/>
          <w:szCs w:val="28"/>
        </w:rPr>
        <w:t>Новосілківської</w:t>
      </w:r>
      <w:proofErr w:type="spellEnd"/>
      <w:r>
        <w:rPr>
          <w:sz w:val="28"/>
          <w:szCs w:val="28"/>
        </w:rPr>
        <w:t xml:space="preserve"> ЗОШ І-ІІ ступенів та вчителя німецької мови. Має вищу кваліфікаційну категорію, звання «Старший вчитель», голова методичного об’єднання учителів німецької мови.</w:t>
      </w:r>
    </w:p>
    <w:p w:rsidR="00E22919" w:rsidRDefault="00E22919" w:rsidP="00E22919">
      <w:pPr>
        <w:jc w:val="both"/>
        <w:rPr>
          <w:sz w:val="28"/>
          <w:szCs w:val="28"/>
        </w:rPr>
      </w:pPr>
      <w:r>
        <w:rPr>
          <w:sz w:val="28"/>
          <w:szCs w:val="28"/>
        </w:rPr>
        <w:t xml:space="preserve">         Ольга Василівна постійно підвищує свій професійний рівень. Останні курси підвищення кваліфікації директорів шкіл, вчителів німецької мови при ТОКІППО, свідоцтво 12СПВ 114522 від 02.06.2015р. №1422.</w:t>
      </w:r>
    </w:p>
    <w:p w:rsidR="00E22919" w:rsidRDefault="00E22919" w:rsidP="00E22919">
      <w:pPr>
        <w:jc w:val="both"/>
        <w:rPr>
          <w:sz w:val="28"/>
          <w:szCs w:val="28"/>
        </w:rPr>
      </w:pPr>
      <w:r>
        <w:rPr>
          <w:sz w:val="28"/>
          <w:szCs w:val="28"/>
        </w:rPr>
        <w:t xml:space="preserve">          Творчий та ініціативний педагог, має різнобічні знання з теорії та методики викладання німецької мови й суміжних дисциплін, які значно перевищують обсяг програми. Володіє методами науково-дослідницької, експериментальної роботи, використовує в роботі власні оригінальні розробки й методики. Розробила календарно-тематичне планування, зразки контрольних робіт, тести, зразки поширених конспектів уроків, виховних заходів з предмета. У 2017 році підготувала та випустила власний посібник «</w:t>
      </w:r>
      <w:r>
        <w:rPr>
          <w:sz w:val="28"/>
          <w:szCs w:val="28"/>
          <w:lang w:val="de-DE"/>
        </w:rPr>
        <w:t>OK</w:t>
      </w:r>
      <w:r>
        <w:rPr>
          <w:sz w:val="28"/>
          <w:szCs w:val="28"/>
        </w:rPr>
        <w:t xml:space="preserve">! </w:t>
      </w:r>
      <w:r>
        <w:rPr>
          <w:sz w:val="28"/>
          <w:szCs w:val="28"/>
          <w:lang w:val="de-DE"/>
        </w:rPr>
        <w:t>DEUTSCH</w:t>
      </w:r>
      <w:r>
        <w:rPr>
          <w:sz w:val="28"/>
          <w:szCs w:val="28"/>
        </w:rPr>
        <w:t xml:space="preserve">» на допомогу вчителю німецької мови, презентувала його на </w:t>
      </w:r>
      <w:proofErr w:type="spellStart"/>
      <w:r>
        <w:rPr>
          <w:sz w:val="28"/>
          <w:szCs w:val="28"/>
        </w:rPr>
        <w:t>методоб’єднанні</w:t>
      </w:r>
      <w:proofErr w:type="spellEnd"/>
      <w:r>
        <w:rPr>
          <w:sz w:val="28"/>
          <w:szCs w:val="28"/>
        </w:rPr>
        <w:t xml:space="preserve"> вчителів німецької мови та презентувала кожному вчителю для використання у роботі. Вчителька створила власний </w:t>
      </w:r>
      <w:proofErr w:type="spellStart"/>
      <w:r>
        <w:rPr>
          <w:sz w:val="28"/>
          <w:szCs w:val="28"/>
        </w:rPr>
        <w:t>блог</w:t>
      </w:r>
      <w:proofErr w:type="spellEnd"/>
      <w:r>
        <w:rPr>
          <w:sz w:val="28"/>
          <w:szCs w:val="28"/>
        </w:rPr>
        <w:t xml:space="preserve"> та зареєстрована на методичному освітянському порталі. Вона добре володіє навиками роботи на ПК, використовує ІКТ на уроках, у методичній роботі, при веденні шкільної документації.</w:t>
      </w:r>
    </w:p>
    <w:p w:rsidR="00E22919" w:rsidRDefault="00E22919" w:rsidP="00E22919">
      <w:pPr>
        <w:jc w:val="both"/>
        <w:rPr>
          <w:sz w:val="28"/>
          <w:szCs w:val="28"/>
        </w:rPr>
      </w:pPr>
      <w:r>
        <w:rPr>
          <w:sz w:val="28"/>
          <w:szCs w:val="28"/>
        </w:rPr>
        <w:t xml:space="preserve">            Працює над проблемою: «Комунікативна спрямованість усіх видів мовленнєвої діяльності на уроках німецької мови шляхом впровадження інтерактивних технологій навчання». У своїй роботі використовує та розробляє нові педагогічні технології навчання й виховання, практикує їх у практичній діяльності. Зокрема часто практикує проектні технології, збуджуючи в учнів інтерес та мотивацію навчання. Сумлінно готується до уроків, творчо підходить до справи, чим заохочує  учнів долати мовний бар’єр та вступати у полеміку на будь - яку тему. Уроки проводить на високому методичному і фаховому рівні, органічно поєднує традиційні та нові прийоми, форми і методи навчання, особисті знахідки. Її уроки носять комунікативну спрямованість та відповідають вимогам сучасного уроку німецької мови. Широко використовує інтерактивні форми навчання, рольові ігри, презентації, музичну паузу, музичну ритміку, фонетичні вправи, заучування віршів, скоромовок, лічилок, молитви «</w:t>
      </w:r>
      <w:r>
        <w:rPr>
          <w:sz w:val="28"/>
          <w:szCs w:val="28"/>
          <w:lang w:val="de-DE"/>
        </w:rPr>
        <w:t>Vaterunser</w:t>
      </w:r>
      <w:r>
        <w:rPr>
          <w:sz w:val="28"/>
          <w:szCs w:val="28"/>
        </w:rPr>
        <w:t xml:space="preserve">» тощо. Учні вміють працювати самостійно, в парах, групах, колективно. Вчителька вміло здійснює диференційований та індивідуальний </w:t>
      </w:r>
    </w:p>
    <w:p w:rsidR="00E22919" w:rsidRDefault="00E22919" w:rsidP="00E22919">
      <w:pPr>
        <w:jc w:val="both"/>
        <w:rPr>
          <w:sz w:val="28"/>
          <w:szCs w:val="28"/>
        </w:rPr>
      </w:pPr>
    </w:p>
    <w:p w:rsidR="00E22919" w:rsidRDefault="00E22919" w:rsidP="00E22919">
      <w:pPr>
        <w:jc w:val="both"/>
        <w:rPr>
          <w:sz w:val="28"/>
          <w:szCs w:val="28"/>
        </w:rPr>
      </w:pPr>
      <w:r>
        <w:rPr>
          <w:sz w:val="28"/>
          <w:szCs w:val="28"/>
        </w:rPr>
        <w:t xml:space="preserve">підхід до учнів, на всіх етапах її уроків наявний зворотний зв'язок «вчитель-учень», «учень – вчитель». Цього навчального року провела семінар – практикум для вчителів німецької мови та продемонструвала відкритий урок у 9 класі – подорож до Німеччини, де поділилася із вчителями своїм досвідом роботи. </w:t>
      </w:r>
    </w:p>
    <w:p w:rsidR="00E22919" w:rsidRDefault="00E22919" w:rsidP="00E22919">
      <w:pPr>
        <w:jc w:val="both"/>
        <w:rPr>
          <w:sz w:val="28"/>
          <w:szCs w:val="28"/>
        </w:rPr>
      </w:pPr>
      <w:r>
        <w:rPr>
          <w:sz w:val="28"/>
          <w:szCs w:val="28"/>
        </w:rPr>
        <w:t xml:space="preserve">             Ольга Василівна постійний керівник методичного об’єднання вчителів німецької мови та голова журі предметної районної олімпіади, координатор </w:t>
      </w:r>
      <w:r>
        <w:rPr>
          <w:sz w:val="28"/>
          <w:szCs w:val="28"/>
        </w:rPr>
        <w:lastRenderedPageBreak/>
        <w:t>позапрограмної всеукраїнської предметної олімпіади з німецької мови «</w:t>
      </w:r>
      <w:proofErr w:type="spellStart"/>
      <w:r>
        <w:rPr>
          <w:sz w:val="28"/>
          <w:szCs w:val="28"/>
        </w:rPr>
        <w:t>Олімпус</w:t>
      </w:r>
      <w:proofErr w:type="spellEnd"/>
      <w:r>
        <w:rPr>
          <w:sz w:val="28"/>
          <w:szCs w:val="28"/>
        </w:rPr>
        <w:t>». Вона завжди піднімає питання, які потребують вирішення, обговорення, вносить власні пропозиції.</w:t>
      </w:r>
    </w:p>
    <w:p w:rsidR="00E22919" w:rsidRDefault="00E22919" w:rsidP="00E22919">
      <w:pPr>
        <w:jc w:val="both"/>
        <w:rPr>
          <w:sz w:val="28"/>
          <w:szCs w:val="28"/>
        </w:rPr>
      </w:pPr>
      <w:r>
        <w:rPr>
          <w:sz w:val="28"/>
          <w:szCs w:val="28"/>
        </w:rPr>
        <w:t xml:space="preserve">              Вчителька сприяє пошуку, відбору і творчому розвитку обдарованих дітей. Уміє тримати в полі зору «сильних», «слабких» і «середніх» за рівнем знань учнів. Належно організовує роботу з обдарованими дітьми.  ЇЇ учні беруть участь у ІІ та ІІІ етапах Всеукраїнських олімпіад з німецької мови та займають призові місця: 2013р. –ІІІ місце (8 клас), 2014р. І місце (8, 9класи), 9 місце на ІІІ етапі (9 клас) та диплом ІІІ ступеня, 2015р. –ІІІ місце (8,9 класи), 2016р. –ІІ місце (8,9 класи),  2017р. І місце ( 9клас), 7 місце на ІІІ етапі (9 клас) та диплом ІІІ ступеня .</w:t>
      </w:r>
    </w:p>
    <w:p w:rsidR="00E22919" w:rsidRDefault="00E22919" w:rsidP="00E22919">
      <w:pPr>
        <w:ind w:firstLine="708"/>
        <w:jc w:val="both"/>
        <w:rPr>
          <w:sz w:val="28"/>
          <w:szCs w:val="28"/>
        </w:rPr>
      </w:pPr>
      <w:r>
        <w:rPr>
          <w:sz w:val="28"/>
          <w:szCs w:val="28"/>
        </w:rPr>
        <w:t xml:space="preserve">Вдало проводить позакласну роботу з учнями: долучається до випуску шкільної предметної газети, проводить тиждень німецької мови, свято букварика, бере участь у літньому мовному таборі 2015, 2016роки. Бере постійну участь в обласних </w:t>
      </w:r>
      <w:proofErr w:type="spellStart"/>
      <w:r>
        <w:rPr>
          <w:sz w:val="28"/>
          <w:szCs w:val="28"/>
        </w:rPr>
        <w:t>семінарах-</w:t>
      </w:r>
      <w:proofErr w:type="spellEnd"/>
      <w:r>
        <w:rPr>
          <w:sz w:val="28"/>
          <w:szCs w:val="28"/>
        </w:rPr>
        <w:t xml:space="preserve"> практикумах вчителів німецької мови, навчаннях та тренінгах.</w:t>
      </w:r>
    </w:p>
    <w:p w:rsidR="00E22919" w:rsidRDefault="00E22919" w:rsidP="00E22919">
      <w:pPr>
        <w:jc w:val="both"/>
        <w:rPr>
          <w:sz w:val="28"/>
          <w:szCs w:val="28"/>
        </w:rPr>
      </w:pPr>
      <w:r>
        <w:rPr>
          <w:sz w:val="28"/>
          <w:szCs w:val="28"/>
        </w:rPr>
        <w:t xml:space="preserve">          Про результати її праці засвідчують грамоти відділу освіти </w:t>
      </w:r>
      <w:proofErr w:type="spellStart"/>
      <w:r>
        <w:rPr>
          <w:sz w:val="28"/>
          <w:szCs w:val="28"/>
        </w:rPr>
        <w:t>Підволочиської</w:t>
      </w:r>
      <w:proofErr w:type="spellEnd"/>
      <w:r>
        <w:rPr>
          <w:sz w:val="28"/>
          <w:szCs w:val="28"/>
        </w:rPr>
        <w:t xml:space="preserve"> РДА за високі показники в роботі з обдарованими учнями, підготовку призерів та переможців районних олімпіад з навчальних предметів (2014р.), грамота Тернопільської облдержадміністрації за багаторічну сумлінну творчу працю, високу професійну майстерність, вагомі успіхи у педагогічній діяльності до Дня працівника освіти (2015р.), дипломи за організацію «</w:t>
      </w:r>
      <w:proofErr w:type="spellStart"/>
      <w:r>
        <w:rPr>
          <w:sz w:val="28"/>
          <w:szCs w:val="28"/>
        </w:rPr>
        <w:t>Олімпуса</w:t>
      </w:r>
      <w:proofErr w:type="spellEnd"/>
      <w:r>
        <w:rPr>
          <w:sz w:val="28"/>
          <w:szCs w:val="28"/>
        </w:rPr>
        <w:t>».</w:t>
      </w:r>
    </w:p>
    <w:p w:rsidR="00E22919" w:rsidRDefault="00E22919" w:rsidP="00E22919">
      <w:pPr>
        <w:jc w:val="both"/>
        <w:rPr>
          <w:sz w:val="28"/>
          <w:szCs w:val="28"/>
        </w:rPr>
      </w:pPr>
      <w:r>
        <w:rPr>
          <w:sz w:val="28"/>
          <w:szCs w:val="28"/>
        </w:rPr>
        <w:t xml:space="preserve">           Ольга Василівна дотримується у роботі дисципліни, характеризується загальною культурою, професійною, предметною, методичною і психолого-педагогічною підготовленістю, захопленням своєю роботою, розумінням її важливості, повагою та довірою до особистості учня. Працьовита, наполеглива, вимоглива, строга але справедлива – такою бачать її вчителі та учні щоденно.              Забезпечує здорові та безпечні умови праці, навчання, виховання. </w:t>
      </w:r>
    </w:p>
    <w:p w:rsidR="00E22919" w:rsidRDefault="00E22919" w:rsidP="00E22919">
      <w:pPr>
        <w:jc w:val="both"/>
        <w:rPr>
          <w:sz w:val="28"/>
          <w:szCs w:val="28"/>
        </w:rPr>
      </w:pPr>
      <w:r>
        <w:rPr>
          <w:sz w:val="28"/>
          <w:szCs w:val="28"/>
        </w:rPr>
        <w:t xml:space="preserve">              Користується авторитетом серед учнів, колег, батьків, громадськості села. Приймає активну участь в громадському житті села.</w:t>
      </w:r>
    </w:p>
    <w:p w:rsidR="00413809" w:rsidRDefault="00413809"/>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p w:rsidR="009023BF" w:rsidRDefault="009023BF" w:rsidP="009023BF">
      <w:pPr>
        <w:rPr>
          <w:rStyle w:val="a3"/>
          <w:bCs w:val="0"/>
          <w:i/>
          <w:spacing w:val="0"/>
          <w:sz w:val="28"/>
          <w:szCs w:val="28"/>
        </w:rPr>
      </w:pPr>
      <w:r>
        <w:rPr>
          <w:rStyle w:val="a3"/>
          <w:i/>
          <w:sz w:val="52"/>
          <w:szCs w:val="52"/>
        </w:rPr>
        <w:lastRenderedPageBreak/>
        <w:t>Моє життєве кредо:</w:t>
      </w:r>
      <w:r>
        <w:rPr>
          <w:rStyle w:val="a3"/>
          <w:i/>
          <w:sz w:val="40"/>
          <w:szCs w:val="40"/>
        </w:rPr>
        <w:t xml:space="preserve">          « Коли береш, наповнюєш руку;</w:t>
      </w:r>
    </w:p>
    <w:p w:rsidR="009023BF" w:rsidRDefault="009023BF" w:rsidP="009023BF">
      <w:pPr>
        <w:jc w:val="right"/>
        <w:rPr>
          <w:sz w:val="40"/>
          <w:szCs w:val="40"/>
        </w:rPr>
      </w:pPr>
      <w:r>
        <w:rPr>
          <w:sz w:val="40"/>
          <w:szCs w:val="40"/>
        </w:rPr>
        <w:t>коли даєш, наповнюєш серце…»</w:t>
      </w:r>
    </w:p>
    <w:p w:rsidR="009023BF" w:rsidRDefault="009023BF" w:rsidP="009023BF">
      <w:pPr>
        <w:rPr>
          <w:sz w:val="40"/>
          <w:szCs w:val="40"/>
        </w:rPr>
      </w:pPr>
      <w:r>
        <w:rPr>
          <w:b/>
          <w:i/>
          <w:sz w:val="52"/>
          <w:szCs w:val="52"/>
        </w:rPr>
        <w:t>Моє педагогічне кредо:</w:t>
      </w:r>
      <w:r>
        <w:rPr>
          <w:sz w:val="40"/>
          <w:szCs w:val="40"/>
        </w:rPr>
        <w:t xml:space="preserve"> «Довго сам учись,коли хочеш навчати інших»                                                               Г. Сковорода</w:t>
      </w:r>
    </w:p>
    <w:p w:rsidR="009023BF" w:rsidRDefault="009023BF" w:rsidP="009023BF">
      <w:pPr>
        <w:rPr>
          <w:b/>
          <w:i/>
          <w:sz w:val="52"/>
          <w:szCs w:val="52"/>
        </w:rPr>
      </w:pPr>
      <w:r>
        <w:rPr>
          <w:b/>
          <w:i/>
          <w:sz w:val="52"/>
          <w:szCs w:val="52"/>
        </w:rPr>
        <w:t>Мій стартовий майданчик педагогічної діяльності:</w:t>
      </w:r>
    </w:p>
    <w:p w:rsidR="009023BF" w:rsidRDefault="009023BF" w:rsidP="009023BF">
      <w:pPr>
        <w:ind w:left="1985" w:hanging="1985"/>
        <w:rPr>
          <w:sz w:val="40"/>
          <w:szCs w:val="40"/>
        </w:rPr>
      </w:pPr>
      <w:r>
        <w:rPr>
          <w:sz w:val="40"/>
          <w:szCs w:val="40"/>
        </w:rPr>
        <w:t xml:space="preserve">                      Рік:           1990</w:t>
      </w:r>
    </w:p>
    <w:p w:rsidR="009023BF" w:rsidRDefault="009023BF" w:rsidP="009023BF">
      <w:pPr>
        <w:ind w:left="1985" w:hanging="1985"/>
        <w:jc w:val="right"/>
        <w:rPr>
          <w:sz w:val="40"/>
          <w:szCs w:val="40"/>
        </w:rPr>
      </w:pPr>
      <w:r>
        <w:rPr>
          <w:sz w:val="40"/>
          <w:szCs w:val="40"/>
        </w:rPr>
        <w:t xml:space="preserve">Школа:    </w:t>
      </w:r>
      <w:proofErr w:type="spellStart"/>
      <w:r>
        <w:rPr>
          <w:sz w:val="40"/>
          <w:szCs w:val="40"/>
        </w:rPr>
        <w:t>Староскалатська</w:t>
      </w:r>
      <w:proofErr w:type="spellEnd"/>
      <w:r>
        <w:rPr>
          <w:sz w:val="40"/>
          <w:szCs w:val="40"/>
        </w:rPr>
        <w:t xml:space="preserve"> ЗОШ І-ІІІ ступенів</w:t>
      </w:r>
    </w:p>
    <w:p w:rsidR="009023BF" w:rsidRDefault="009023BF" w:rsidP="009023BF">
      <w:pPr>
        <w:ind w:left="1985" w:hanging="1985"/>
        <w:jc w:val="center"/>
        <w:rPr>
          <w:sz w:val="40"/>
          <w:szCs w:val="40"/>
        </w:rPr>
      </w:pPr>
      <w:r>
        <w:rPr>
          <w:sz w:val="40"/>
          <w:szCs w:val="40"/>
        </w:rPr>
        <w:t xml:space="preserve">    Посада:   Вчитель німецької мови</w:t>
      </w:r>
    </w:p>
    <w:p w:rsidR="009023BF" w:rsidRDefault="009023BF" w:rsidP="009023BF">
      <w:pPr>
        <w:rPr>
          <w:b/>
          <w:i/>
          <w:sz w:val="52"/>
          <w:szCs w:val="52"/>
        </w:rPr>
      </w:pPr>
      <w:r>
        <w:rPr>
          <w:b/>
          <w:i/>
          <w:sz w:val="52"/>
          <w:szCs w:val="52"/>
        </w:rPr>
        <w:t xml:space="preserve">Моє останнє місце роботи: </w:t>
      </w:r>
    </w:p>
    <w:p w:rsidR="009023BF" w:rsidRDefault="009023BF" w:rsidP="009023BF">
      <w:pPr>
        <w:rPr>
          <w:sz w:val="40"/>
          <w:szCs w:val="40"/>
        </w:rPr>
      </w:pPr>
      <w:r>
        <w:rPr>
          <w:b/>
          <w:i/>
          <w:sz w:val="52"/>
          <w:szCs w:val="52"/>
        </w:rPr>
        <w:t xml:space="preserve">                  </w:t>
      </w:r>
      <w:r>
        <w:rPr>
          <w:i/>
          <w:sz w:val="40"/>
          <w:szCs w:val="40"/>
        </w:rPr>
        <w:t>Рік:            2008</w:t>
      </w:r>
    </w:p>
    <w:p w:rsidR="009023BF" w:rsidRDefault="009023BF" w:rsidP="009023BF">
      <w:pPr>
        <w:jc w:val="center"/>
        <w:rPr>
          <w:i/>
          <w:sz w:val="40"/>
          <w:szCs w:val="40"/>
        </w:rPr>
      </w:pPr>
      <w:r>
        <w:rPr>
          <w:i/>
          <w:sz w:val="40"/>
          <w:szCs w:val="40"/>
        </w:rPr>
        <w:t xml:space="preserve">                      Школа:    </w:t>
      </w:r>
      <w:proofErr w:type="spellStart"/>
      <w:r>
        <w:rPr>
          <w:i/>
          <w:sz w:val="40"/>
          <w:szCs w:val="40"/>
        </w:rPr>
        <w:t>Новосілківська</w:t>
      </w:r>
      <w:proofErr w:type="spellEnd"/>
      <w:r>
        <w:rPr>
          <w:i/>
          <w:sz w:val="40"/>
          <w:szCs w:val="40"/>
        </w:rPr>
        <w:t xml:space="preserve"> ЗОШ І-ІІ ступенів</w:t>
      </w:r>
    </w:p>
    <w:p w:rsidR="009023BF" w:rsidRDefault="009023BF" w:rsidP="009023BF">
      <w:pPr>
        <w:jc w:val="right"/>
        <w:rPr>
          <w:i/>
          <w:sz w:val="40"/>
          <w:szCs w:val="40"/>
        </w:rPr>
      </w:pPr>
      <w:r>
        <w:rPr>
          <w:i/>
          <w:sz w:val="40"/>
          <w:szCs w:val="40"/>
        </w:rPr>
        <w:t>Посада:   Директор школи, вчитель німецької мови</w:t>
      </w:r>
    </w:p>
    <w:p w:rsidR="009023BF" w:rsidRDefault="009023BF" w:rsidP="009023BF">
      <w:pPr>
        <w:ind w:left="720"/>
        <w:rPr>
          <w:b/>
          <w:sz w:val="40"/>
          <w:szCs w:val="40"/>
        </w:rPr>
      </w:pPr>
      <w:r>
        <w:rPr>
          <w:b/>
          <w:sz w:val="40"/>
          <w:szCs w:val="40"/>
        </w:rPr>
        <w:t>НАГОРОДИ</w:t>
      </w:r>
    </w:p>
    <w:p w:rsidR="009023BF" w:rsidRDefault="009023BF" w:rsidP="009023BF">
      <w:pPr>
        <w:numPr>
          <w:ilvl w:val="0"/>
          <w:numId w:val="1"/>
        </w:numPr>
        <w:spacing w:after="200" w:line="276" w:lineRule="auto"/>
        <w:rPr>
          <w:sz w:val="40"/>
          <w:szCs w:val="40"/>
        </w:rPr>
      </w:pPr>
      <w:r>
        <w:rPr>
          <w:sz w:val="40"/>
          <w:szCs w:val="40"/>
        </w:rPr>
        <w:t>1997р. – грамота відділу освіти за сумлінну працю по навчанню і вихованню учнівської молоді та участь у конкурсі «Учитель року 97»</w:t>
      </w:r>
    </w:p>
    <w:p w:rsidR="009023BF" w:rsidRDefault="009023BF" w:rsidP="009023BF">
      <w:pPr>
        <w:numPr>
          <w:ilvl w:val="0"/>
          <w:numId w:val="1"/>
        </w:numPr>
        <w:spacing w:after="200" w:line="276" w:lineRule="auto"/>
        <w:rPr>
          <w:sz w:val="40"/>
          <w:szCs w:val="40"/>
        </w:rPr>
      </w:pPr>
      <w:r>
        <w:rPr>
          <w:sz w:val="40"/>
          <w:szCs w:val="40"/>
        </w:rPr>
        <w:t>1997р. – диплом ІІ ступеня обласного туру Всеукраїнського конкурсу «Учитель року»</w:t>
      </w:r>
    </w:p>
    <w:p w:rsidR="009023BF" w:rsidRDefault="009023BF" w:rsidP="009023BF">
      <w:pPr>
        <w:numPr>
          <w:ilvl w:val="0"/>
          <w:numId w:val="1"/>
        </w:numPr>
        <w:spacing w:after="200" w:line="276" w:lineRule="auto"/>
        <w:rPr>
          <w:sz w:val="40"/>
          <w:szCs w:val="40"/>
        </w:rPr>
      </w:pPr>
      <w:r>
        <w:rPr>
          <w:sz w:val="40"/>
          <w:szCs w:val="40"/>
        </w:rPr>
        <w:t>1999р. – грамота Тернопільської обласної ради за багаторічну сумлінну творчу працю, вагомий внесок у справу навчання і виховання підростаючого покоління та з нагоди Дня працівників освіти України</w:t>
      </w:r>
    </w:p>
    <w:p w:rsidR="009023BF" w:rsidRDefault="009023BF" w:rsidP="009023BF">
      <w:pPr>
        <w:numPr>
          <w:ilvl w:val="0"/>
          <w:numId w:val="1"/>
        </w:numPr>
        <w:spacing w:after="200" w:line="276" w:lineRule="auto"/>
        <w:rPr>
          <w:sz w:val="40"/>
          <w:szCs w:val="40"/>
        </w:rPr>
      </w:pPr>
      <w:r>
        <w:rPr>
          <w:sz w:val="40"/>
          <w:szCs w:val="40"/>
        </w:rPr>
        <w:lastRenderedPageBreak/>
        <w:t xml:space="preserve">2000р. – грамота </w:t>
      </w:r>
      <w:proofErr w:type="spellStart"/>
      <w:r>
        <w:rPr>
          <w:sz w:val="40"/>
          <w:szCs w:val="40"/>
        </w:rPr>
        <w:t>Підволочиської</w:t>
      </w:r>
      <w:proofErr w:type="spellEnd"/>
      <w:r>
        <w:rPr>
          <w:sz w:val="40"/>
          <w:szCs w:val="40"/>
        </w:rPr>
        <w:t xml:space="preserve"> районної ради профспілки працівників освіти і науки за сумлінну плідну роботу по соціально-економічному захисту працівників, досягнуті успіхи у навчанні і вихованні підростаючого покоління</w:t>
      </w:r>
    </w:p>
    <w:p w:rsidR="009023BF" w:rsidRDefault="009023BF" w:rsidP="009023BF">
      <w:pPr>
        <w:numPr>
          <w:ilvl w:val="0"/>
          <w:numId w:val="1"/>
        </w:numPr>
        <w:spacing w:after="200" w:line="276" w:lineRule="auto"/>
        <w:rPr>
          <w:sz w:val="40"/>
          <w:szCs w:val="40"/>
        </w:rPr>
      </w:pPr>
      <w:r>
        <w:rPr>
          <w:sz w:val="40"/>
          <w:szCs w:val="40"/>
        </w:rPr>
        <w:t xml:space="preserve">2002р.- грамота відділу освіти </w:t>
      </w:r>
      <w:proofErr w:type="spellStart"/>
      <w:r>
        <w:rPr>
          <w:sz w:val="40"/>
          <w:szCs w:val="40"/>
        </w:rPr>
        <w:t>Підволочиської</w:t>
      </w:r>
      <w:proofErr w:type="spellEnd"/>
      <w:r>
        <w:rPr>
          <w:sz w:val="40"/>
          <w:szCs w:val="40"/>
        </w:rPr>
        <w:t xml:space="preserve"> райдержадміністрації і районної організації профспілки працівників освіти за активну участь у методичній роботі району</w:t>
      </w:r>
    </w:p>
    <w:p w:rsidR="009023BF" w:rsidRDefault="009023BF" w:rsidP="009023BF">
      <w:pPr>
        <w:numPr>
          <w:ilvl w:val="0"/>
          <w:numId w:val="1"/>
        </w:numPr>
        <w:spacing w:after="200" w:line="276" w:lineRule="auto"/>
        <w:rPr>
          <w:sz w:val="40"/>
          <w:szCs w:val="40"/>
        </w:rPr>
      </w:pPr>
      <w:r>
        <w:rPr>
          <w:sz w:val="40"/>
          <w:szCs w:val="40"/>
        </w:rPr>
        <w:t xml:space="preserve">2005р.- грамота відділу освіти </w:t>
      </w:r>
      <w:proofErr w:type="spellStart"/>
      <w:r>
        <w:rPr>
          <w:sz w:val="40"/>
          <w:szCs w:val="40"/>
        </w:rPr>
        <w:t>Підволочиської</w:t>
      </w:r>
      <w:proofErr w:type="spellEnd"/>
      <w:r>
        <w:rPr>
          <w:sz w:val="40"/>
          <w:szCs w:val="40"/>
        </w:rPr>
        <w:t xml:space="preserve"> райдержадміністрації і районної організації профспілки працівників освіти за високі показники в роботі з обдарованими дітьми, підготовку призерів в районних та обласних олімпіадах з базових дисциплін</w:t>
      </w:r>
    </w:p>
    <w:p w:rsidR="009023BF" w:rsidRDefault="009023BF" w:rsidP="009023BF">
      <w:pPr>
        <w:numPr>
          <w:ilvl w:val="0"/>
          <w:numId w:val="1"/>
        </w:numPr>
        <w:spacing w:after="200" w:line="276" w:lineRule="auto"/>
        <w:rPr>
          <w:sz w:val="40"/>
          <w:szCs w:val="40"/>
        </w:rPr>
      </w:pPr>
      <w:r>
        <w:rPr>
          <w:sz w:val="40"/>
          <w:szCs w:val="40"/>
        </w:rPr>
        <w:t xml:space="preserve">2007р.- грамота відділу освіти </w:t>
      </w:r>
      <w:proofErr w:type="spellStart"/>
      <w:r>
        <w:rPr>
          <w:sz w:val="40"/>
          <w:szCs w:val="40"/>
        </w:rPr>
        <w:t>Підволочиської</w:t>
      </w:r>
      <w:proofErr w:type="spellEnd"/>
      <w:r>
        <w:rPr>
          <w:sz w:val="40"/>
          <w:szCs w:val="40"/>
        </w:rPr>
        <w:t xml:space="preserve"> райдержадміністрації за сумлінну працю по навчанню і вихованню підростаючого покоління та високі показники в роботі з обдарованими дітьми</w:t>
      </w:r>
    </w:p>
    <w:p w:rsidR="009023BF" w:rsidRDefault="009023BF" w:rsidP="009023BF">
      <w:pPr>
        <w:numPr>
          <w:ilvl w:val="0"/>
          <w:numId w:val="1"/>
        </w:numPr>
        <w:spacing w:after="200" w:line="276" w:lineRule="auto"/>
        <w:rPr>
          <w:sz w:val="40"/>
          <w:szCs w:val="40"/>
        </w:rPr>
      </w:pPr>
      <w:r>
        <w:rPr>
          <w:sz w:val="40"/>
          <w:szCs w:val="40"/>
        </w:rPr>
        <w:t xml:space="preserve">2007р. – диплом Ради Тернопільської обласної організації профспілки працівників освіти і науки України (нагорода первинної організації профспілки </w:t>
      </w:r>
      <w:proofErr w:type="spellStart"/>
      <w:r>
        <w:rPr>
          <w:sz w:val="40"/>
          <w:szCs w:val="40"/>
        </w:rPr>
        <w:t>Староскалатської</w:t>
      </w:r>
      <w:proofErr w:type="spellEnd"/>
      <w:r>
        <w:rPr>
          <w:sz w:val="40"/>
          <w:szCs w:val="40"/>
        </w:rPr>
        <w:t xml:space="preserve"> ЗОШ І-ІІІ ступенів </w:t>
      </w:r>
      <w:proofErr w:type="spellStart"/>
      <w:r>
        <w:rPr>
          <w:sz w:val="40"/>
          <w:szCs w:val="40"/>
        </w:rPr>
        <w:t>Підволочиського</w:t>
      </w:r>
      <w:proofErr w:type="spellEnd"/>
      <w:r>
        <w:rPr>
          <w:sz w:val="40"/>
          <w:szCs w:val="40"/>
        </w:rPr>
        <w:t xml:space="preserve"> району, голова-Довгошия Ольга Василівна за зайняте І місце в обласному огляді-конкурсі на кращу профспілкову організацію в категорії первинна організація профспілки закладів </w:t>
      </w:r>
      <w:r>
        <w:rPr>
          <w:sz w:val="40"/>
          <w:szCs w:val="40"/>
        </w:rPr>
        <w:lastRenderedPageBreak/>
        <w:t>освіти із занесенням голови профспілки на Дошку пошани)</w:t>
      </w:r>
    </w:p>
    <w:p w:rsidR="009023BF" w:rsidRDefault="009023BF" w:rsidP="009023BF">
      <w:pPr>
        <w:numPr>
          <w:ilvl w:val="0"/>
          <w:numId w:val="1"/>
        </w:numPr>
        <w:spacing w:after="200" w:line="276" w:lineRule="auto"/>
        <w:rPr>
          <w:sz w:val="40"/>
          <w:szCs w:val="40"/>
        </w:rPr>
      </w:pPr>
      <w:r>
        <w:rPr>
          <w:sz w:val="40"/>
          <w:szCs w:val="40"/>
        </w:rPr>
        <w:t xml:space="preserve">2008р.- грамота відділу освіти </w:t>
      </w:r>
      <w:proofErr w:type="spellStart"/>
      <w:r>
        <w:rPr>
          <w:sz w:val="40"/>
          <w:szCs w:val="40"/>
        </w:rPr>
        <w:t>Підволочиської</w:t>
      </w:r>
      <w:proofErr w:type="spellEnd"/>
      <w:r>
        <w:rPr>
          <w:sz w:val="40"/>
          <w:szCs w:val="40"/>
        </w:rPr>
        <w:t xml:space="preserve"> райдержадміністрації за високі показники в роботі з обдарованими дітьми, підготовку переможців і призерів ІІ етапу Всеукраїнських учнівських олімпіад з базових дисциплін</w:t>
      </w:r>
    </w:p>
    <w:p w:rsidR="009023BF" w:rsidRDefault="008E520E" w:rsidP="009023BF">
      <w:pPr>
        <w:numPr>
          <w:ilvl w:val="0"/>
          <w:numId w:val="1"/>
        </w:numPr>
        <w:spacing w:after="200" w:line="276" w:lineRule="auto"/>
        <w:rPr>
          <w:sz w:val="40"/>
          <w:szCs w:val="40"/>
        </w:rPr>
      </w:pPr>
      <w:r>
        <w:rPr>
          <w:sz w:val="40"/>
          <w:szCs w:val="40"/>
        </w:rPr>
        <w:t xml:space="preserve">2011р. – грамота </w:t>
      </w:r>
      <w:proofErr w:type="spellStart"/>
      <w:r>
        <w:rPr>
          <w:sz w:val="40"/>
          <w:szCs w:val="40"/>
        </w:rPr>
        <w:t>Під</w:t>
      </w:r>
      <w:r w:rsidR="009023BF">
        <w:rPr>
          <w:sz w:val="40"/>
          <w:szCs w:val="40"/>
        </w:rPr>
        <w:t>волочиської</w:t>
      </w:r>
      <w:proofErr w:type="spellEnd"/>
      <w:r w:rsidR="009023BF">
        <w:rPr>
          <w:sz w:val="40"/>
          <w:szCs w:val="40"/>
        </w:rPr>
        <w:t xml:space="preserve"> райдержадміністрації та </w:t>
      </w:r>
      <w:proofErr w:type="spellStart"/>
      <w:r w:rsidR="009023BF">
        <w:rPr>
          <w:sz w:val="40"/>
          <w:szCs w:val="40"/>
        </w:rPr>
        <w:t>Підволочиської</w:t>
      </w:r>
      <w:proofErr w:type="spellEnd"/>
      <w:r w:rsidR="009023BF">
        <w:rPr>
          <w:sz w:val="40"/>
          <w:szCs w:val="40"/>
        </w:rPr>
        <w:t xml:space="preserve"> районної ради колективу </w:t>
      </w:r>
      <w:proofErr w:type="spellStart"/>
      <w:r w:rsidR="009023BF">
        <w:rPr>
          <w:sz w:val="40"/>
          <w:szCs w:val="40"/>
        </w:rPr>
        <w:t>Новосілківської</w:t>
      </w:r>
      <w:proofErr w:type="spellEnd"/>
      <w:r w:rsidR="009023BF">
        <w:rPr>
          <w:sz w:val="40"/>
          <w:szCs w:val="40"/>
        </w:rPr>
        <w:t xml:space="preserve"> ЗОШ І-ІІ ступенів(керівник Довгошия Ольга Василівна) за зайняте третє місце у конкурсі «Кращий загальноосвітній навчальний заклад І-ІІ ступеня»</w:t>
      </w:r>
    </w:p>
    <w:p w:rsidR="009023BF" w:rsidRDefault="009023BF" w:rsidP="00A32A1A">
      <w:pPr>
        <w:jc w:val="center"/>
      </w:pPr>
      <w:r>
        <w:rPr>
          <w:noProof/>
          <w:sz w:val="40"/>
          <w:szCs w:val="40"/>
        </w:rPr>
        <w:lastRenderedPageBreak/>
        <w:drawing>
          <wp:inline distT="0" distB="0" distL="0" distR="0">
            <wp:extent cx="2228850" cy="2800350"/>
            <wp:effectExtent l="0" t="0" r="0" b="0"/>
            <wp:docPr id="7" name="Рисунок 7" descr="Изображение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0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2800350"/>
                    </a:xfrm>
                    <a:prstGeom prst="rect">
                      <a:avLst/>
                    </a:prstGeom>
                    <a:noFill/>
                    <a:ln>
                      <a:noFill/>
                    </a:ln>
                  </pic:spPr>
                </pic:pic>
              </a:graphicData>
            </a:graphic>
          </wp:inline>
        </w:drawing>
      </w:r>
      <w:r>
        <w:rPr>
          <w:noProof/>
          <w:sz w:val="40"/>
          <w:szCs w:val="40"/>
        </w:rPr>
        <w:drawing>
          <wp:inline distT="0" distB="0" distL="0" distR="0">
            <wp:extent cx="2238375" cy="2800350"/>
            <wp:effectExtent l="0" t="0" r="9525" b="0"/>
            <wp:docPr id="6" name="Рисунок 6" descr="Изображение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0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2800350"/>
                    </a:xfrm>
                    <a:prstGeom prst="rect">
                      <a:avLst/>
                    </a:prstGeom>
                    <a:noFill/>
                    <a:ln>
                      <a:noFill/>
                    </a:ln>
                  </pic:spPr>
                </pic:pic>
              </a:graphicData>
            </a:graphic>
          </wp:inline>
        </w:drawing>
      </w:r>
      <w:r>
        <w:rPr>
          <w:noProof/>
          <w:sz w:val="40"/>
          <w:szCs w:val="40"/>
        </w:rPr>
        <w:drawing>
          <wp:inline distT="0" distB="0" distL="0" distR="0">
            <wp:extent cx="2286000" cy="2800350"/>
            <wp:effectExtent l="0" t="0" r="0" b="0"/>
            <wp:docPr id="5" name="Рисунок 5" descr="Изображение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00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800350"/>
                    </a:xfrm>
                    <a:prstGeom prst="rect">
                      <a:avLst/>
                    </a:prstGeom>
                    <a:noFill/>
                    <a:ln>
                      <a:noFill/>
                    </a:ln>
                  </pic:spPr>
                </pic:pic>
              </a:graphicData>
            </a:graphic>
          </wp:inline>
        </w:drawing>
      </w:r>
      <w:r>
        <w:rPr>
          <w:noProof/>
          <w:sz w:val="40"/>
          <w:szCs w:val="40"/>
        </w:rPr>
        <w:drawing>
          <wp:inline distT="0" distB="0" distL="0" distR="0">
            <wp:extent cx="2238375" cy="3095625"/>
            <wp:effectExtent l="0" t="0" r="9525" b="9525"/>
            <wp:docPr id="4" name="Рисунок 4" descr="Изображение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00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3095625"/>
                    </a:xfrm>
                    <a:prstGeom prst="rect">
                      <a:avLst/>
                    </a:prstGeom>
                    <a:noFill/>
                    <a:ln>
                      <a:noFill/>
                    </a:ln>
                  </pic:spPr>
                </pic:pic>
              </a:graphicData>
            </a:graphic>
          </wp:inline>
        </w:drawing>
      </w:r>
      <w:r>
        <w:rPr>
          <w:noProof/>
          <w:sz w:val="40"/>
          <w:szCs w:val="40"/>
        </w:rPr>
        <w:lastRenderedPageBreak/>
        <w:drawing>
          <wp:inline distT="0" distB="0" distL="0" distR="0">
            <wp:extent cx="2228850" cy="2962275"/>
            <wp:effectExtent l="0" t="0" r="0" b="9525"/>
            <wp:docPr id="3" name="Рисунок 3" descr="Изображение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00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2962275"/>
                    </a:xfrm>
                    <a:prstGeom prst="rect">
                      <a:avLst/>
                    </a:prstGeom>
                    <a:noFill/>
                    <a:ln>
                      <a:noFill/>
                    </a:ln>
                  </pic:spPr>
                </pic:pic>
              </a:graphicData>
            </a:graphic>
          </wp:inline>
        </w:drawing>
      </w:r>
      <w:r>
        <w:rPr>
          <w:noProof/>
          <w:sz w:val="40"/>
          <w:szCs w:val="40"/>
        </w:rPr>
        <w:drawing>
          <wp:inline distT="0" distB="0" distL="0" distR="0">
            <wp:extent cx="2257425" cy="2962275"/>
            <wp:effectExtent l="0" t="0" r="9525" b="9525"/>
            <wp:docPr id="2" name="Рисунок 2" descr="Изображение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00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2962275"/>
                    </a:xfrm>
                    <a:prstGeom prst="rect">
                      <a:avLst/>
                    </a:prstGeom>
                    <a:noFill/>
                    <a:ln>
                      <a:noFill/>
                    </a:ln>
                  </pic:spPr>
                </pic:pic>
              </a:graphicData>
            </a:graphic>
          </wp:inline>
        </w:drawing>
      </w:r>
      <w:r>
        <w:rPr>
          <w:noProof/>
          <w:sz w:val="40"/>
          <w:szCs w:val="40"/>
        </w:rPr>
        <w:drawing>
          <wp:inline distT="0" distB="0" distL="0" distR="0">
            <wp:extent cx="2286000" cy="2971800"/>
            <wp:effectExtent l="0" t="0" r="0" b="0"/>
            <wp:docPr id="1" name="Рисунок 1" descr="Изображение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00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971800"/>
                    </a:xfrm>
                    <a:prstGeom prst="rect">
                      <a:avLst/>
                    </a:prstGeom>
                    <a:noFill/>
                    <a:ln>
                      <a:noFill/>
                    </a:ln>
                  </pic:spPr>
                </pic:pic>
              </a:graphicData>
            </a:graphic>
          </wp:inline>
        </w:drawing>
      </w:r>
      <w:bookmarkStart w:id="0" w:name="_GoBack"/>
      <w:bookmarkEnd w:id="0"/>
    </w:p>
    <w:sectPr w:rsidR="009023BF" w:rsidSect="0048430A">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B259FD"/>
    <w:multiLevelType w:val="hybridMultilevel"/>
    <w:tmpl w:val="4F3C1C42"/>
    <w:lvl w:ilvl="0" w:tplc="0B88DF76">
      <w:numFmt w:val="bullet"/>
      <w:lvlText w:val="-"/>
      <w:lvlJc w:val="left"/>
      <w:pPr>
        <w:ind w:left="720" w:hanging="360"/>
      </w:pPr>
      <w:rPr>
        <w:rFonts w:ascii="Calibri" w:eastAsia="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A6341"/>
    <w:rsid w:val="00413809"/>
    <w:rsid w:val="0048430A"/>
    <w:rsid w:val="008E520E"/>
    <w:rsid w:val="009023BF"/>
    <w:rsid w:val="00A32A1A"/>
    <w:rsid w:val="00E22919"/>
    <w:rsid w:val="00EA634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919"/>
    <w:pPr>
      <w:spacing w:after="0" w:line="240" w:lineRule="auto"/>
    </w:pPr>
    <w:rPr>
      <w:rFonts w:ascii="Times New Roman" w:eastAsia="Times New Roman" w:hAnsi="Times New Roman" w:cs="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9023BF"/>
    <w:rPr>
      <w:b/>
      <w:bCs/>
      <w:smallCaps/>
      <w:spacing w:val="5"/>
    </w:rPr>
  </w:style>
  <w:style w:type="paragraph" w:styleId="a4">
    <w:name w:val="Balloon Text"/>
    <w:basedOn w:val="a"/>
    <w:link w:val="a5"/>
    <w:uiPriority w:val="99"/>
    <w:semiHidden/>
    <w:unhideWhenUsed/>
    <w:rsid w:val="009023BF"/>
    <w:rPr>
      <w:rFonts w:ascii="Tahoma" w:hAnsi="Tahoma" w:cs="Tahoma"/>
      <w:sz w:val="16"/>
      <w:szCs w:val="16"/>
    </w:rPr>
  </w:style>
  <w:style w:type="character" w:customStyle="1" w:styleId="a5">
    <w:name w:val="Текст выноски Знак"/>
    <w:basedOn w:val="a0"/>
    <w:link w:val="a4"/>
    <w:uiPriority w:val="99"/>
    <w:semiHidden/>
    <w:rsid w:val="009023BF"/>
    <w:rPr>
      <w:rFonts w:ascii="Tahoma" w:eastAsia="Times New Roman" w:hAnsi="Tahoma" w:cs="Tahoma"/>
      <w:sz w:val="16"/>
      <w:szCs w:val="16"/>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919"/>
    <w:pPr>
      <w:spacing w:after="0" w:line="240" w:lineRule="auto"/>
    </w:pPr>
    <w:rPr>
      <w:rFonts w:ascii="Times New Roman" w:eastAsia="Times New Roman" w:hAnsi="Times New Roman" w:cs="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9023BF"/>
    <w:rPr>
      <w:b/>
      <w:bCs/>
      <w:smallCaps/>
      <w:spacing w:val="5"/>
    </w:rPr>
  </w:style>
  <w:style w:type="paragraph" w:styleId="a4">
    <w:name w:val="Balloon Text"/>
    <w:basedOn w:val="a"/>
    <w:link w:val="a5"/>
    <w:uiPriority w:val="99"/>
    <w:semiHidden/>
    <w:unhideWhenUsed/>
    <w:rsid w:val="009023BF"/>
    <w:rPr>
      <w:rFonts w:ascii="Tahoma" w:hAnsi="Tahoma" w:cs="Tahoma"/>
      <w:sz w:val="16"/>
      <w:szCs w:val="16"/>
    </w:rPr>
  </w:style>
  <w:style w:type="character" w:customStyle="1" w:styleId="a5">
    <w:name w:val="Текст у виносці Знак"/>
    <w:basedOn w:val="a0"/>
    <w:link w:val="a4"/>
    <w:uiPriority w:val="99"/>
    <w:semiHidden/>
    <w:rsid w:val="009023BF"/>
    <w:rPr>
      <w:rFonts w:ascii="Tahoma" w:eastAsia="Times New Roman" w:hAnsi="Tahoma" w:cs="Tahoma"/>
      <w:sz w:val="16"/>
      <w:szCs w:val="16"/>
      <w:lang w:eastAsia="uk-UA"/>
    </w:rPr>
  </w:style>
</w:styles>
</file>

<file path=word/webSettings.xml><?xml version="1.0" encoding="utf-8"?>
<w:webSettings xmlns:r="http://schemas.openxmlformats.org/officeDocument/2006/relationships" xmlns:w="http://schemas.openxmlformats.org/wordprocessingml/2006/main">
  <w:divs>
    <w:div w:id="1179076165">
      <w:bodyDiv w:val="1"/>
      <w:marLeft w:val="0"/>
      <w:marRight w:val="0"/>
      <w:marTop w:val="0"/>
      <w:marBottom w:val="0"/>
      <w:divBdr>
        <w:top w:val="none" w:sz="0" w:space="0" w:color="auto"/>
        <w:left w:val="none" w:sz="0" w:space="0" w:color="auto"/>
        <w:bottom w:val="none" w:sz="0" w:space="0" w:color="auto"/>
        <w:right w:val="none" w:sz="0" w:space="0" w:color="auto"/>
      </w:divBdr>
    </w:div>
    <w:div w:id="131945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5059</Words>
  <Characters>2885</Characters>
  <Application>Microsoft Office Word</Application>
  <DocSecurity>0</DocSecurity>
  <Lines>24</Lines>
  <Paragraphs>15</Paragraphs>
  <ScaleCrop>false</ScaleCrop>
  <Company>diakov.net</Company>
  <LinksUpToDate>false</LinksUpToDate>
  <CharactersWithSpaces>7929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dc:creator>
  <cp:keywords/>
  <dc:description/>
  <cp:lastModifiedBy>Іра</cp:lastModifiedBy>
  <cp:revision>7</cp:revision>
  <dcterms:created xsi:type="dcterms:W3CDTF">2019-02-04T17:40:00Z</dcterms:created>
  <dcterms:modified xsi:type="dcterms:W3CDTF">2019-08-28T08:46:00Z</dcterms:modified>
</cp:coreProperties>
</file>