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1C" w:rsidRPr="005C317A" w:rsidRDefault="002B591C" w:rsidP="002B591C">
      <w:pPr>
        <w:jc w:val="center"/>
        <w:rPr>
          <w:b/>
          <w:sz w:val="32"/>
          <w:szCs w:val="32"/>
          <w:lang w:val="uk-UA"/>
        </w:rPr>
      </w:pPr>
      <w:r w:rsidRPr="005C317A">
        <w:rPr>
          <w:b/>
          <w:sz w:val="32"/>
          <w:szCs w:val="32"/>
          <w:lang w:val="uk-UA"/>
        </w:rPr>
        <w:t xml:space="preserve">Відділ освіти та спорту </w:t>
      </w:r>
      <w:proofErr w:type="spellStart"/>
      <w:r w:rsidRPr="005C317A">
        <w:rPr>
          <w:b/>
          <w:sz w:val="32"/>
          <w:szCs w:val="32"/>
          <w:lang w:val="uk-UA"/>
        </w:rPr>
        <w:t>Козівської</w:t>
      </w:r>
      <w:proofErr w:type="spellEnd"/>
      <w:r w:rsidRPr="005C317A">
        <w:rPr>
          <w:b/>
          <w:sz w:val="32"/>
          <w:szCs w:val="32"/>
          <w:lang w:val="uk-UA"/>
        </w:rPr>
        <w:t xml:space="preserve"> РДА</w:t>
      </w:r>
    </w:p>
    <w:p w:rsidR="002B591C" w:rsidRPr="005C317A" w:rsidRDefault="002B591C" w:rsidP="002B591C">
      <w:pPr>
        <w:jc w:val="center"/>
        <w:rPr>
          <w:b/>
          <w:sz w:val="28"/>
          <w:szCs w:val="28"/>
          <w:lang w:val="uk-UA"/>
        </w:rPr>
      </w:pPr>
      <w:proofErr w:type="spellStart"/>
      <w:r w:rsidRPr="005C317A">
        <w:rPr>
          <w:b/>
          <w:sz w:val="28"/>
          <w:szCs w:val="28"/>
          <w:lang w:val="uk-UA"/>
        </w:rPr>
        <w:t>Козівський</w:t>
      </w:r>
      <w:proofErr w:type="spellEnd"/>
      <w:r w:rsidRPr="005C317A">
        <w:rPr>
          <w:b/>
          <w:sz w:val="28"/>
          <w:szCs w:val="28"/>
          <w:lang w:val="uk-UA"/>
        </w:rPr>
        <w:t xml:space="preserve"> дитячий парк « Лісова пісня»</w:t>
      </w:r>
    </w:p>
    <w:p w:rsidR="002B591C" w:rsidRPr="005C317A" w:rsidRDefault="002B591C" w:rsidP="002B591C">
      <w:pPr>
        <w:jc w:val="center"/>
        <w:rPr>
          <w:sz w:val="28"/>
          <w:szCs w:val="28"/>
          <w:lang w:val="uk-UA"/>
        </w:rPr>
      </w:pPr>
    </w:p>
    <w:p w:rsidR="002B591C" w:rsidRDefault="002B591C" w:rsidP="002B591C">
      <w:pPr>
        <w:rPr>
          <w:lang w:val="uk-UA"/>
        </w:rPr>
      </w:pPr>
    </w:p>
    <w:p w:rsidR="002B591C" w:rsidRDefault="002B591C" w:rsidP="002B591C">
      <w:pPr>
        <w:rPr>
          <w:lang w:val="uk-UA"/>
        </w:rPr>
      </w:pPr>
    </w:p>
    <w:p w:rsidR="002B591C" w:rsidRDefault="002B591C" w:rsidP="002B591C">
      <w:pPr>
        <w:rPr>
          <w:lang w:val="uk-UA"/>
        </w:rPr>
      </w:pPr>
    </w:p>
    <w:p w:rsidR="002B591C" w:rsidRDefault="002B591C" w:rsidP="002B591C">
      <w:pPr>
        <w:rPr>
          <w:lang w:val="uk-UA"/>
        </w:rPr>
      </w:pPr>
    </w:p>
    <w:p w:rsidR="002B591C" w:rsidRDefault="002B591C" w:rsidP="002B591C">
      <w:pPr>
        <w:jc w:val="center"/>
        <w:rPr>
          <w:sz w:val="48"/>
          <w:szCs w:val="48"/>
          <w:lang w:val="uk-UA"/>
        </w:rPr>
      </w:pPr>
      <w:r w:rsidRPr="009F770C">
        <w:rPr>
          <w:sz w:val="48"/>
          <w:szCs w:val="48"/>
          <w:lang w:val="uk-UA"/>
        </w:rPr>
        <w:t>Дослідницька робота на тему:</w:t>
      </w:r>
    </w:p>
    <w:p w:rsidR="002B591C" w:rsidRDefault="002B591C" w:rsidP="002B591C">
      <w:pPr>
        <w:jc w:val="center"/>
        <w:rPr>
          <w:sz w:val="48"/>
          <w:szCs w:val="48"/>
          <w:lang w:val="uk-UA"/>
        </w:rPr>
      </w:pPr>
    </w:p>
    <w:p w:rsidR="002B591C" w:rsidRPr="005C317A" w:rsidRDefault="002B591C" w:rsidP="002B591C">
      <w:pPr>
        <w:jc w:val="center"/>
        <w:rPr>
          <w:rFonts w:ascii="Monotype Corsiva" w:hAnsi="Monotype Corsiva"/>
          <w:b/>
          <w:i/>
          <w:sz w:val="52"/>
          <w:szCs w:val="52"/>
          <w:lang w:val="uk-UA"/>
        </w:rPr>
      </w:pPr>
      <w:r>
        <w:rPr>
          <w:rFonts w:ascii="Monotype Corsiva" w:hAnsi="Monotype Corsiva"/>
          <w:b/>
          <w:i/>
          <w:sz w:val="52"/>
          <w:szCs w:val="52"/>
          <w:lang w:val="uk-UA"/>
        </w:rPr>
        <w:t>«</w:t>
      </w:r>
      <w:r w:rsidRPr="005C317A">
        <w:rPr>
          <w:rFonts w:ascii="Monotype Corsiva" w:hAnsi="Monotype Corsiva"/>
          <w:b/>
          <w:i/>
          <w:sz w:val="52"/>
          <w:szCs w:val="52"/>
          <w:lang w:val="uk-UA"/>
        </w:rPr>
        <w:t>Вплив присипання сходів картоплі на врожайність сортів із різною тривалістю вегетативного періоду</w:t>
      </w:r>
      <w:r>
        <w:rPr>
          <w:rFonts w:ascii="Monotype Corsiva" w:hAnsi="Monotype Corsiva"/>
          <w:b/>
          <w:i/>
          <w:sz w:val="52"/>
          <w:szCs w:val="52"/>
          <w:lang w:val="uk-UA"/>
        </w:rPr>
        <w:t>»</w:t>
      </w:r>
    </w:p>
    <w:p w:rsidR="002B591C" w:rsidRDefault="002B591C" w:rsidP="002B591C">
      <w:pPr>
        <w:jc w:val="center"/>
        <w:rPr>
          <w:rFonts w:ascii="Monotype Corsiva" w:hAnsi="Monotype Corsiva"/>
          <w:b/>
          <w:i/>
          <w:sz w:val="28"/>
          <w:szCs w:val="28"/>
          <w:lang w:val="uk-UA"/>
        </w:rPr>
      </w:pPr>
    </w:p>
    <w:p w:rsidR="002B591C" w:rsidRDefault="002B591C" w:rsidP="002B591C">
      <w:pPr>
        <w:jc w:val="center"/>
        <w:rPr>
          <w:rFonts w:ascii="Monotype Corsiva" w:hAnsi="Monotype Corsiva"/>
          <w:b/>
          <w:i/>
          <w:sz w:val="36"/>
          <w:szCs w:val="36"/>
          <w:lang w:val="uk-UA"/>
        </w:rPr>
      </w:pPr>
      <w:r w:rsidRPr="005C317A">
        <w:rPr>
          <w:rFonts w:ascii="Monotype Corsiva" w:hAnsi="Monotype Corsiva"/>
          <w:b/>
          <w:i/>
          <w:sz w:val="36"/>
          <w:szCs w:val="36"/>
          <w:lang w:val="uk-UA"/>
        </w:rPr>
        <w:t>Виконали</w:t>
      </w:r>
      <w:r>
        <w:rPr>
          <w:rFonts w:ascii="Monotype Corsiva" w:hAnsi="Monotype Corsiva"/>
          <w:b/>
          <w:i/>
          <w:sz w:val="36"/>
          <w:szCs w:val="36"/>
          <w:lang w:val="uk-UA"/>
        </w:rPr>
        <w:t>:</w:t>
      </w:r>
      <w:r w:rsidRPr="005C317A">
        <w:rPr>
          <w:rFonts w:ascii="Monotype Corsiva" w:hAnsi="Monotype Corsiva"/>
          <w:b/>
          <w:i/>
          <w:sz w:val="36"/>
          <w:szCs w:val="36"/>
          <w:lang w:val="uk-UA"/>
        </w:rPr>
        <w:t xml:space="preserve"> учні 7 –А класу </w:t>
      </w:r>
    </w:p>
    <w:p w:rsidR="002B591C" w:rsidRDefault="002B591C" w:rsidP="002B591C">
      <w:pPr>
        <w:spacing w:after="0"/>
        <w:jc w:val="center"/>
        <w:rPr>
          <w:rFonts w:ascii="Monotype Corsiva" w:hAnsi="Monotype Corsiva"/>
          <w:b/>
          <w:i/>
          <w:sz w:val="36"/>
          <w:szCs w:val="36"/>
          <w:lang w:val="uk-UA"/>
        </w:rPr>
      </w:pPr>
      <w:r>
        <w:rPr>
          <w:rFonts w:ascii="Monotype Corsiva" w:hAnsi="Monotype Corsiva"/>
          <w:b/>
          <w:i/>
          <w:sz w:val="36"/>
          <w:szCs w:val="36"/>
          <w:lang w:val="uk-UA"/>
        </w:rPr>
        <w:t xml:space="preserve">          </w:t>
      </w:r>
      <w:proofErr w:type="spellStart"/>
      <w:r>
        <w:rPr>
          <w:rFonts w:ascii="Monotype Corsiva" w:hAnsi="Monotype Corsiva"/>
          <w:b/>
          <w:i/>
          <w:sz w:val="36"/>
          <w:szCs w:val="36"/>
          <w:lang w:val="uk-UA"/>
        </w:rPr>
        <w:t>Леус</w:t>
      </w:r>
      <w:proofErr w:type="spellEnd"/>
      <w:r>
        <w:rPr>
          <w:rFonts w:ascii="Monotype Corsiva" w:hAnsi="Monotype Corsiva"/>
          <w:b/>
          <w:i/>
          <w:sz w:val="36"/>
          <w:szCs w:val="36"/>
          <w:lang w:val="uk-UA"/>
        </w:rPr>
        <w:t xml:space="preserve"> Віталій</w:t>
      </w:r>
    </w:p>
    <w:p w:rsidR="002B591C" w:rsidRDefault="002B591C" w:rsidP="002B591C">
      <w:pPr>
        <w:spacing w:after="0"/>
        <w:jc w:val="center"/>
        <w:rPr>
          <w:rFonts w:ascii="Monotype Corsiva" w:hAnsi="Monotype Corsiva"/>
          <w:b/>
          <w:i/>
          <w:sz w:val="36"/>
          <w:szCs w:val="36"/>
          <w:lang w:val="uk-UA"/>
        </w:rPr>
      </w:pPr>
      <w:r>
        <w:rPr>
          <w:rFonts w:ascii="Monotype Corsiva" w:hAnsi="Monotype Corsiva"/>
          <w:b/>
          <w:i/>
          <w:sz w:val="36"/>
          <w:szCs w:val="36"/>
          <w:lang w:val="uk-UA"/>
        </w:rPr>
        <w:t xml:space="preserve">           </w:t>
      </w:r>
      <w:proofErr w:type="spellStart"/>
      <w:r>
        <w:rPr>
          <w:rFonts w:ascii="Monotype Corsiva" w:hAnsi="Monotype Corsiva"/>
          <w:b/>
          <w:i/>
          <w:sz w:val="36"/>
          <w:szCs w:val="36"/>
          <w:lang w:val="uk-UA"/>
        </w:rPr>
        <w:t>Адамик</w:t>
      </w:r>
      <w:proofErr w:type="spellEnd"/>
      <w:r>
        <w:rPr>
          <w:rFonts w:ascii="Monotype Corsiva" w:hAnsi="Monotype Corsiva"/>
          <w:b/>
          <w:i/>
          <w:sz w:val="36"/>
          <w:szCs w:val="36"/>
          <w:lang w:val="uk-UA"/>
        </w:rPr>
        <w:t xml:space="preserve"> Олена</w:t>
      </w:r>
    </w:p>
    <w:p w:rsidR="002B591C" w:rsidRPr="005C317A" w:rsidRDefault="002B591C" w:rsidP="002B591C">
      <w:pPr>
        <w:jc w:val="center"/>
        <w:rPr>
          <w:rFonts w:ascii="Monotype Corsiva" w:hAnsi="Monotype Corsiva"/>
          <w:b/>
          <w:i/>
          <w:sz w:val="36"/>
          <w:szCs w:val="36"/>
          <w:lang w:val="uk-UA"/>
        </w:rPr>
      </w:pPr>
      <w:r>
        <w:rPr>
          <w:rFonts w:ascii="Monotype Corsiva" w:hAnsi="Monotype Corsiva"/>
          <w:b/>
          <w:i/>
          <w:sz w:val="36"/>
          <w:szCs w:val="36"/>
          <w:lang w:val="uk-UA"/>
        </w:rPr>
        <w:t xml:space="preserve">       </w:t>
      </w:r>
      <w:proofErr w:type="spellStart"/>
      <w:r>
        <w:rPr>
          <w:rFonts w:ascii="Monotype Corsiva" w:hAnsi="Monotype Corsiva"/>
          <w:b/>
          <w:i/>
          <w:sz w:val="36"/>
          <w:szCs w:val="36"/>
          <w:lang w:val="uk-UA"/>
        </w:rPr>
        <w:t>Глух</w:t>
      </w:r>
      <w:proofErr w:type="spellEnd"/>
      <w:r>
        <w:rPr>
          <w:rFonts w:ascii="Monotype Corsiva" w:hAnsi="Monotype Corsiva"/>
          <w:b/>
          <w:i/>
          <w:sz w:val="36"/>
          <w:szCs w:val="36"/>
          <w:lang w:val="uk-UA"/>
        </w:rPr>
        <w:t xml:space="preserve"> Роман</w:t>
      </w:r>
    </w:p>
    <w:p w:rsidR="002B591C" w:rsidRDefault="002B591C" w:rsidP="002B591C">
      <w:pPr>
        <w:rPr>
          <w:rFonts w:ascii="Monotype Corsiva" w:hAnsi="Monotype Corsiva"/>
          <w:b/>
          <w:i/>
          <w:sz w:val="36"/>
          <w:szCs w:val="36"/>
          <w:lang w:val="uk-UA"/>
        </w:rPr>
      </w:pPr>
      <w:r>
        <w:rPr>
          <w:rFonts w:ascii="Monotype Corsiva" w:hAnsi="Monotype Corsiva"/>
          <w:b/>
          <w:i/>
          <w:sz w:val="28"/>
          <w:szCs w:val="28"/>
          <w:lang w:val="uk-UA"/>
        </w:rPr>
        <w:t xml:space="preserve">                                        </w:t>
      </w:r>
      <w:r>
        <w:rPr>
          <w:rFonts w:ascii="Monotype Corsiva" w:hAnsi="Monotype Corsiva"/>
          <w:b/>
          <w:i/>
          <w:sz w:val="36"/>
          <w:szCs w:val="36"/>
          <w:lang w:val="uk-UA"/>
        </w:rPr>
        <w:t>Керівник  гуртка</w:t>
      </w:r>
      <w:r w:rsidRPr="005C317A">
        <w:rPr>
          <w:rFonts w:ascii="Monotype Corsiva" w:hAnsi="Monotype Corsiva"/>
          <w:b/>
          <w:i/>
          <w:sz w:val="36"/>
          <w:szCs w:val="36"/>
          <w:lang w:val="uk-UA"/>
        </w:rPr>
        <w:t>:</w:t>
      </w:r>
    </w:p>
    <w:p w:rsidR="002B591C" w:rsidRPr="005C317A" w:rsidRDefault="002B591C" w:rsidP="002B591C">
      <w:pPr>
        <w:rPr>
          <w:rFonts w:ascii="Monotype Corsiva" w:hAnsi="Monotype Corsiva"/>
          <w:b/>
          <w:i/>
          <w:sz w:val="36"/>
          <w:szCs w:val="36"/>
          <w:lang w:val="uk-UA"/>
        </w:rPr>
      </w:pPr>
      <w:r>
        <w:rPr>
          <w:rFonts w:ascii="Monotype Corsiva" w:hAnsi="Monotype Corsiva"/>
          <w:b/>
          <w:i/>
          <w:sz w:val="36"/>
          <w:szCs w:val="36"/>
          <w:lang w:val="uk-UA"/>
        </w:rPr>
        <w:t xml:space="preserve">                                             </w:t>
      </w:r>
      <w:r w:rsidRPr="005C317A">
        <w:rPr>
          <w:rFonts w:ascii="Monotype Corsiva" w:hAnsi="Monotype Corsiva"/>
          <w:b/>
          <w:i/>
          <w:sz w:val="36"/>
          <w:szCs w:val="36"/>
          <w:lang w:val="uk-UA"/>
        </w:rPr>
        <w:t xml:space="preserve"> Івашків Галина Ігорівна</w:t>
      </w:r>
    </w:p>
    <w:p w:rsidR="002B591C" w:rsidRPr="005C317A" w:rsidRDefault="002B591C" w:rsidP="002B591C">
      <w:pPr>
        <w:jc w:val="center"/>
        <w:rPr>
          <w:rFonts w:ascii="Monotype Corsiva" w:hAnsi="Monotype Corsiva"/>
          <w:b/>
          <w:i/>
          <w:sz w:val="28"/>
          <w:szCs w:val="28"/>
          <w:lang w:val="uk-UA"/>
        </w:rPr>
      </w:pPr>
    </w:p>
    <w:p w:rsidR="002B591C" w:rsidRDefault="002B591C" w:rsidP="002B591C">
      <w:pPr>
        <w:jc w:val="center"/>
        <w:rPr>
          <w:rFonts w:ascii="Monotype Corsiva" w:hAnsi="Monotype Corsiva"/>
          <w:b/>
          <w:i/>
          <w:sz w:val="36"/>
          <w:szCs w:val="36"/>
          <w:lang w:val="uk-UA"/>
        </w:rPr>
      </w:pPr>
    </w:p>
    <w:p w:rsidR="002B591C" w:rsidRPr="005C317A" w:rsidRDefault="002B591C" w:rsidP="002B591C">
      <w:pPr>
        <w:jc w:val="center"/>
        <w:rPr>
          <w:rFonts w:ascii="Monotype Corsiva" w:hAnsi="Monotype Corsiva"/>
          <w:b/>
          <w:i/>
          <w:sz w:val="36"/>
          <w:szCs w:val="36"/>
          <w:lang w:val="uk-UA"/>
        </w:rPr>
      </w:pPr>
      <w:r>
        <w:rPr>
          <w:rFonts w:ascii="Monotype Corsiva" w:hAnsi="Monotype Corsiva"/>
          <w:b/>
          <w:i/>
          <w:sz w:val="36"/>
          <w:szCs w:val="36"/>
          <w:lang w:val="uk-UA"/>
        </w:rPr>
        <w:t>2018 рік</w:t>
      </w:r>
    </w:p>
    <w:p w:rsidR="004D3F85" w:rsidRDefault="004D3F85"/>
    <w:p w:rsidR="002B591C" w:rsidRPr="002B591C" w:rsidRDefault="002B591C" w:rsidP="002B591C">
      <w:pPr>
        <w:spacing w:after="160" w:line="259" w:lineRule="auto"/>
        <w:jc w:val="center"/>
        <w:rPr>
          <w:b/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lastRenderedPageBreak/>
        <w:t>Дослід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</w:p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t>1.Склад ланки: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proofErr w:type="spellStart"/>
      <w:r w:rsidRPr="002B591C">
        <w:rPr>
          <w:sz w:val="28"/>
          <w:szCs w:val="28"/>
          <w:lang w:val="uk-UA"/>
        </w:rPr>
        <w:t>Леус</w:t>
      </w:r>
      <w:proofErr w:type="spellEnd"/>
      <w:r w:rsidRPr="002B591C">
        <w:rPr>
          <w:sz w:val="28"/>
          <w:szCs w:val="28"/>
          <w:lang w:val="uk-UA"/>
        </w:rPr>
        <w:t xml:space="preserve"> Віталій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proofErr w:type="spellStart"/>
      <w:r w:rsidRPr="002B591C">
        <w:rPr>
          <w:sz w:val="28"/>
          <w:szCs w:val="28"/>
          <w:lang w:val="uk-UA"/>
        </w:rPr>
        <w:t>Адамик</w:t>
      </w:r>
      <w:proofErr w:type="spellEnd"/>
      <w:r w:rsidRPr="002B591C">
        <w:rPr>
          <w:sz w:val="28"/>
          <w:szCs w:val="28"/>
          <w:lang w:val="uk-UA"/>
        </w:rPr>
        <w:t xml:space="preserve"> Олена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proofErr w:type="spellStart"/>
      <w:r w:rsidRPr="002B591C">
        <w:rPr>
          <w:sz w:val="28"/>
          <w:szCs w:val="28"/>
          <w:lang w:val="uk-UA"/>
        </w:rPr>
        <w:t>Глух</w:t>
      </w:r>
      <w:proofErr w:type="spellEnd"/>
      <w:r w:rsidRPr="002B591C">
        <w:rPr>
          <w:sz w:val="28"/>
          <w:szCs w:val="28"/>
          <w:lang w:val="uk-UA"/>
        </w:rPr>
        <w:t xml:space="preserve"> Роман</w:t>
      </w:r>
    </w:p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t>2. Розташування дослідної ділянки: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r w:rsidRPr="002B591C">
        <w:rPr>
          <w:sz w:val="28"/>
          <w:szCs w:val="28"/>
          <w:lang w:val="uk-UA"/>
        </w:rPr>
        <w:t>Сівозміна овочева.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t>Культура-</w:t>
      </w:r>
      <w:r w:rsidRPr="002B591C">
        <w:rPr>
          <w:sz w:val="28"/>
          <w:szCs w:val="28"/>
          <w:lang w:val="uk-UA"/>
        </w:rPr>
        <w:t xml:space="preserve"> картопля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proofErr w:type="spellStart"/>
      <w:r w:rsidRPr="002B591C">
        <w:rPr>
          <w:b/>
          <w:sz w:val="28"/>
          <w:szCs w:val="28"/>
          <w:lang w:val="uk-UA"/>
        </w:rPr>
        <w:t>Сорти:</w:t>
      </w:r>
      <w:r w:rsidRPr="002B591C">
        <w:rPr>
          <w:sz w:val="28"/>
          <w:szCs w:val="28"/>
          <w:lang w:val="uk-UA"/>
        </w:rPr>
        <w:t>Повінь,Престов,Дезіре</w:t>
      </w:r>
      <w:proofErr w:type="spellEnd"/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t>Попередник-</w:t>
      </w:r>
      <w:r w:rsidRPr="002B591C">
        <w:rPr>
          <w:sz w:val="28"/>
          <w:szCs w:val="28"/>
          <w:lang w:val="uk-UA"/>
        </w:rPr>
        <w:t>капуста</w:t>
      </w:r>
    </w:p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t>3.Тематика і методика досліду.</w:t>
      </w:r>
    </w:p>
    <w:p w:rsidR="002B591C" w:rsidRPr="002B591C" w:rsidRDefault="002B591C" w:rsidP="002B591C">
      <w:pPr>
        <w:spacing w:after="160" w:line="259" w:lineRule="auto"/>
        <w:rPr>
          <w:i/>
          <w:sz w:val="28"/>
          <w:szCs w:val="28"/>
          <w:lang w:val="uk-UA"/>
        </w:rPr>
      </w:pPr>
      <w:r w:rsidRPr="002B591C">
        <w:rPr>
          <w:i/>
          <w:sz w:val="28"/>
          <w:szCs w:val="28"/>
          <w:lang w:val="uk-UA"/>
        </w:rPr>
        <w:t>Тема досліду: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r w:rsidRPr="002B591C">
        <w:rPr>
          <w:sz w:val="28"/>
          <w:szCs w:val="28"/>
          <w:lang w:val="uk-UA"/>
        </w:rPr>
        <w:t xml:space="preserve">Як впливає присипання сходів картоплі трьох різних сортів: </w:t>
      </w:r>
      <w:proofErr w:type="spellStart"/>
      <w:r w:rsidRPr="002B591C">
        <w:rPr>
          <w:sz w:val="28"/>
          <w:szCs w:val="28"/>
          <w:lang w:val="uk-UA"/>
        </w:rPr>
        <w:t>Повінь,Престов</w:t>
      </w:r>
      <w:proofErr w:type="spellEnd"/>
      <w:r w:rsidRPr="002B591C">
        <w:rPr>
          <w:sz w:val="28"/>
          <w:szCs w:val="28"/>
          <w:lang w:val="uk-UA"/>
        </w:rPr>
        <w:t xml:space="preserve">(ранній) і </w:t>
      </w:r>
      <w:proofErr w:type="spellStart"/>
      <w:r w:rsidRPr="002B591C">
        <w:rPr>
          <w:sz w:val="28"/>
          <w:szCs w:val="28"/>
          <w:lang w:val="uk-UA"/>
        </w:rPr>
        <w:t>Дезіре</w:t>
      </w:r>
      <w:proofErr w:type="spellEnd"/>
      <w:r w:rsidRPr="002B591C">
        <w:rPr>
          <w:sz w:val="28"/>
          <w:szCs w:val="28"/>
          <w:lang w:val="uk-UA"/>
        </w:rPr>
        <w:t>(середньопізній) на забур’яненість та врожайність картоплі.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r w:rsidRPr="002B591C">
        <w:rPr>
          <w:i/>
          <w:sz w:val="28"/>
          <w:szCs w:val="28"/>
          <w:lang w:val="uk-UA"/>
        </w:rPr>
        <w:t xml:space="preserve">Мета </w:t>
      </w:r>
      <w:proofErr w:type="spellStart"/>
      <w:r w:rsidRPr="002B591C">
        <w:rPr>
          <w:i/>
          <w:sz w:val="28"/>
          <w:szCs w:val="28"/>
          <w:lang w:val="uk-UA"/>
        </w:rPr>
        <w:t>досліду:</w:t>
      </w:r>
      <w:r w:rsidRPr="002B591C">
        <w:rPr>
          <w:sz w:val="28"/>
          <w:szCs w:val="28"/>
          <w:lang w:val="uk-UA"/>
        </w:rPr>
        <w:t>Виявити,як</w:t>
      </w:r>
      <w:proofErr w:type="spellEnd"/>
      <w:r w:rsidRPr="002B591C">
        <w:rPr>
          <w:sz w:val="28"/>
          <w:szCs w:val="28"/>
          <w:lang w:val="uk-UA"/>
        </w:rPr>
        <w:t xml:space="preserve"> впливає присипання сходів картоплі на врожайність сортів із різною тривалістю вегетативного періоду.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r w:rsidRPr="002B591C">
        <w:rPr>
          <w:i/>
          <w:sz w:val="28"/>
          <w:szCs w:val="28"/>
          <w:lang w:val="uk-UA"/>
        </w:rPr>
        <w:t>Суть досліду:</w:t>
      </w:r>
      <w:r w:rsidRPr="002B591C">
        <w:rPr>
          <w:sz w:val="28"/>
          <w:szCs w:val="28"/>
          <w:lang w:val="uk-UA"/>
        </w:rPr>
        <w:t xml:space="preserve"> При присипанні сходів картоплі землею забур’яненість посівів зменшується в 2-3 </w:t>
      </w:r>
      <w:proofErr w:type="spellStart"/>
      <w:r w:rsidRPr="002B591C">
        <w:rPr>
          <w:sz w:val="28"/>
          <w:szCs w:val="28"/>
          <w:lang w:val="uk-UA"/>
        </w:rPr>
        <w:t>рази.Сходи</w:t>
      </w:r>
      <w:proofErr w:type="spellEnd"/>
      <w:r w:rsidRPr="002B591C">
        <w:rPr>
          <w:sz w:val="28"/>
          <w:szCs w:val="28"/>
          <w:lang w:val="uk-UA"/>
        </w:rPr>
        <w:t xml:space="preserve"> картоплі разом з бур’янами засипаються </w:t>
      </w:r>
      <w:proofErr w:type="spellStart"/>
      <w:r w:rsidRPr="002B591C">
        <w:rPr>
          <w:sz w:val="28"/>
          <w:szCs w:val="28"/>
          <w:lang w:val="uk-UA"/>
        </w:rPr>
        <w:t>повністю.Проте</w:t>
      </w:r>
      <w:proofErr w:type="spellEnd"/>
      <w:r w:rsidRPr="002B591C">
        <w:rPr>
          <w:sz w:val="28"/>
          <w:szCs w:val="28"/>
          <w:lang w:val="uk-UA"/>
        </w:rPr>
        <w:t xml:space="preserve"> через 4-6 днів рослини картоплі з’являються на поверхні. Картоплю середньостиглих і середньопізніх сортів можна присипати до 8 см. Ранньостиглі сорти присипають у фазі повних сходів. Запізнення з цим заходом на ранньостиглих сортах може викликати зменшення врожаю.</w:t>
      </w:r>
    </w:p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t>4.Відомості про ділянку: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r w:rsidRPr="002B591C">
        <w:rPr>
          <w:sz w:val="28"/>
          <w:szCs w:val="28"/>
          <w:lang w:val="uk-UA"/>
        </w:rPr>
        <w:t xml:space="preserve">Площа ділянки- 30 м. Площа під кожним з варіантів – </w:t>
      </w:r>
      <w:r w:rsidRPr="002B591C">
        <w:rPr>
          <w:sz w:val="28"/>
          <w:szCs w:val="28"/>
        </w:rPr>
        <w:t>5</w:t>
      </w:r>
      <w:r w:rsidRPr="002B591C">
        <w:rPr>
          <w:sz w:val="28"/>
          <w:szCs w:val="28"/>
          <w:lang w:val="uk-UA"/>
        </w:rPr>
        <w:t>м.  Варіант 1-3- сорти без присипання, 4-6- присипані.</w:t>
      </w:r>
    </w:p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t xml:space="preserve">5.Характеристика </w:t>
      </w:r>
      <w:proofErr w:type="spellStart"/>
      <w:r w:rsidRPr="002B591C">
        <w:rPr>
          <w:b/>
          <w:sz w:val="28"/>
          <w:szCs w:val="28"/>
          <w:lang w:val="uk-UA"/>
        </w:rPr>
        <w:t>грунту</w:t>
      </w:r>
      <w:proofErr w:type="spellEnd"/>
      <w:r w:rsidRPr="002B591C">
        <w:rPr>
          <w:b/>
          <w:sz w:val="28"/>
          <w:szCs w:val="28"/>
          <w:lang w:val="uk-UA"/>
        </w:rPr>
        <w:t>.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r w:rsidRPr="002B591C">
        <w:rPr>
          <w:sz w:val="28"/>
          <w:szCs w:val="28"/>
          <w:lang w:val="uk-UA"/>
        </w:rPr>
        <w:t xml:space="preserve">Ділянка рівнинна, з нахилом на південь. </w:t>
      </w:r>
      <w:proofErr w:type="spellStart"/>
      <w:r w:rsidRPr="002B591C">
        <w:rPr>
          <w:sz w:val="28"/>
          <w:szCs w:val="28"/>
          <w:lang w:val="uk-UA"/>
        </w:rPr>
        <w:t>Грунт</w:t>
      </w:r>
      <w:proofErr w:type="spellEnd"/>
      <w:r w:rsidRPr="002B591C">
        <w:rPr>
          <w:sz w:val="28"/>
          <w:szCs w:val="28"/>
          <w:lang w:val="uk-UA"/>
        </w:rPr>
        <w:t xml:space="preserve">-чорнозем. Структура </w:t>
      </w:r>
      <w:proofErr w:type="spellStart"/>
      <w:r w:rsidRPr="002B591C">
        <w:rPr>
          <w:sz w:val="28"/>
          <w:szCs w:val="28"/>
          <w:lang w:val="uk-UA"/>
        </w:rPr>
        <w:t>грунтудрібногрудкувата</w:t>
      </w:r>
      <w:proofErr w:type="spellEnd"/>
      <w:r w:rsidRPr="002B591C">
        <w:rPr>
          <w:sz w:val="28"/>
          <w:szCs w:val="28"/>
          <w:lang w:val="uk-UA"/>
        </w:rPr>
        <w:t xml:space="preserve">. Реакція </w:t>
      </w:r>
      <w:proofErr w:type="spellStart"/>
      <w:r w:rsidRPr="002B591C">
        <w:rPr>
          <w:sz w:val="28"/>
          <w:szCs w:val="28"/>
          <w:lang w:val="uk-UA"/>
        </w:rPr>
        <w:t>грунтуслабокисла</w:t>
      </w:r>
      <w:proofErr w:type="spellEnd"/>
      <w:r w:rsidRPr="002B591C">
        <w:rPr>
          <w:sz w:val="28"/>
          <w:szCs w:val="28"/>
          <w:lang w:val="uk-UA"/>
        </w:rPr>
        <w:t>.</w:t>
      </w:r>
    </w:p>
    <w:tbl>
      <w:tblPr>
        <w:tblpPr w:leftFromText="180" w:rightFromText="180" w:vertAnchor="text" w:tblpX="17" w:tblpY="1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"/>
        <w:gridCol w:w="5906"/>
        <w:gridCol w:w="1990"/>
      </w:tblGrid>
      <w:tr w:rsidR="002B591C" w:rsidRPr="002B591C" w:rsidTr="00EC4CD6">
        <w:trPr>
          <w:trHeight w:val="475"/>
        </w:trPr>
        <w:tc>
          <w:tcPr>
            <w:tcW w:w="1294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lastRenderedPageBreak/>
              <w:t>№</w:t>
            </w:r>
            <w:proofErr w:type="spellStart"/>
            <w:r w:rsidRPr="002B591C">
              <w:rPr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5906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Агротехнічні заходи</w:t>
            </w:r>
          </w:p>
        </w:tc>
        <w:tc>
          <w:tcPr>
            <w:tcW w:w="1990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2B591C" w:rsidRPr="002B591C" w:rsidTr="00EC4CD6">
        <w:trPr>
          <w:trHeight w:val="552"/>
        </w:trPr>
        <w:tc>
          <w:tcPr>
            <w:tcW w:w="1294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06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 xml:space="preserve">Полив </w:t>
            </w:r>
            <w:proofErr w:type="spellStart"/>
            <w:r w:rsidRPr="002B591C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2B591C">
              <w:rPr>
                <w:sz w:val="28"/>
                <w:szCs w:val="28"/>
                <w:lang w:val="uk-UA"/>
              </w:rPr>
              <w:t xml:space="preserve"> препаратом «Байкал»</w:t>
            </w:r>
          </w:p>
        </w:tc>
        <w:tc>
          <w:tcPr>
            <w:tcW w:w="1990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29 квітня</w:t>
            </w:r>
          </w:p>
        </w:tc>
      </w:tr>
      <w:tr w:rsidR="002B591C" w:rsidRPr="002B591C" w:rsidTr="00EC4CD6">
        <w:trPr>
          <w:trHeight w:val="490"/>
        </w:trPr>
        <w:tc>
          <w:tcPr>
            <w:tcW w:w="1294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06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Підготовка бульб до посадки</w:t>
            </w:r>
          </w:p>
        </w:tc>
        <w:tc>
          <w:tcPr>
            <w:tcW w:w="1990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29 квітня</w:t>
            </w:r>
          </w:p>
        </w:tc>
      </w:tr>
      <w:tr w:rsidR="002B591C" w:rsidRPr="002B591C" w:rsidTr="00EC4CD6">
        <w:trPr>
          <w:trHeight w:val="445"/>
        </w:trPr>
        <w:tc>
          <w:tcPr>
            <w:tcW w:w="1294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06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Прогрівання бульб у приміщенні</w:t>
            </w:r>
          </w:p>
        </w:tc>
        <w:tc>
          <w:tcPr>
            <w:tcW w:w="1990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29 квітня</w:t>
            </w:r>
          </w:p>
        </w:tc>
      </w:tr>
      <w:tr w:rsidR="002B591C" w:rsidRPr="002B591C" w:rsidTr="00EC4CD6">
        <w:trPr>
          <w:trHeight w:val="505"/>
        </w:trPr>
        <w:tc>
          <w:tcPr>
            <w:tcW w:w="1294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06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Посадка картоплі</w:t>
            </w:r>
          </w:p>
        </w:tc>
        <w:tc>
          <w:tcPr>
            <w:tcW w:w="1990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10 травня</w:t>
            </w:r>
          </w:p>
        </w:tc>
      </w:tr>
      <w:tr w:rsidR="002B591C" w:rsidRPr="002B591C" w:rsidTr="00EC4CD6">
        <w:trPr>
          <w:trHeight w:val="552"/>
        </w:trPr>
        <w:tc>
          <w:tcPr>
            <w:tcW w:w="1294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906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Присипання сходів картоплі землею</w:t>
            </w:r>
          </w:p>
        </w:tc>
        <w:tc>
          <w:tcPr>
            <w:tcW w:w="1990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16 червня</w:t>
            </w:r>
          </w:p>
        </w:tc>
      </w:tr>
      <w:tr w:rsidR="002B591C" w:rsidRPr="002B591C" w:rsidTr="00EC4CD6">
        <w:trPr>
          <w:trHeight w:val="612"/>
        </w:trPr>
        <w:tc>
          <w:tcPr>
            <w:tcW w:w="1294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906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Підгортання картоплі</w:t>
            </w:r>
          </w:p>
        </w:tc>
        <w:tc>
          <w:tcPr>
            <w:tcW w:w="1990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24 червня</w:t>
            </w:r>
          </w:p>
        </w:tc>
      </w:tr>
      <w:tr w:rsidR="002B591C" w:rsidRPr="002B591C" w:rsidTr="00EC4CD6">
        <w:trPr>
          <w:trHeight w:val="582"/>
        </w:trPr>
        <w:tc>
          <w:tcPr>
            <w:tcW w:w="1294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906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Скошування бадилля</w:t>
            </w:r>
          </w:p>
        </w:tc>
        <w:tc>
          <w:tcPr>
            <w:tcW w:w="1990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21 серпня</w:t>
            </w:r>
          </w:p>
        </w:tc>
      </w:tr>
      <w:tr w:rsidR="002B591C" w:rsidRPr="002B591C" w:rsidTr="00EC4CD6">
        <w:trPr>
          <w:trHeight w:val="552"/>
        </w:trPr>
        <w:tc>
          <w:tcPr>
            <w:tcW w:w="1294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906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Збирання картоплі</w:t>
            </w:r>
          </w:p>
        </w:tc>
        <w:tc>
          <w:tcPr>
            <w:tcW w:w="1990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14 вересня</w:t>
            </w:r>
          </w:p>
        </w:tc>
      </w:tr>
    </w:tbl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lastRenderedPageBreak/>
        <w:t>6. План агротехнічних заходів.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</w:p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</w:p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t>7.Щоденник роботи.</w:t>
      </w:r>
    </w:p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</w:p>
    <w:tbl>
      <w:tblPr>
        <w:tblW w:w="97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1958"/>
        <w:gridCol w:w="6886"/>
      </w:tblGrid>
      <w:tr w:rsidR="002B591C" w:rsidRPr="002B591C" w:rsidTr="00EC4CD6">
        <w:trPr>
          <w:trHeight w:val="323"/>
        </w:trPr>
        <w:tc>
          <w:tcPr>
            <w:tcW w:w="874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№</w:t>
            </w:r>
            <w:proofErr w:type="spellStart"/>
            <w:r w:rsidRPr="002B591C">
              <w:rPr>
                <w:b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1958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886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Опис видів роботи</w:t>
            </w:r>
          </w:p>
        </w:tc>
      </w:tr>
      <w:tr w:rsidR="002B591C" w:rsidRPr="002B591C" w:rsidTr="00EC4CD6">
        <w:trPr>
          <w:trHeight w:val="323"/>
        </w:trPr>
        <w:tc>
          <w:tcPr>
            <w:tcW w:w="874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58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29 квітня</w:t>
            </w:r>
          </w:p>
        </w:tc>
        <w:tc>
          <w:tcPr>
            <w:tcW w:w="6886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 xml:space="preserve">Обробіток </w:t>
            </w:r>
            <w:proofErr w:type="spellStart"/>
            <w:r w:rsidRPr="002B591C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2B591C">
              <w:rPr>
                <w:sz w:val="28"/>
                <w:szCs w:val="28"/>
                <w:lang w:val="uk-UA"/>
              </w:rPr>
              <w:t xml:space="preserve"> препаратом «Байкал»</w:t>
            </w:r>
          </w:p>
        </w:tc>
      </w:tr>
      <w:tr w:rsidR="002B591C" w:rsidRPr="002B591C" w:rsidTr="00EC4CD6">
        <w:trPr>
          <w:trHeight w:val="323"/>
        </w:trPr>
        <w:tc>
          <w:tcPr>
            <w:tcW w:w="874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58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29 квітня</w:t>
            </w:r>
          </w:p>
        </w:tc>
        <w:tc>
          <w:tcPr>
            <w:tcW w:w="6886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Вирівнювання площі</w:t>
            </w:r>
          </w:p>
        </w:tc>
      </w:tr>
      <w:tr w:rsidR="002B591C" w:rsidRPr="002B591C" w:rsidTr="00EC4CD6">
        <w:trPr>
          <w:trHeight w:val="323"/>
        </w:trPr>
        <w:tc>
          <w:tcPr>
            <w:tcW w:w="874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58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28 квітня</w:t>
            </w:r>
          </w:p>
        </w:tc>
        <w:tc>
          <w:tcPr>
            <w:tcW w:w="6886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Перебирання картоплі</w:t>
            </w:r>
          </w:p>
        </w:tc>
      </w:tr>
      <w:tr w:rsidR="002B591C" w:rsidRPr="002B591C" w:rsidTr="00EC4CD6">
        <w:trPr>
          <w:trHeight w:val="323"/>
        </w:trPr>
        <w:tc>
          <w:tcPr>
            <w:tcW w:w="874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58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29 квітня</w:t>
            </w:r>
          </w:p>
        </w:tc>
        <w:tc>
          <w:tcPr>
            <w:tcW w:w="6886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Прогрівання бульб</w:t>
            </w:r>
          </w:p>
        </w:tc>
      </w:tr>
      <w:tr w:rsidR="002B591C" w:rsidRPr="002B591C" w:rsidTr="00EC4CD6">
        <w:trPr>
          <w:trHeight w:val="323"/>
        </w:trPr>
        <w:tc>
          <w:tcPr>
            <w:tcW w:w="874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58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10 травня</w:t>
            </w:r>
          </w:p>
        </w:tc>
        <w:tc>
          <w:tcPr>
            <w:tcW w:w="6886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Проведення борозни маркером</w:t>
            </w:r>
          </w:p>
        </w:tc>
      </w:tr>
      <w:tr w:rsidR="002B591C" w:rsidRPr="002B591C" w:rsidTr="00EC4CD6">
        <w:trPr>
          <w:trHeight w:val="323"/>
        </w:trPr>
        <w:tc>
          <w:tcPr>
            <w:tcW w:w="874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958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10 травня</w:t>
            </w:r>
          </w:p>
        </w:tc>
        <w:tc>
          <w:tcPr>
            <w:tcW w:w="6886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Посадка картоплі</w:t>
            </w:r>
          </w:p>
        </w:tc>
      </w:tr>
      <w:tr w:rsidR="002B591C" w:rsidRPr="002B591C" w:rsidTr="00EC4CD6">
        <w:trPr>
          <w:trHeight w:val="323"/>
        </w:trPr>
        <w:tc>
          <w:tcPr>
            <w:tcW w:w="874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58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16 червня</w:t>
            </w:r>
          </w:p>
        </w:tc>
        <w:tc>
          <w:tcPr>
            <w:tcW w:w="6886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Присипання сходів землею</w:t>
            </w:r>
          </w:p>
        </w:tc>
      </w:tr>
      <w:tr w:rsidR="002B591C" w:rsidRPr="002B591C" w:rsidTr="00EC4CD6">
        <w:trPr>
          <w:trHeight w:val="323"/>
        </w:trPr>
        <w:tc>
          <w:tcPr>
            <w:tcW w:w="874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958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24 червня</w:t>
            </w:r>
          </w:p>
        </w:tc>
        <w:tc>
          <w:tcPr>
            <w:tcW w:w="6886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Підгортання картоплі</w:t>
            </w:r>
          </w:p>
        </w:tc>
      </w:tr>
      <w:tr w:rsidR="002B591C" w:rsidRPr="002B591C" w:rsidTr="00EC4CD6">
        <w:trPr>
          <w:trHeight w:val="323"/>
        </w:trPr>
        <w:tc>
          <w:tcPr>
            <w:tcW w:w="874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958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21 серпня</w:t>
            </w:r>
          </w:p>
        </w:tc>
        <w:tc>
          <w:tcPr>
            <w:tcW w:w="6886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Скошування бадилля</w:t>
            </w:r>
          </w:p>
        </w:tc>
      </w:tr>
      <w:tr w:rsidR="002B591C" w:rsidRPr="002B591C" w:rsidTr="00EC4CD6">
        <w:trPr>
          <w:trHeight w:val="323"/>
        </w:trPr>
        <w:tc>
          <w:tcPr>
            <w:tcW w:w="874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958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14 вересня</w:t>
            </w:r>
          </w:p>
        </w:tc>
        <w:tc>
          <w:tcPr>
            <w:tcW w:w="6886" w:type="dxa"/>
          </w:tcPr>
          <w:p w:rsidR="002B591C" w:rsidRPr="002B591C" w:rsidRDefault="002B591C" w:rsidP="002B591C">
            <w:pPr>
              <w:spacing w:after="160" w:line="259" w:lineRule="auto"/>
              <w:ind w:left="2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Збирання картоплі</w:t>
            </w:r>
          </w:p>
        </w:tc>
      </w:tr>
    </w:tbl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</w:p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lastRenderedPageBreak/>
        <w:t>8.Фенологічні спостереження.</w:t>
      </w:r>
    </w:p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</w:p>
    <w:tbl>
      <w:tblPr>
        <w:tblW w:w="1061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3"/>
        <w:gridCol w:w="2213"/>
        <w:gridCol w:w="2278"/>
        <w:gridCol w:w="2559"/>
      </w:tblGrid>
      <w:tr w:rsidR="002B591C" w:rsidRPr="002B591C" w:rsidTr="00EC4CD6">
        <w:trPr>
          <w:trHeight w:val="700"/>
        </w:trPr>
        <w:tc>
          <w:tcPr>
            <w:tcW w:w="3563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Фенологічні спостереження</w:t>
            </w:r>
          </w:p>
        </w:tc>
        <w:tc>
          <w:tcPr>
            <w:tcW w:w="2213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Повінь</w:t>
            </w:r>
          </w:p>
        </w:tc>
        <w:tc>
          <w:tcPr>
            <w:tcW w:w="2278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B591C">
              <w:rPr>
                <w:b/>
                <w:sz w:val="28"/>
                <w:szCs w:val="28"/>
                <w:lang w:val="uk-UA"/>
              </w:rPr>
              <w:t>Престов</w:t>
            </w:r>
            <w:proofErr w:type="spellEnd"/>
          </w:p>
        </w:tc>
        <w:tc>
          <w:tcPr>
            <w:tcW w:w="2559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B591C">
              <w:rPr>
                <w:b/>
                <w:sz w:val="28"/>
                <w:szCs w:val="28"/>
                <w:lang w:val="uk-UA"/>
              </w:rPr>
              <w:t>Дезіре</w:t>
            </w:r>
            <w:proofErr w:type="spellEnd"/>
          </w:p>
        </w:tc>
      </w:tr>
      <w:tr w:rsidR="002B591C" w:rsidRPr="002B591C" w:rsidTr="00EC4CD6">
        <w:trPr>
          <w:trHeight w:val="602"/>
        </w:trPr>
        <w:tc>
          <w:tcPr>
            <w:tcW w:w="3563" w:type="dxa"/>
          </w:tcPr>
          <w:p w:rsidR="002B591C" w:rsidRPr="002B591C" w:rsidRDefault="002B591C" w:rsidP="002B591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Дата посадки</w:t>
            </w:r>
          </w:p>
        </w:tc>
        <w:tc>
          <w:tcPr>
            <w:tcW w:w="2213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10.05</w:t>
            </w:r>
          </w:p>
        </w:tc>
        <w:tc>
          <w:tcPr>
            <w:tcW w:w="2278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10.05</w:t>
            </w:r>
          </w:p>
        </w:tc>
        <w:tc>
          <w:tcPr>
            <w:tcW w:w="2559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10.05</w:t>
            </w:r>
          </w:p>
        </w:tc>
      </w:tr>
      <w:tr w:rsidR="002B591C" w:rsidRPr="002B591C" w:rsidTr="00EC4CD6">
        <w:trPr>
          <w:trHeight w:val="732"/>
        </w:trPr>
        <w:tc>
          <w:tcPr>
            <w:tcW w:w="3563" w:type="dxa"/>
          </w:tcPr>
          <w:p w:rsidR="002B591C" w:rsidRPr="002B591C" w:rsidRDefault="002B591C" w:rsidP="002B591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Початок сходів</w:t>
            </w:r>
          </w:p>
        </w:tc>
        <w:tc>
          <w:tcPr>
            <w:tcW w:w="2213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3.06</w:t>
            </w:r>
          </w:p>
        </w:tc>
        <w:tc>
          <w:tcPr>
            <w:tcW w:w="2278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4.06</w:t>
            </w:r>
          </w:p>
        </w:tc>
        <w:tc>
          <w:tcPr>
            <w:tcW w:w="2559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8.06</w:t>
            </w:r>
          </w:p>
        </w:tc>
      </w:tr>
      <w:tr w:rsidR="002B591C" w:rsidRPr="002B591C" w:rsidTr="00EC4CD6">
        <w:trPr>
          <w:trHeight w:val="668"/>
        </w:trPr>
        <w:tc>
          <w:tcPr>
            <w:tcW w:w="3563" w:type="dxa"/>
          </w:tcPr>
          <w:p w:rsidR="002B591C" w:rsidRPr="002B591C" w:rsidRDefault="002B591C" w:rsidP="002B591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Повні сходи</w:t>
            </w:r>
          </w:p>
        </w:tc>
        <w:tc>
          <w:tcPr>
            <w:tcW w:w="2213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7.06</w:t>
            </w:r>
          </w:p>
        </w:tc>
        <w:tc>
          <w:tcPr>
            <w:tcW w:w="2278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7.06</w:t>
            </w:r>
          </w:p>
        </w:tc>
        <w:tc>
          <w:tcPr>
            <w:tcW w:w="2559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11.06</w:t>
            </w:r>
          </w:p>
        </w:tc>
      </w:tr>
      <w:tr w:rsidR="002B591C" w:rsidRPr="002B591C" w:rsidTr="00EC4CD6">
        <w:trPr>
          <w:trHeight w:val="700"/>
        </w:trPr>
        <w:tc>
          <w:tcPr>
            <w:tcW w:w="3563" w:type="dxa"/>
          </w:tcPr>
          <w:p w:rsidR="002B591C" w:rsidRPr="002B591C" w:rsidRDefault="002B591C" w:rsidP="002B591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Початок бутонізації</w:t>
            </w:r>
          </w:p>
        </w:tc>
        <w:tc>
          <w:tcPr>
            <w:tcW w:w="2213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22.06</w:t>
            </w:r>
          </w:p>
        </w:tc>
        <w:tc>
          <w:tcPr>
            <w:tcW w:w="2278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24.06</w:t>
            </w:r>
          </w:p>
        </w:tc>
        <w:tc>
          <w:tcPr>
            <w:tcW w:w="2559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2.07</w:t>
            </w:r>
          </w:p>
        </w:tc>
      </w:tr>
      <w:tr w:rsidR="002B591C" w:rsidRPr="002B591C" w:rsidTr="00EC4CD6">
        <w:trPr>
          <w:trHeight w:val="651"/>
        </w:trPr>
        <w:tc>
          <w:tcPr>
            <w:tcW w:w="3563" w:type="dxa"/>
          </w:tcPr>
          <w:p w:rsidR="002B591C" w:rsidRPr="002B591C" w:rsidRDefault="002B591C" w:rsidP="002B591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Повна бутонізація</w:t>
            </w:r>
          </w:p>
        </w:tc>
        <w:tc>
          <w:tcPr>
            <w:tcW w:w="2213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25.06</w:t>
            </w:r>
          </w:p>
        </w:tc>
        <w:tc>
          <w:tcPr>
            <w:tcW w:w="2278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26.06</w:t>
            </w:r>
          </w:p>
        </w:tc>
        <w:tc>
          <w:tcPr>
            <w:tcW w:w="2559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5.07</w:t>
            </w:r>
          </w:p>
        </w:tc>
      </w:tr>
      <w:tr w:rsidR="002B591C" w:rsidRPr="002B591C" w:rsidTr="00EC4CD6">
        <w:trPr>
          <w:trHeight w:val="651"/>
        </w:trPr>
        <w:tc>
          <w:tcPr>
            <w:tcW w:w="3563" w:type="dxa"/>
          </w:tcPr>
          <w:p w:rsidR="002B591C" w:rsidRPr="002B591C" w:rsidRDefault="002B591C" w:rsidP="002B591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Початок цвітіння</w:t>
            </w:r>
          </w:p>
        </w:tc>
        <w:tc>
          <w:tcPr>
            <w:tcW w:w="2213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30.06</w:t>
            </w:r>
          </w:p>
        </w:tc>
        <w:tc>
          <w:tcPr>
            <w:tcW w:w="2278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1.07</w:t>
            </w:r>
          </w:p>
        </w:tc>
        <w:tc>
          <w:tcPr>
            <w:tcW w:w="2559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8.07</w:t>
            </w:r>
          </w:p>
        </w:tc>
      </w:tr>
      <w:tr w:rsidR="002B591C" w:rsidRPr="002B591C" w:rsidTr="00EC4CD6">
        <w:trPr>
          <w:trHeight w:val="668"/>
        </w:trPr>
        <w:tc>
          <w:tcPr>
            <w:tcW w:w="3563" w:type="dxa"/>
          </w:tcPr>
          <w:p w:rsidR="002B591C" w:rsidRPr="002B591C" w:rsidRDefault="002B591C" w:rsidP="002B591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Повне цвітіння</w:t>
            </w:r>
          </w:p>
        </w:tc>
        <w:tc>
          <w:tcPr>
            <w:tcW w:w="2213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3.07</w:t>
            </w:r>
          </w:p>
        </w:tc>
        <w:tc>
          <w:tcPr>
            <w:tcW w:w="2278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4.07</w:t>
            </w:r>
          </w:p>
        </w:tc>
        <w:tc>
          <w:tcPr>
            <w:tcW w:w="2559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11.07</w:t>
            </w:r>
          </w:p>
        </w:tc>
      </w:tr>
      <w:tr w:rsidR="002B591C" w:rsidRPr="002B591C" w:rsidTr="00EC4CD6">
        <w:trPr>
          <w:trHeight w:val="602"/>
        </w:trPr>
        <w:tc>
          <w:tcPr>
            <w:tcW w:w="3563" w:type="dxa"/>
          </w:tcPr>
          <w:p w:rsidR="002B591C" w:rsidRPr="002B591C" w:rsidRDefault="002B591C" w:rsidP="002B591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Відмирання бадилля</w:t>
            </w:r>
          </w:p>
        </w:tc>
        <w:tc>
          <w:tcPr>
            <w:tcW w:w="2213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7.08</w:t>
            </w:r>
          </w:p>
        </w:tc>
        <w:tc>
          <w:tcPr>
            <w:tcW w:w="2278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11.08</w:t>
            </w:r>
          </w:p>
        </w:tc>
        <w:tc>
          <w:tcPr>
            <w:tcW w:w="2559" w:type="dxa"/>
          </w:tcPr>
          <w:p w:rsidR="002B591C" w:rsidRPr="002B591C" w:rsidRDefault="002B591C" w:rsidP="002B591C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2B591C">
              <w:rPr>
                <w:sz w:val="28"/>
                <w:szCs w:val="28"/>
                <w:lang w:val="uk-UA"/>
              </w:rPr>
              <w:t>18.08</w:t>
            </w:r>
          </w:p>
        </w:tc>
      </w:tr>
    </w:tbl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tblpX="-919" w:tblpY="1198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5"/>
        <w:gridCol w:w="2168"/>
        <w:gridCol w:w="2395"/>
        <w:gridCol w:w="16"/>
        <w:gridCol w:w="2443"/>
      </w:tblGrid>
      <w:tr w:rsidR="002B591C" w:rsidRPr="002B591C" w:rsidTr="00EC4CD6">
        <w:trPr>
          <w:trHeight w:val="557"/>
        </w:trPr>
        <w:tc>
          <w:tcPr>
            <w:tcW w:w="3525" w:type="dxa"/>
          </w:tcPr>
          <w:p w:rsidR="002B591C" w:rsidRPr="002B591C" w:rsidRDefault="002B591C" w:rsidP="002B591C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Варіант досліду</w:t>
            </w:r>
          </w:p>
        </w:tc>
        <w:tc>
          <w:tcPr>
            <w:tcW w:w="2168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Повінь</w:t>
            </w:r>
          </w:p>
        </w:tc>
        <w:tc>
          <w:tcPr>
            <w:tcW w:w="2395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B591C">
              <w:rPr>
                <w:b/>
                <w:sz w:val="28"/>
                <w:szCs w:val="28"/>
                <w:lang w:val="uk-UA"/>
              </w:rPr>
              <w:t>Престов</w:t>
            </w:r>
            <w:proofErr w:type="spellEnd"/>
          </w:p>
        </w:tc>
        <w:tc>
          <w:tcPr>
            <w:tcW w:w="2459" w:type="dxa"/>
            <w:gridSpan w:val="2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B591C">
              <w:rPr>
                <w:b/>
                <w:sz w:val="28"/>
                <w:szCs w:val="28"/>
                <w:lang w:val="uk-UA"/>
              </w:rPr>
              <w:t>Дезіре</w:t>
            </w:r>
            <w:proofErr w:type="spellEnd"/>
          </w:p>
        </w:tc>
      </w:tr>
      <w:tr w:rsidR="002B591C" w:rsidRPr="002B591C" w:rsidTr="00EC4CD6">
        <w:trPr>
          <w:trHeight w:val="694"/>
        </w:trPr>
        <w:tc>
          <w:tcPr>
            <w:tcW w:w="3525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Без присипання сходів</w:t>
            </w:r>
          </w:p>
        </w:tc>
        <w:tc>
          <w:tcPr>
            <w:tcW w:w="7022" w:type="dxa"/>
            <w:gridSpan w:val="4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B591C">
              <w:rPr>
                <w:b/>
                <w:sz w:val="28"/>
                <w:szCs w:val="28"/>
                <w:lang w:val="uk-UA"/>
              </w:rPr>
              <w:t>Урожайність,ц</w:t>
            </w:r>
            <w:proofErr w:type="spellEnd"/>
            <w:r w:rsidRPr="002B591C">
              <w:rPr>
                <w:b/>
                <w:sz w:val="28"/>
                <w:szCs w:val="28"/>
                <w:lang w:val="en-US"/>
              </w:rPr>
              <w:t>\</w:t>
            </w:r>
            <w:r w:rsidRPr="002B591C">
              <w:rPr>
                <w:b/>
                <w:sz w:val="28"/>
                <w:szCs w:val="28"/>
                <w:lang w:val="uk-UA"/>
              </w:rPr>
              <w:t>га</w:t>
            </w:r>
          </w:p>
        </w:tc>
      </w:tr>
      <w:tr w:rsidR="002B591C" w:rsidRPr="002B591C" w:rsidTr="00EC4CD6">
        <w:trPr>
          <w:trHeight w:val="453"/>
        </w:trPr>
        <w:tc>
          <w:tcPr>
            <w:tcW w:w="3525" w:type="dxa"/>
            <w:vMerge w:val="restart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 xml:space="preserve"> З присипанням сходів</w:t>
            </w:r>
          </w:p>
        </w:tc>
        <w:tc>
          <w:tcPr>
            <w:tcW w:w="2168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260</w:t>
            </w:r>
          </w:p>
        </w:tc>
        <w:tc>
          <w:tcPr>
            <w:tcW w:w="2411" w:type="dxa"/>
            <w:gridSpan w:val="2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240</w:t>
            </w:r>
          </w:p>
        </w:tc>
        <w:tc>
          <w:tcPr>
            <w:tcW w:w="2443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301</w:t>
            </w:r>
          </w:p>
        </w:tc>
      </w:tr>
      <w:tr w:rsidR="002B591C" w:rsidRPr="002B591C" w:rsidTr="00EC4CD6">
        <w:trPr>
          <w:trHeight w:val="75"/>
        </w:trPr>
        <w:tc>
          <w:tcPr>
            <w:tcW w:w="3525" w:type="dxa"/>
            <w:vMerge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8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240</w:t>
            </w:r>
          </w:p>
        </w:tc>
        <w:tc>
          <w:tcPr>
            <w:tcW w:w="2411" w:type="dxa"/>
            <w:gridSpan w:val="2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230</w:t>
            </w:r>
          </w:p>
        </w:tc>
        <w:tc>
          <w:tcPr>
            <w:tcW w:w="2443" w:type="dxa"/>
          </w:tcPr>
          <w:p w:rsidR="002B591C" w:rsidRPr="002B591C" w:rsidRDefault="002B591C" w:rsidP="002B591C">
            <w:pPr>
              <w:spacing w:after="160" w:line="259" w:lineRule="auto"/>
              <w:rPr>
                <w:b/>
                <w:sz w:val="28"/>
                <w:szCs w:val="28"/>
                <w:lang w:val="uk-UA"/>
              </w:rPr>
            </w:pPr>
            <w:r w:rsidRPr="002B591C">
              <w:rPr>
                <w:b/>
                <w:sz w:val="28"/>
                <w:szCs w:val="28"/>
                <w:lang w:val="uk-UA"/>
              </w:rPr>
              <w:t>317</w:t>
            </w:r>
          </w:p>
        </w:tc>
      </w:tr>
    </w:tbl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t>9.Облік врожаю.</w:t>
      </w: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</w:p>
    <w:p w:rsidR="002B591C" w:rsidRPr="002B591C" w:rsidRDefault="002B591C" w:rsidP="002B591C">
      <w:pPr>
        <w:spacing w:after="160" w:line="259" w:lineRule="auto"/>
        <w:rPr>
          <w:b/>
          <w:sz w:val="28"/>
          <w:szCs w:val="28"/>
          <w:lang w:val="uk-UA"/>
        </w:rPr>
      </w:pPr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  <w:r w:rsidRPr="002B591C">
        <w:rPr>
          <w:b/>
          <w:sz w:val="28"/>
          <w:szCs w:val="28"/>
          <w:lang w:val="uk-UA"/>
        </w:rPr>
        <w:t>10.Висновок:</w:t>
      </w:r>
      <w:r w:rsidRPr="002B591C">
        <w:rPr>
          <w:sz w:val="28"/>
          <w:szCs w:val="28"/>
          <w:lang w:val="uk-UA"/>
        </w:rPr>
        <w:t xml:space="preserve"> При виконанні досліду ми свідомо запізнились із строком присипання сходів, тому врожайність присипаної картоплі ранніх сортів виявилася </w:t>
      </w:r>
      <w:proofErr w:type="spellStart"/>
      <w:r w:rsidRPr="002B591C">
        <w:rPr>
          <w:sz w:val="28"/>
          <w:szCs w:val="28"/>
          <w:lang w:val="uk-UA"/>
        </w:rPr>
        <w:t>меншою,ніж</w:t>
      </w:r>
      <w:proofErr w:type="spellEnd"/>
      <w:r w:rsidRPr="002B591C">
        <w:rPr>
          <w:sz w:val="28"/>
          <w:szCs w:val="28"/>
          <w:lang w:val="uk-UA"/>
        </w:rPr>
        <w:t xml:space="preserve"> не присипаної ,хоча бур’янів було значно менше .Це можна пояснити короткою тривалістю періоду формування бульб ранніх сортів, а присипання дещо затримує ріст рослин. Врожайність же присипаної картоплі середньопізнього сорту. </w:t>
      </w:r>
      <w:proofErr w:type="spellStart"/>
      <w:r w:rsidRPr="002B591C">
        <w:rPr>
          <w:sz w:val="28"/>
          <w:szCs w:val="28"/>
          <w:lang w:val="uk-UA"/>
        </w:rPr>
        <w:t>Дезіре</w:t>
      </w:r>
      <w:proofErr w:type="spellEnd"/>
      <w:r w:rsidRPr="002B591C">
        <w:rPr>
          <w:sz w:val="28"/>
          <w:szCs w:val="28"/>
          <w:lang w:val="uk-UA"/>
        </w:rPr>
        <w:t xml:space="preserve"> виявилася більшою.</w:t>
      </w:r>
      <w:bookmarkStart w:id="0" w:name="_GoBack"/>
      <w:bookmarkEnd w:id="0"/>
    </w:p>
    <w:p w:rsidR="002B591C" w:rsidRPr="002B591C" w:rsidRDefault="002B591C" w:rsidP="002B591C">
      <w:pPr>
        <w:spacing w:after="160" w:line="259" w:lineRule="auto"/>
        <w:rPr>
          <w:sz w:val="28"/>
          <w:szCs w:val="28"/>
          <w:lang w:val="uk-UA"/>
        </w:rPr>
      </w:pPr>
    </w:p>
    <w:p w:rsidR="002B591C" w:rsidRDefault="002B591C"/>
    <w:sectPr w:rsidR="002B591C" w:rsidSect="00541E11">
      <w:pgSz w:w="11906" w:h="16838"/>
      <w:pgMar w:top="1134" w:right="850" w:bottom="1134" w:left="1701" w:header="708" w:footer="708" w:gutter="0"/>
      <w:pgBorders w:offsetFrom="page">
        <w:top w:val="earth2" w:sz="25" w:space="24" w:color="auto"/>
        <w:left w:val="earth2" w:sz="25" w:space="24" w:color="auto"/>
        <w:bottom w:val="earth2" w:sz="25" w:space="24" w:color="auto"/>
        <w:right w:val="earth2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E08F0"/>
    <w:multiLevelType w:val="hybridMultilevel"/>
    <w:tmpl w:val="83CC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88"/>
    <w:rsid w:val="002B591C"/>
    <w:rsid w:val="003D2C88"/>
    <w:rsid w:val="004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CE80-0419-4B90-9AD9-5E05BC39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2829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2019-01-24T08:15:00Z</dcterms:created>
  <dcterms:modified xsi:type="dcterms:W3CDTF">2019-01-24T08:16:00Z</dcterms:modified>
</cp:coreProperties>
</file>