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0" w:rsidRPr="00546B5C" w:rsidRDefault="000D3809" w:rsidP="004A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D54"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="000D12DC" w:rsidRPr="000D12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12DC">
        <w:rPr>
          <w:rFonts w:ascii="Times New Roman" w:hAnsi="Times New Roman" w:cs="Times New Roman"/>
          <w:b/>
          <w:sz w:val="28"/>
          <w:szCs w:val="28"/>
        </w:rPr>
        <w:t>регіонального моніторингового дослідження</w:t>
      </w:r>
    </w:p>
    <w:p w:rsidR="00971076" w:rsidRPr="00546B5C" w:rsidRDefault="000D3809" w:rsidP="004A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D54">
        <w:rPr>
          <w:rFonts w:ascii="Times New Roman" w:hAnsi="Times New Roman" w:cs="Times New Roman"/>
          <w:b/>
          <w:sz w:val="28"/>
          <w:szCs w:val="28"/>
        </w:rPr>
        <w:t xml:space="preserve"> «Освіта Тернопільщини в цифрах і фактах»</w:t>
      </w:r>
    </w:p>
    <w:p w:rsidR="004A5600" w:rsidRPr="00546B5C" w:rsidRDefault="004A5600" w:rsidP="004A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134F" w:rsidRPr="00E10462" w:rsidRDefault="00604F65" w:rsidP="000D12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6D134F"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>о головних функцій сучасної держави</w:t>
      </w:r>
      <w:r w:rsidR="00C81069" w:rsidRPr="00C81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10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="00C81069" w:rsidRPr="00C81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106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81069"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доступної та як</w:t>
      </w:r>
      <w:r w:rsidR="00C81069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існої шкільної освіти</w:t>
      </w:r>
      <w:r w:rsidR="006D134F"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Інвестиції у середню освіту — це інвестиції в людський капітал країни, який стає особливо важливим тепер, коли економічне зростання дедалі більше залежить від високих технологій та навичок, що дозволяють працювати з цими технологіями. Однак на практиці державі важко раціонально спланувати розподіл коштів на середню освіту і при цьому гарантувати високу віддачу від інвестицій. Для вирішення цієї проблеми важлив</w:t>
      </w:r>
      <w:r w:rsidR="006D134F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проаналізувати шкільну мережу</w:t>
      </w:r>
      <w:r w:rsidR="000D12DC">
        <w:rPr>
          <w:rFonts w:ascii="Times New Roman" w:eastAsia="Times New Roman" w:hAnsi="Times New Roman" w:cs="Times New Roman"/>
          <w:sz w:val="28"/>
          <w:szCs w:val="28"/>
          <w:lang w:eastAsia="uk-UA"/>
        </w:rPr>
        <w:t>, її вартість для держбюджету і</w:t>
      </w:r>
      <w:r w:rsidR="006D134F" w:rsidRPr="008A31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те, </w:t>
      </w:r>
      <w:r w:rsidR="006D134F" w:rsidRPr="00E1046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наскільки вона виконує свої основні функції і чи надає в рівній мірі хорошу освіту усім учням країни.</w:t>
      </w:r>
      <w:r w:rsidR="006D134F" w:rsidRPr="00E10462">
        <w:rPr>
          <w:rFonts w:ascii="Times New Roman" w:eastAsia="Times New Roman" w:hAnsi="Times New Roman" w:cs="Times New Roman"/>
          <w:color w:val="3D4658"/>
          <w:sz w:val="28"/>
          <w:szCs w:val="28"/>
          <w:lang w:eastAsia="uk-UA"/>
        </w:rPr>
        <w:t xml:space="preserve"> </w:t>
      </w:r>
    </w:p>
    <w:p w:rsidR="006D134F" w:rsidRDefault="006D134F" w:rsidP="000D1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610BD">
        <w:rPr>
          <w:rFonts w:ascii="Times New Roman" w:eastAsia="Calibri" w:hAnsi="Times New Roman" w:cs="Times New Roman"/>
          <w:sz w:val="28"/>
          <w:szCs w:val="28"/>
        </w:rPr>
        <w:t xml:space="preserve"> метою аналізу шкільної мережі області, її вартості для держбюджету, </w:t>
      </w:r>
      <w:r>
        <w:rPr>
          <w:rFonts w:ascii="Times New Roman" w:hAnsi="Times New Roman" w:cs="Times New Roman"/>
          <w:sz w:val="28"/>
          <w:szCs w:val="28"/>
        </w:rPr>
        <w:t xml:space="preserve">центром моніторингу якості освіти, ЗНО та аналітичної діяльності </w:t>
      </w:r>
      <w:r w:rsidR="000D12DC">
        <w:rPr>
          <w:rFonts w:ascii="Times New Roman" w:hAnsi="Times New Roman" w:cs="Times New Roman"/>
          <w:sz w:val="28"/>
          <w:szCs w:val="28"/>
        </w:rPr>
        <w:t>вже 3 рік поспіль проводить</w:t>
      </w:r>
      <w:r w:rsidRPr="007610BD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регіональне</w:t>
      </w:r>
      <w:r w:rsidRPr="007610BD">
        <w:rPr>
          <w:rFonts w:ascii="Times New Roman" w:eastAsia="Calibri" w:hAnsi="Times New Roman" w:cs="Times New Roman"/>
          <w:sz w:val="28"/>
          <w:szCs w:val="28"/>
        </w:rPr>
        <w:t xml:space="preserve"> моніторингове дослідження “Освіта Тернопільщини в цифрах і </w:t>
      </w:r>
      <w:proofErr w:type="spellStart"/>
      <w:r w:rsidRPr="007610BD">
        <w:rPr>
          <w:rFonts w:ascii="Times New Roman" w:eastAsia="Calibri" w:hAnsi="Times New Roman" w:cs="Times New Roman"/>
          <w:sz w:val="28"/>
          <w:szCs w:val="28"/>
        </w:rPr>
        <w:t>фактах”</w:t>
      </w:r>
      <w:proofErr w:type="spellEnd"/>
      <w:r w:rsidRPr="007610BD">
        <w:rPr>
          <w:rFonts w:ascii="Times New Roman" w:eastAsia="Calibri" w:hAnsi="Times New Roman" w:cs="Times New Roman"/>
          <w:sz w:val="28"/>
          <w:szCs w:val="28"/>
        </w:rPr>
        <w:t>.</w:t>
      </w:r>
      <w:r w:rsidR="000D12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0B1C" w:rsidRDefault="00920B1C" w:rsidP="000D1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1C" w:rsidRDefault="00920B1C" w:rsidP="000D1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B1C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29275" cy="32289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0B1C" w:rsidRDefault="00920B1C" w:rsidP="000D1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1C" w:rsidRDefault="00920B1C" w:rsidP="000D12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32D" w:rsidRDefault="003C532D" w:rsidP="003C5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532D" w:rsidRPr="00920B1C" w:rsidRDefault="003C532D" w:rsidP="003C5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0B1C">
        <w:rPr>
          <w:rFonts w:ascii="Times New Roman" w:hAnsi="Times New Roman" w:cs="Times New Roman"/>
          <w:sz w:val="28"/>
          <w:szCs w:val="28"/>
        </w:rPr>
        <w:t>У 2017/18 навчальному році в Тернопільській області надавав освітні послуги 801 заклад освіти.</w:t>
      </w:r>
    </w:p>
    <w:p w:rsidR="000D12DC" w:rsidRPr="00920B1C" w:rsidRDefault="003C532D" w:rsidP="003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1C">
        <w:rPr>
          <w:rFonts w:ascii="Times New Roman" w:hAnsi="Times New Roman" w:cs="Times New Roman"/>
          <w:sz w:val="28"/>
          <w:szCs w:val="28"/>
        </w:rPr>
        <w:t>У 2018/19 навчальному році в нашій області надавали освітні послуги 783 заклади загальної середньої освіти</w:t>
      </w:r>
    </w:p>
    <w:p w:rsidR="003C532D" w:rsidRPr="00920B1C" w:rsidRDefault="00920B1C" w:rsidP="003C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532D" w:rsidRPr="00920B1C">
        <w:rPr>
          <w:rFonts w:ascii="Times New Roman" w:hAnsi="Times New Roman" w:cs="Times New Roman"/>
          <w:sz w:val="28"/>
          <w:szCs w:val="28"/>
        </w:rPr>
        <w:t xml:space="preserve"> 2019/20 </w:t>
      </w:r>
      <w:proofErr w:type="spellStart"/>
      <w:r w:rsidR="003C532D" w:rsidRPr="00920B1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C532D" w:rsidRPr="00920B1C">
        <w:rPr>
          <w:rFonts w:ascii="Times New Roman" w:hAnsi="Times New Roman" w:cs="Times New Roman"/>
          <w:sz w:val="28"/>
          <w:szCs w:val="28"/>
        </w:rPr>
        <w:t>. у нашій області функціонує 755 закладів освіти.</w:t>
      </w:r>
    </w:p>
    <w:p w:rsidR="00F35A59" w:rsidRDefault="00F35A59" w:rsidP="00F3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C">
        <w:rPr>
          <w:rFonts w:ascii="Times New Roman" w:hAnsi="Times New Roman" w:cs="Times New Roman"/>
          <w:sz w:val="28"/>
          <w:szCs w:val="28"/>
        </w:rPr>
        <w:t xml:space="preserve">В області працює 33 опорні заклади із 73 філіями. </w:t>
      </w:r>
    </w:p>
    <w:p w:rsidR="00920B1C" w:rsidRDefault="00920B1C" w:rsidP="00F3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B1C" w:rsidRPr="00920B1C" w:rsidRDefault="00920B1C" w:rsidP="00F3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457825" cy="3248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899" t="18657" r="20790" b="1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83" w:rsidRDefault="00A97483" w:rsidP="003C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2E" w:rsidRDefault="00AF6C2E" w:rsidP="00AF6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2017 році 5 шкіл, а саме: </w:t>
      </w:r>
    </w:p>
    <w:p w:rsidR="00AF6C2E" w:rsidRPr="00B50200" w:rsidRDefault="00AF6C2E" w:rsidP="00AF6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0200">
        <w:rPr>
          <w:rFonts w:ascii="Times New Roman" w:hAnsi="Times New Roman" w:cs="Times New Roman"/>
          <w:sz w:val="28"/>
          <w:szCs w:val="28"/>
        </w:rPr>
        <w:t xml:space="preserve">ЗОШ </w:t>
      </w:r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І-ІІ ступенів с. Мишків </w:t>
      </w:r>
      <w:proofErr w:type="spellStart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Заліщицького</w:t>
      </w:r>
      <w:proofErr w:type="spellEnd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району, </w:t>
      </w:r>
    </w:p>
    <w:p w:rsidR="00AF6C2E" w:rsidRPr="00B50200" w:rsidRDefault="00AF6C2E" w:rsidP="00AF6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ЗОШ І ступеня с. </w:t>
      </w:r>
      <w:proofErr w:type="spellStart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>Яцківці</w:t>
      </w:r>
      <w:proofErr w:type="spellEnd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Зборівського району, </w:t>
      </w:r>
    </w:p>
    <w:p w:rsidR="00AF6C2E" w:rsidRPr="00B50200" w:rsidRDefault="00AF6C2E" w:rsidP="00AF6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Попівецька</w:t>
      </w:r>
      <w:proofErr w:type="spellEnd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 ступеня Кременецької районної ради, </w:t>
      </w:r>
    </w:p>
    <w:p w:rsidR="00AF6C2E" w:rsidRPr="00B50200" w:rsidRDefault="00AF6C2E" w:rsidP="00AF6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Печірнянська</w:t>
      </w:r>
      <w:proofErr w:type="spellEnd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ЗОШ І-ІІ ступенів </w:t>
      </w:r>
      <w:proofErr w:type="spellStart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Лановецької</w:t>
      </w:r>
      <w:proofErr w:type="spellEnd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районної ради, </w:t>
      </w:r>
    </w:p>
    <w:p w:rsidR="00AF6C2E" w:rsidRPr="00B50200" w:rsidRDefault="00AF6C2E" w:rsidP="00AF6C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Осталецька</w:t>
      </w:r>
      <w:proofErr w:type="spellEnd"/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ЗОШ І ступеня Теребовлянської міської ради, </w:t>
      </w:r>
    </w:p>
    <w:p w:rsidR="00AF6C2E" w:rsidRPr="00B50200" w:rsidRDefault="00AF6C2E" w:rsidP="00AF6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</w:t>
      </w:r>
      <w:r w:rsidR="00A97483"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зупинили свою діяльність</w:t>
      </w:r>
      <w:r w:rsidRPr="00B502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97483" w:rsidRPr="00B50200" w:rsidRDefault="00A97483" w:rsidP="00AF6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5E6B" w:rsidRDefault="00605E6B" w:rsidP="00605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2018 році 1</w:t>
      </w:r>
      <w:r w:rsidRPr="002A27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шкіл області при</w:t>
      </w:r>
      <w:r w:rsidR="00A97483">
        <w:rPr>
          <w:rFonts w:ascii="Times New Roman" w:hAnsi="Times New Roman" w:cs="Times New Roman"/>
          <w:sz w:val="28"/>
          <w:szCs w:val="28"/>
        </w:rPr>
        <w:t>зупинили свою діяльність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:rsidR="00605E6B" w:rsidRPr="00B50200" w:rsidRDefault="00605E6B" w:rsidP="00605E6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Лісниківська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ст.,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Раївська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ст., Бережанська спеціалізована ЗОШ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. з поглибленим вивченням іноземної мови Бережанської міської ради; 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Комарівська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ст.,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Підліснянська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ст., </w:t>
      </w:r>
      <w:proofErr w:type="spellStart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Рибниківська</w:t>
      </w:r>
      <w:proofErr w:type="spellEnd"/>
      <w:r w:rsidRPr="00B502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загальноосвітня школа І ступеня Бережанської районної ради; </w:t>
      </w:r>
    </w:p>
    <w:p w:rsidR="00605E6B" w:rsidRPr="00B50200" w:rsidRDefault="00605E6B" w:rsidP="00605E6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Зеленівська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 Борщівського району; </w:t>
      </w:r>
    </w:p>
    <w:p w:rsidR="00605E6B" w:rsidRPr="00B50200" w:rsidRDefault="00605E6B" w:rsidP="00605E6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Доброводівський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районний комунальний технічний ліцей імені Олександра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Смакули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Збаразького району; </w:t>
      </w:r>
    </w:p>
    <w:p w:rsidR="00605E6B" w:rsidRPr="00B50200" w:rsidRDefault="00605E6B" w:rsidP="00605E6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200">
        <w:rPr>
          <w:rFonts w:ascii="Times New Roman" w:hAnsi="Times New Roman" w:cs="Times New Roman"/>
          <w:sz w:val="28"/>
          <w:szCs w:val="28"/>
        </w:rPr>
        <w:t xml:space="preserve">ЗОШ І ст. с. Гарбузів та ЗОШ І ст. с.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Дітківці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Зборівського району; </w:t>
      </w:r>
    </w:p>
    <w:p w:rsidR="00605E6B" w:rsidRPr="00B50200" w:rsidRDefault="00605E6B" w:rsidP="00605E6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Хоростецька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 ст.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Козівського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605E6B" w:rsidRPr="00B50200" w:rsidRDefault="00605E6B" w:rsidP="00605E6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Мисловецька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І-ІІІ ст. та НВК «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Мовчанівський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загальноосвітній навчальний заклад І ступеня-дошкільний навчальний заклад»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селищної ради;</w:t>
      </w:r>
      <w:r w:rsidRPr="00B502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Мединська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Скориківської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ЗОШ І-ІІІ ст.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Скориківської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сільської ради;</w:t>
      </w:r>
    </w:p>
    <w:p w:rsidR="00605E6B" w:rsidRPr="00B50200" w:rsidRDefault="00605E6B" w:rsidP="00605E6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200">
        <w:rPr>
          <w:rFonts w:ascii="Times New Roman" w:hAnsi="Times New Roman" w:cs="Times New Roman"/>
          <w:sz w:val="28"/>
          <w:szCs w:val="28"/>
        </w:rPr>
        <w:t>навчально-виховний комплекс «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Деренівська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загальноосвітня школа І ступеня – дошкільний навчальний заклад», навчально-виховний комплекс «Слобідська загальноосвітня школа І ступеня – дошкільний навчальний заклад»,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Новомогильницька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загальноосвітня школа І ступеня Теребовлянської міської ради, </w:t>
      </w:r>
    </w:p>
    <w:p w:rsidR="00B50200" w:rsidRPr="00654418" w:rsidRDefault="00605E6B" w:rsidP="00A9748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200">
        <w:rPr>
          <w:rFonts w:ascii="Times New Roman" w:hAnsi="Times New Roman" w:cs="Times New Roman"/>
          <w:sz w:val="28"/>
          <w:szCs w:val="28"/>
        </w:rPr>
        <w:t xml:space="preserve">комунальний заклад «Загальноосвітня школа І ступеня с.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Красівка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50200">
        <w:rPr>
          <w:rFonts w:ascii="Times New Roman" w:hAnsi="Times New Roman" w:cs="Times New Roman"/>
          <w:sz w:val="28"/>
          <w:szCs w:val="28"/>
        </w:rPr>
        <w:t>Великогаївської</w:t>
      </w:r>
      <w:proofErr w:type="spellEnd"/>
      <w:r w:rsidRPr="00B50200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654418" w:rsidRDefault="00654418" w:rsidP="00A97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4418" w:rsidRDefault="00654418" w:rsidP="00A97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7483" w:rsidRDefault="00A97483" w:rsidP="00A97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2019 році призупинили свою діяльність 28 шкіл і у 2020 році вже відомо про призупинення роботи у 13 закладах освіти.</w:t>
      </w:r>
    </w:p>
    <w:p w:rsidR="00B50200" w:rsidRPr="000D12DC" w:rsidRDefault="00B50200" w:rsidP="00A97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Волощинська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EF">
        <w:rPr>
          <w:rFonts w:ascii="Times New Roman" w:hAnsi="Times New Roman" w:cs="Times New Roman"/>
          <w:sz w:val="28"/>
          <w:szCs w:val="28"/>
        </w:rPr>
        <w:t>ЗОШ І ст. Бережанської районної ради</w:t>
      </w:r>
    </w:p>
    <w:p w:rsidR="00A97483" w:rsidRPr="00F21391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1391">
        <w:rPr>
          <w:rFonts w:ascii="Times New Roman" w:hAnsi="Times New Roman" w:cs="Times New Roman"/>
          <w:sz w:val="28"/>
          <w:szCs w:val="28"/>
        </w:rPr>
        <w:t>Гутиська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 xml:space="preserve"> ЗОШ І ст. Бережанської районної ради</w:t>
      </w:r>
    </w:p>
    <w:p w:rsidR="00A97483" w:rsidRPr="00FB45EF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Квітківська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r w:rsidRPr="00FB45EF">
        <w:rPr>
          <w:rFonts w:ascii="Times New Roman" w:hAnsi="Times New Roman" w:cs="Times New Roman"/>
          <w:sz w:val="28"/>
          <w:szCs w:val="28"/>
        </w:rPr>
        <w:t>Бережанської районної ради</w:t>
      </w:r>
    </w:p>
    <w:p w:rsidR="00A97483" w:rsidRPr="00FB45EF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</w:t>
      </w:r>
      <w:r w:rsidRPr="00FB45EF">
        <w:rPr>
          <w:rFonts w:ascii="Times New Roman" w:hAnsi="Times New Roman" w:cs="Times New Roman"/>
          <w:sz w:val="28"/>
          <w:szCs w:val="28"/>
        </w:rPr>
        <w:t xml:space="preserve"> Бережанської районної ради</w:t>
      </w:r>
    </w:p>
    <w:p w:rsidR="00A97483" w:rsidRPr="00FB45EF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Підліснянська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</w:t>
      </w:r>
      <w:r w:rsidRPr="00FB45EF">
        <w:rPr>
          <w:rFonts w:ascii="Times New Roman" w:hAnsi="Times New Roman" w:cs="Times New Roman"/>
          <w:sz w:val="28"/>
          <w:szCs w:val="28"/>
        </w:rPr>
        <w:t xml:space="preserve"> Бережанської районної ради 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r w:rsidRPr="00FB45EF">
        <w:rPr>
          <w:rFonts w:ascii="Times New Roman" w:hAnsi="Times New Roman" w:cs="Times New Roman"/>
          <w:sz w:val="28"/>
          <w:szCs w:val="28"/>
        </w:rPr>
        <w:t>Бережанської районної ради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Рогачинська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r w:rsidRPr="00FB45EF">
        <w:rPr>
          <w:rFonts w:ascii="Times New Roman" w:hAnsi="Times New Roman" w:cs="Times New Roman"/>
          <w:sz w:val="28"/>
          <w:szCs w:val="28"/>
        </w:rPr>
        <w:t>Бережанської районної ради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Монастирська ЗОШ І ст.</w:t>
      </w:r>
      <w:r w:rsidRPr="009A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Борщівського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</w:t>
      </w:r>
      <w:r w:rsidRPr="009A2F4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ямпільська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ЗОШ І ст. Борщівського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Малоберезовицька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Збаразького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ЗОШ І ст. с. Красна Зборівського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Зборівського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Красіївська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Підліснянська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Теребовлянського району</w:t>
      </w:r>
    </w:p>
    <w:p w:rsidR="00A97483" w:rsidRPr="00951C60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Гниловодівська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Теребовлянського району</w:t>
      </w:r>
    </w:p>
    <w:p w:rsidR="00A97483" w:rsidRPr="00951C60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Маловодівська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</w:t>
      </w:r>
      <w:r w:rsidRPr="0095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Золотниківської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Теребовлянського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</w:t>
      </w:r>
    </w:p>
    <w:p w:rsidR="00A97483" w:rsidRPr="00F21391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1391">
        <w:rPr>
          <w:rFonts w:ascii="Times New Roman" w:hAnsi="Times New Roman" w:cs="Times New Roman"/>
          <w:sz w:val="28"/>
          <w:szCs w:val="28"/>
        </w:rPr>
        <w:t>Філія опорного закладу Теребовлянської ЗОШ І-ІІІ ст. № 1НВК «</w:t>
      </w:r>
      <w:proofErr w:type="spellStart"/>
      <w:r w:rsidRPr="00F21391">
        <w:rPr>
          <w:rFonts w:ascii="Times New Roman" w:hAnsi="Times New Roman" w:cs="Times New Roman"/>
          <w:sz w:val="28"/>
          <w:szCs w:val="28"/>
        </w:rPr>
        <w:t>Семенівська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 xml:space="preserve"> ЗОШ І </w:t>
      </w:r>
      <w:proofErr w:type="spellStart"/>
      <w:r w:rsidRPr="00F21391">
        <w:rPr>
          <w:rFonts w:ascii="Times New Roman" w:hAnsi="Times New Roman" w:cs="Times New Roman"/>
          <w:sz w:val="28"/>
          <w:szCs w:val="28"/>
        </w:rPr>
        <w:t>ст.-ДНЗ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>»</w:t>
      </w:r>
    </w:p>
    <w:p w:rsidR="00A97483" w:rsidRPr="00F21391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1391">
        <w:rPr>
          <w:rFonts w:ascii="Times New Roman" w:hAnsi="Times New Roman" w:cs="Times New Roman"/>
          <w:sz w:val="28"/>
          <w:szCs w:val="28"/>
        </w:rPr>
        <w:t xml:space="preserve"> НВК «</w:t>
      </w:r>
      <w:proofErr w:type="spellStart"/>
      <w:r w:rsidRPr="00F21391">
        <w:rPr>
          <w:rFonts w:ascii="Times New Roman" w:hAnsi="Times New Roman" w:cs="Times New Roman"/>
          <w:sz w:val="28"/>
          <w:szCs w:val="28"/>
        </w:rPr>
        <w:t>Боричівська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391">
        <w:rPr>
          <w:rFonts w:ascii="Times New Roman" w:hAnsi="Times New Roman" w:cs="Times New Roman"/>
          <w:sz w:val="28"/>
          <w:szCs w:val="28"/>
        </w:rPr>
        <w:t>ЗОШ-сад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 xml:space="preserve"> І-ІІ </w:t>
      </w:r>
      <w:proofErr w:type="spellStart"/>
      <w:r w:rsidRPr="00F21391">
        <w:rPr>
          <w:rFonts w:ascii="Times New Roman" w:hAnsi="Times New Roman" w:cs="Times New Roman"/>
          <w:sz w:val="28"/>
          <w:szCs w:val="28"/>
        </w:rPr>
        <w:t>ст.-ДНЗ</w:t>
      </w:r>
      <w:proofErr w:type="spellEnd"/>
      <w:r w:rsidRPr="00F21391">
        <w:rPr>
          <w:rFonts w:ascii="Times New Roman" w:hAnsi="Times New Roman" w:cs="Times New Roman"/>
          <w:sz w:val="28"/>
          <w:szCs w:val="28"/>
        </w:rPr>
        <w:t>» Теребовлянської міської ради</w:t>
      </w:r>
    </w:p>
    <w:p w:rsidR="00A97483" w:rsidRPr="007C7CB0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ЗОШ-садок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ст. с. Кип</w:t>
      </w:r>
      <w:r w:rsidRPr="00623C3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A97483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 НВК «ЗОШ І ст. ДНЗ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Білоскірка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Великогаївської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</w:p>
    <w:p w:rsidR="00A97483" w:rsidRPr="00BB2918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Пробіжнянська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ЗОШ І 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A97483" w:rsidRPr="00B50200" w:rsidRDefault="00A97483" w:rsidP="00A9748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Вечірня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</w:p>
    <w:p w:rsidR="00B50200" w:rsidRDefault="00B50200" w:rsidP="00B5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00" w:rsidRDefault="00B50200" w:rsidP="00B5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00" w:rsidRDefault="00B50200" w:rsidP="00B5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00" w:rsidRDefault="00B50200" w:rsidP="00B5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00" w:rsidRPr="00B50200" w:rsidRDefault="00B50200" w:rsidP="00B5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00" w:rsidRPr="003968DA" w:rsidRDefault="00B50200" w:rsidP="00B502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7483" w:rsidRDefault="00A97483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12DC" w:rsidRDefault="000D12DC" w:rsidP="000D12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7483" w:rsidRDefault="00AB37B1" w:rsidP="00AB37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16017">
        <w:rPr>
          <w:rFonts w:ascii="Times New Roman" w:hAnsi="Times New Roman" w:cs="Times New Roman"/>
          <w:sz w:val="28"/>
          <w:szCs w:val="28"/>
        </w:rPr>
        <w:t xml:space="preserve"> </w:t>
      </w:r>
      <w:r w:rsidR="00654418">
        <w:rPr>
          <w:rFonts w:ascii="Times New Roman" w:hAnsi="Times New Roman" w:cs="Times New Roman"/>
          <w:sz w:val="28"/>
          <w:szCs w:val="28"/>
        </w:rPr>
        <w:t>Тернопільській</w:t>
      </w:r>
      <w:r>
        <w:rPr>
          <w:rFonts w:ascii="Times New Roman" w:hAnsi="Times New Roman" w:cs="Times New Roman"/>
          <w:sz w:val="28"/>
          <w:szCs w:val="28"/>
        </w:rPr>
        <w:t xml:space="preserve"> області в</w:t>
      </w:r>
      <w:r w:rsidR="00004CC8">
        <w:rPr>
          <w:rFonts w:ascii="Times New Roman" w:hAnsi="Times New Roman" w:cs="Times New Roman"/>
          <w:sz w:val="28"/>
          <w:szCs w:val="28"/>
        </w:rPr>
        <w:t xml:space="preserve"> 2018/19</w:t>
      </w:r>
      <w:r>
        <w:rPr>
          <w:rFonts w:ascii="Times New Roman" w:hAnsi="Times New Roman" w:cs="Times New Roman"/>
          <w:sz w:val="28"/>
          <w:szCs w:val="28"/>
        </w:rPr>
        <w:t xml:space="preserve"> навчальному</w:t>
      </w:r>
      <w:r w:rsidR="00004CC8">
        <w:rPr>
          <w:rFonts w:ascii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hAnsi="Times New Roman" w:cs="Times New Roman"/>
          <w:sz w:val="28"/>
          <w:szCs w:val="28"/>
        </w:rPr>
        <w:t>здобували освіту</w:t>
      </w:r>
      <w:r w:rsidR="00016017">
        <w:rPr>
          <w:rFonts w:ascii="Times New Roman" w:hAnsi="Times New Roman" w:cs="Times New Roman"/>
          <w:sz w:val="28"/>
          <w:szCs w:val="28"/>
        </w:rPr>
        <w:t xml:space="preserve"> загалом 107 тисяч 800 учнів</w:t>
      </w:r>
      <w:r w:rsidR="00A97483">
        <w:rPr>
          <w:rFonts w:ascii="Times New Roman" w:hAnsi="Times New Roman" w:cs="Times New Roman"/>
          <w:sz w:val="28"/>
          <w:szCs w:val="28"/>
        </w:rPr>
        <w:t>, а  у 2019/20 році навчається 109 тисяч 904 учні, а це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83">
        <w:rPr>
          <w:rFonts w:ascii="Times New Roman" w:hAnsi="Times New Roman" w:cs="Times New Roman"/>
          <w:sz w:val="28"/>
          <w:szCs w:val="28"/>
        </w:rPr>
        <w:t>тисячі 104 учні більше.</w:t>
      </w:r>
    </w:p>
    <w:p w:rsidR="00B50200" w:rsidRDefault="00B50200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200" w:rsidRDefault="00B50200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020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95925" cy="2581275"/>
            <wp:effectExtent l="1905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851" t="18905" r="20995" b="1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83" w:rsidRDefault="00A97483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6017" w:rsidRDefault="00AB37B1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50200">
        <w:rPr>
          <w:rFonts w:ascii="Times New Roman" w:hAnsi="Times New Roman" w:cs="Times New Roman"/>
          <w:sz w:val="28"/>
          <w:szCs w:val="28"/>
        </w:rPr>
        <w:t>2018/19 навчальному році</w:t>
      </w:r>
      <w:r w:rsidR="00482F53">
        <w:rPr>
          <w:rFonts w:ascii="Times New Roman" w:hAnsi="Times New Roman" w:cs="Times New Roman"/>
          <w:sz w:val="28"/>
          <w:szCs w:val="28"/>
        </w:rPr>
        <w:t xml:space="preserve"> загалом навчалося</w:t>
      </w:r>
    </w:p>
    <w:p w:rsidR="004165BF" w:rsidRDefault="00214D4C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 класах - 12 тисяч 510</w:t>
      </w:r>
      <w:r w:rsidR="00016017">
        <w:rPr>
          <w:rFonts w:ascii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65BF">
        <w:rPr>
          <w:rFonts w:ascii="Times New Roman" w:hAnsi="Times New Roman" w:cs="Times New Roman"/>
          <w:sz w:val="28"/>
          <w:szCs w:val="28"/>
        </w:rPr>
        <w:t>;</w:t>
      </w:r>
    </w:p>
    <w:p w:rsidR="00016017" w:rsidRDefault="00214D4C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9 – 10 тисяч 931</w:t>
      </w:r>
      <w:r w:rsidR="00016017">
        <w:rPr>
          <w:rFonts w:ascii="Times New Roman" w:hAnsi="Times New Roman" w:cs="Times New Roman"/>
          <w:sz w:val="28"/>
          <w:szCs w:val="28"/>
        </w:rPr>
        <w:t xml:space="preserve"> </w:t>
      </w:r>
      <w:r w:rsidR="004165BF">
        <w:rPr>
          <w:rFonts w:ascii="Times New Roman" w:hAnsi="Times New Roman" w:cs="Times New Roman"/>
          <w:sz w:val="28"/>
          <w:szCs w:val="28"/>
        </w:rPr>
        <w:t>учень;</w:t>
      </w:r>
    </w:p>
    <w:p w:rsidR="00A97483" w:rsidRDefault="00016017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класах – 4 тисяч 417 учнів</w:t>
      </w:r>
      <w:r w:rsidR="004165BF">
        <w:rPr>
          <w:rFonts w:ascii="Times New Roman" w:hAnsi="Times New Roman" w:cs="Times New Roman"/>
          <w:sz w:val="28"/>
          <w:szCs w:val="28"/>
        </w:rPr>
        <w:t>.</w:t>
      </w:r>
    </w:p>
    <w:p w:rsidR="00B50200" w:rsidRDefault="00B50200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0200" w:rsidRDefault="00B50200" w:rsidP="00B50200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505450" cy="2952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564" t="18905" r="20840" b="1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83" w:rsidRDefault="00A97483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7483" w:rsidRDefault="00B50200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82F53">
        <w:rPr>
          <w:rFonts w:ascii="Times New Roman" w:hAnsi="Times New Roman" w:cs="Times New Roman"/>
          <w:sz w:val="28"/>
          <w:szCs w:val="28"/>
        </w:rPr>
        <w:t xml:space="preserve"> 2019/20 навчальному році </w:t>
      </w:r>
      <w:r w:rsidR="00AB37B1">
        <w:rPr>
          <w:rFonts w:ascii="Times New Roman" w:hAnsi="Times New Roman" w:cs="Times New Roman"/>
          <w:sz w:val="28"/>
          <w:szCs w:val="28"/>
        </w:rPr>
        <w:t>загалом здобувачів освіти є:</w:t>
      </w:r>
    </w:p>
    <w:p w:rsidR="00A97483" w:rsidRDefault="00A97483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 класах - 12 тисяч 374 учні</w:t>
      </w:r>
    </w:p>
    <w:p w:rsidR="00A97483" w:rsidRDefault="00A97483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9 – 11 тисяч 220 учнів.</w:t>
      </w:r>
    </w:p>
    <w:p w:rsidR="00A97483" w:rsidRDefault="00A97483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класах – 5 тисяч 82 учні.</w:t>
      </w:r>
    </w:p>
    <w:p w:rsidR="00864B5E" w:rsidRDefault="008F0A3E" w:rsidP="00A9748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4 класах </w:t>
      </w:r>
      <w:r w:rsidR="00405FEF">
        <w:rPr>
          <w:rFonts w:ascii="Times New Roman" w:hAnsi="Times New Roman" w:cs="Times New Roman"/>
          <w:sz w:val="28"/>
          <w:szCs w:val="28"/>
        </w:rPr>
        <w:t xml:space="preserve">загалом навчається на </w:t>
      </w:r>
      <w:r>
        <w:rPr>
          <w:rFonts w:ascii="Times New Roman" w:hAnsi="Times New Roman" w:cs="Times New Roman"/>
          <w:sz w:val="28"/>
          <w:szCs w:val="28"/>
        </w:rPr>
        <w:t xml:space="preserve"> 136 учнів менше</w:t>
      </w:r>
      <w:r w:rsidR="00482F53">
        <w:rPr>
          <w:rFonts w:ascii="Times New Roman" w:hAnsi="Times New Roman" w:cs="Times New Roman"/>
          <w:sz w:val="28"/>
          <w:szCs w:val="28"/>
        </w:rPr>
        <w:t xml:space="preserve"> у 2019/20 навчальному році</w:t>
      </w:r>
      <w:r w:rsidR="00405FEF">
        <w:rPr>
          <w:rFonts w:ascii="Times New Roman" w:hAnsi="Times New Roman" w:cs="Times New Roman"/>
          <w:sz w:val="28"/>
          <w:szCs w:val="28"/>
        </w:rPr>
        <w:t xml:space="preserve"> у порівнянні з минулим роком</w:t>
      </w:r>
      <w:r>
        <w:rPr>
          <w:rFonts w:ascii="Times New Roman" w:hAnsi="Times New Roman" w:cs="Times New Roman"/>
          <w:sz w:val="28"/>
          <w:szCs w:val="28"/>
        </w:rPr>
        <w:t xml:space="preserve">, у 9 – </w:t>
      </w:r>
      <w:r w:rsidR="00405FE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289 учнів більше</w:t>
      </w:r>
      <w:r w:rsidR="00E03EBE">
        <w:rPr>
          <w:rFonts w:ascii="Times New Roman" w:hAnsi="Times New Roman" w:cs="Times New Roman"/>
          <w:sz w:val="28"/>
          <w:szCs w:val="28"/>
        </w:rPr>
        <w:t xml:space="preserve"> здобувають базову освіту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03EBE">
        <w:rPr>
          <w:rFonts w:ascii="Times New Roman" w:hAnsi="Times New Roman" w:cs="Times New Roman"/>
          <w:sz w:val="28"/>
          <w:szCs w:val="28"/>
        </w:rPr>
        <w:t xml:space="preserve"> поточному начальному році, а в </w:t>
      </w:r>
      <w:r>
        <w:rPr>
          <w:rFonts w:ascii="Times New Roman" w:hAnsi="Times New Roman" w:cs="Times New Roman"/>
          <w:sz w:val="28"/>
          <w:szCs w:val="28"/>
        </w:rPr>
        <w:t xml:space="preserve">11 класах – на 665 випускників </w:t>
      </w:r>
      <w:r w:rsidR="00E03EBE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405FEF">
        <w:rPr>
          <w:rFonts w:ascii="Times New Roman" w:hAnsi="Times New Roman" w:cs="Times New Roman"/>
          <w:sz w:val="28"/>
          <w:szCs w:val="28"/>
        </w:rPr>
        <w:lastRenderedPageBreak/>
        <w:t xml:space="preserve">завершують </w:t>
      </w:r>
      <w:r w:rsidR="00E03EBE">
        <w:rPr>
          <w:rFonts w:ascii="Times New Roman" w:hAnsi="Times New Roman" w:cs="Times New Roman"/>
          <w:sz w:val="28"/>
          <w:szCs w:val="28"/>
        </w:rPr>
        <w:t>навчання у ЗЗСО у 2019/20 навчальному році</w:t>
      </w:r>
      <w:r>
        <w:rPr>
          <w:rFonts w:ascii="Times New Roman" w:hAnsi="Times New Roman" w:cs="Times New Roman"/>
          <w:sz w:val="28"/>
          <w:szCs w:val="28"/>
        </w:rPr>
        <w:t>, ніж минулого навчального року.</w:t>
      </w:r>
    </w:p>
    <w:p w:rsidR="00016017" w:rsidRDefault="00004CC8" w:rsidP="000160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</w:t>
      </w:r>
      <w:r w:rsidR="00016017">
        <w:rPr>
          <w:rFonts w:ascii="Times New Roman" w:hAnsi="Times New Roman" w:cs="Times New Roman"/>
          <w:sz w:val="28"/>
          <w:szCs w:val="28"/>
        </w:rPr>
        <w:t xml:space="preserve"> навчальний процес </w:t>
      </w:r>
      <w:r w:rsidR="00864B5E">
        <w:rPr>
          <w:rFonts w:ascii="Times New Roman" w:hAnsi="Times New Roman" w:cs="Times New Roman"/>
          <w:sz w:val="28"/>
          <w:szCs w:val="28"/>
        </w:rPr>
        <w:t xml:space="preserve">у минулому навчальному році в нашій області </w:t>
      </w:r>
      <w:r w:rsidR="00016017">
        <w:rPr>
          <w:rFonts w:ascii="Times New Roman" w:hAnsi="Times New Roman" w:cs="Times New Roman"/>
          <w:sz w:val="28"/>
          <w:szCs w:val="28"/>
        </w:rPr>
        <w:t>15 тисяч 966 педагогів.</w:t>
      </w:r>
      <w:r w:rsidR="00864B5E">
        <w:rPr>
          <w:rFonts w:ascii="Times New Roman" w:hAnsi="Times New Roman" w:cs="Times New Roman"/>
          <w:sz w:val="28"/>
          <w:szCs w:val="28"/>
        </w:rPr>
        <w:t xml:space="preserve"> Н</w:t>
      </w:r>
      <w:r w:rsidR="00E03EBE">
        <w:rPr>
          <w:rFonts w:ascii="Times New Roman" w:hAnsi="Times New Roman" w:cs="Times New Roman"/>
          <w:sz w:val="28"/>
          <w:szCs w:val="28"/>
        </w:rPr>
        <w:t>а одного в</w:t>
      </w:r>
      <w:r w:rsidR="00016017">
        <w:rPr>
          <w:rFonts w:ascii="Times New Roman" w:hAnsi="Times New Roman" w:cs="Times New Roman"/>
          <w:sz w:val="28"/>
          <w:szCs w:val="28"/>
        </w:rPr>
        <w:t xml:space="preserve">чителя у </w:t>
      </w:r>
      <w:r>
        <w:rPr>
          <w:rFonts w:ascii="Times New Roman" w:hAnsi="Times New Roman" w:cs="Times New Roman"/>
          <w:sz w:val="28"/>
          <w:szCs w:val="28"/>
        </w:rPr>
        <w:t xml:space="preserve">2018/19н.р. </w:t>
      </w:r>
      <w:r w:rsidR="00E03EBE">
        <w:rPr>
          <w:rFonts w:ascii="Times New Roman" w:hAnsi="Times New Roman" w:cs="Times New Roman"/>
          <w:sz w:val="28"/>
          <w:szCs w:val="28"/>
        </w:rPr>
        <w:t xml:space="preserve">припадало </w:t>
      </w:r>
      <w:r>
        <w:rPr>
          <w:rFonts w:ascii="Times New Roman" w:hAnsi="Times New Roman" w:cs="Times New Roman"/>
          <w:sz w:val="28"/>
          <w:szCs w:val="28"/>
        </w:rPr>
        <w:t xml:space="preserve">в середньому </w:t>
      </w:r>
      <w:r w:rsidR="00016017">
        <w:rPr>
          <w:rFonts w:ascii="Times New Roman" w:hAnsi="Times New Roman" w:cs="Times New Roman"/>
          <w:sz w:val="28"/>
          <w:szCs w:val="28"/>
        </w:rPr>
        <w:t xml:space="preserve"> близько 7 учнів (6,75).</w:t>
      </w:r>
    </w:p>
    <w:p w:rsidR="00864B5E" w:rsidRDefault="00864B5E" w:rsidP="00864B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</w:t>
      </w:r>
      <w:r w:rsidR="00C07D79">
        <w:rPr>
          <w:rFonts w:ascii="Times New Roman" w:hAnsi="Times New Roman" w:cs="Times New Roman"/>
          <w:sz w:val="28"/>
          <w:szCs w:val="28"/>
        </w:rPr>
        <w:t xml:space="preserve">ечують навчальний процес у 2019/20 навчальному </w:t>
      </w:r>
      <w:r>
        <w:rPr>
          <w:rFonts w:ascii="Times New Roman" w:hAnsi="Times New Roman" w:cs="Times New Roman"/>
          <w:sz w:val="28"/>
          <w:szCs w:val="28"/>
        </w:rPr>
        <w:t xml:space="preserve"> році 15 тисяч 832 педагоги, що на 134 менше ніж у минулому.</w:t>
      </w:r>
    </w:p>
    <w:p w:rsidR="00864B5E" w:rsidRDefault="00864B5E" w:rsidP="00864B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Отож на одного учителя у </w:t>
      </w:r>
      <w:r w:rsidR="00E03EBE">
        <w:rPr>
          <w:rFonts w:ascii="Times New Roman" w:hAnsi="Times New Roman" w:cs="Times New Roman"/>
          <w:sz w:val="28"/>
          <w:szCs w:val="28"/>
        </w:rPr>
        <w:t xml:space="preserve">нашій області у 2019/20 навчальному році </w:t>
      </w:r>
      <w:r>
        <w:rPr>
          <w:rFonts w:ascii="Times New Roman" w:hAnsi="Times New Roman" w:cs="Times New Roman"/>
          <w:sz w:val="28"/>
          <w:szCs w:val="28"/>
        </w:rPr>
        <w:t xml:space="preserve"> припадає в середньому 7 учнів (6,94).</w:t>
      </w:r>
    </w:p>
    <w:p w:rsidR="00C07D79" w:rsidRDefault="00C07D79" w:rsidP="00864B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B04DA" w:rsidRDefault="00C07D79" w:rsidP="00081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34050" cy="25527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576" t="19900" r="21151" b="1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D79" w:rsidRPr="00A834B3" w:rsidRDefault="00C07D79" w:rsidP="00081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FBA" w:rsidRDefault="00174F11" w:rsidP="0008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поточному навчальному році 4 закладам освіти області понижено ступінь з ІІІ на ІІ, це</w:t>
      </w:r>
      <w:r w:rsidR="002A2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11" w:rsidRPr="00EA2881" w:rsidRDefault="00174F11" w:rsidP="00081CF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A2881">
        <w:rPr>
          <w:rFonts w:ascii="Times New Roman" w:hAnsi="Times New Roman" w:cs="Times New Roman"/>
          <w:sz w:val="28"/>
          <w:szCs w:val="28"/>
        </w:rPr>
        <w:t>Мечищівський</w:t>
      </w:r>
      <w:proofErr w:type="spellEnd"/>
      <w:r w:rsidRPr="00EA2881">
        <w:rPr>
          <w:rFonts w:ascii="Times New Roman" w:hAnsi="Times New Roman" w:cs="Times New Roman"/>
          <w:sz w:val="28"/>
          <w:szCs w:val="28"/>
        </w:rPr>
        <w:t xml:space="preserve"> НВК ЗНЗ І-ІІІ ст. ДНЗ Бережанської районної ради</w:t>
      </w:r>
    </w:p>
    <w:p w:rsidR="00174F11" w:rsidRPr="00EA2881" w:rsidRDefault="00174F11" w:rsidP="00081CF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2881">
        <w:rPr>
          <w:rFonts w:ascii="Times New Roman" w:hAnsi="Times New Roman" w:cs="Times New Roman"/>
          <w:sz w:val="28"/>
          <w:szCs w:val="28"/>
        </w:rPr>
        <w:t>Кременецька гімназія №3</w:t>
      </w:r>
    </w:p>
    <w:p w:rsidR="00174F11" w:rsidRPr="00EA2881" w:rsidRDefault="00174F11" w:rsidP="00081CF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2881">
        <w:rPr>
          <w:rFonts w:ascii="Times New Roman" w:hAnsi="Times New Roman" w:cs="Times New Roman"/>
          <w:sz w:val="28"/>
          <w:szCs w:val="28"/>
        </w:rPr>
        <w:t>Кременецька гімназія №6</w:t>
      </w:r>
    </w:p>
    <w:p w:rsidR="002A2F90" w:rsidRDefault="002A2F90" w:rsidP="00081CF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A2881">
        <w:rPr>
          <w:rFonts w:ascii="Times New Roman" w:hAnsi="Times New Roman" w:cs="Times New Roman"/>
          <w:sz w:val="28"/>
          <w:szCs w:val="28"/>
        </w:rPr>
        <w:t>Шумлянська</w:t>
      </w:r>
      <w:proofErr w:type="spellEnd"/>
      <w:r w:rsidRPr="00EA2881"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 w:rsidRPr="00EA2881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Pr="00EA2881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855B6B" w:rsidRPr="00EA2881" w:rsidRDefault="00855B6B" w:rsidP="00855B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2881" w:rsidRDefault="00F35A59" w:rsidP="0008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6</w:t>
      </w:r>
      <w:r w:rsidR="00191F64">
        <w:rPr>
          <w:rFonts w:ascii="Times New Roman" w:hAnsi="Times New Roman" w:cs="Times New Roman"/>
          <w:sz w:val="28"/>
          <w:szCs w:val="28"/>
        </w:rPr>
        <w:t xml:space="preserve"> закладах</w:t>
      </w:r>
      <w:r w:rsidR="00EA2881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191F64">
        <w:rPr>
          <w:rFonts w:ascii="Times New Roman" w:hAnsi="Times New Roman" w:cs="Times New Roman"/>
          <w:sz w:val="28"/>
          <w:szCs w:val="28"/>
        </w:rPr>
        <w:t>ступінь понижений з ІІ</w:t>
      </w:r>
      <w:r w:rsidR="00EA2881">
        <w:rPr>
          <w:rFonts w:ascii="Times New Roman" w:hAnsi="Times New Roman" w:cs="Times New Roman"/>
          <w:sz w:val="28"/>
          <w:szCs w:val="28"/>
        </w:rPr>
        <w:t xml:space="preserve"> на І, це</w:t>
      </w:r>
    </w:p>
    <w:p w:rsidR="00745228" w:rsidRDefault="00745228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</w:t>
      </w:r>
      <w:r w:rsidRPr="0074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ЗНЗ І-ІІ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ст.-ДНЗ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Бережанської районної ради</w:t>
      </w:r>
    </w:p>
    <w:p w:rsidR="00EA2881" w:rsidRDefault="00EA2881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Підвисоцький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 ЗНЗ І-ІІ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ст.-ДНЗ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Бережанської районної ради</w:t>
      </w:r>
    </w:p>
    <w:p w:rsidR="00EA2881" w:rsidRDefault="004E4C19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EA2881">
        <w:rPr>
          <w:rFonts w:ascii="Times New Roman" w:hAnsi="Times New Roman" w:cs="Times New Roman"/>
          <w:sz w:val="28"/>
          <w:szCs w:val="28"/>
        </w:rPr>
        <w:t>рманський</w:t>
      </w:r>
      <w:proofErr w:type="spellEnd"/>
      <w:r w:rsidR="00EA2881">
        <w:rPr>
          <w:rFonts w:ascii="Times New Roman" w:hAnsi="Times New Roman" w:cs="Times New Roman"/>
          <w:sz w:val="28"/>
          <w:szCs w:val="28"/>
        </w:rPr>
        <w:t xml:space="preserve"> НВК ЗНЗ І-ІІ ст. </w:t>
      </w:r>
      <w:r>
        <w:rPr>
          <w:rFonts w:ascii="Times New Roman" w:hAnsi="Times New Roman" w:cs="Times New Roman"/>
          <w:sz w:val="28"/>
          <w:szCs w:val="28"/>
        </w:rPr>
        <w:t>ДНЗ Бережанської районної ради</w:t>
      </w:r>
    </w:p>
    <w:p w:rsidR="004E4C19" w:rsidRDefault="004E4C19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Тудорів</w:t>
      </w:r>
      <w:proofErr w:type="spellEnd"/>
    </w:p>
    <w:p w:rsidR="004E4C19" w:rsidRDefault="004E4C19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Лановецького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745228" w:rsidRDefault="00745228" w:rsidP="00081CF9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Комунальний заклад НВК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Домаморицька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 ст. </w:t>
      </w:r>
      <w:r w:rsidR="00F35A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ДНЗ</w:t>
      </w:r>
    </w:p>
    <w:p w:rsidR="00F35A59" w:rsidRDefault="00F35A59" w:rsidP="00F35A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7B7D" w:rsidRPr="0094585F" w:rsidRDefault="00191F64" w:rsidP="0008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2020 році </w:t>
      </w:r>
      <w:r w:rsidR="00B64037" w:rsidRPr="0094585F">
        <w:rPr>
          <w:rFonts w:ascii="Times New Roman" w:hAnsi="Times New Roman" w:cs="Times New Roman"/>
          <w:sz w:val="28"/>
          <w:szCs w:val="28"/>
        </w:rPr>
        <w:t>10 закладам освіти у нашій області</w:t>
      </w:r>
      <w:r w:rsidR="00467B7D" w:rsidRPr="0094585F">
        <w:rPr>
          <w:rFonts w:ascii="Times New Roman" w:hAnsi="Times New Roman" w:cs="Times New Roman"/>
          <w:sz w:val="28"/>
          <w:szCs w:val="28"/>
        </w:rPr>
        <w:t xml:space="preserve"> планується понизити ступінь</w:t>
      </w:r>
      <w:r w:rsidR="00B64037" w:rsidRPr="0094585F">
        <w:rPr>
          <w:rFonts w:ascii="Times New Roman" w:hAnsi="Times New Roman" w:cs="Times New Roman"/>
          <w:sz w:val="28"/>
          <w:szCs w:val="28"/>
        </w:rPr>
        <w:t xml:space="preserve"> з ІІІ на ІІ: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Осівецька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67B7D">
        <w:rPr>
          <w:rFonts w:ascii="Times New Roman" w:hAnsi="Times New Roman" w:cs="Times New Roman"/>
          <w:sz w:val="28"/>
          <w:szCs w:val="28"/>
        </w:rPr>
        <w:t>Возилівська</w:t>
      </w:r>
      <w:proofErr w:type="spellEnd"/>
      <w:r w:rsidRPr="00467B7D">
        <w:rPr>
          <w:rFonts w:ascii="Times New Roman" w:hAnsi="Times New Roman" w:cs="Times New Roman"/>
          <w:sz w:val="28"/>
          <w:szCs w:val="28"/>
        </w:rPr>
        <w:t xml:space="preserve"> ЗОШІ-ІІІ ст.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Гадинківці</w:t>
      </w:r>
      <w:proofErr w:type="spellEnd"/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Клювинці</w:t>
      </w:r>
      <w:proofErr w:type="spellEnd"/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НВК ЗОШ І-ІІІ ст. с. Мала Лука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Раштівці</w:t>
      </w:r>
      <w:proofErr w:type="spellEnd"/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Дорогичівка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Заліщицького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Устя-Зеленська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467B7D" w:rsidRDefault="00467B7D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</w:t>
      </w:r>
    </w:p>
    <w:p w:rsidR="00467B7D" w:rsidRDefault="005E49AF" w:rsidP="00081CF9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B7D">
        <w:rPr>
          <w:rFonts w:ascii="Times New Roman" w:hAnsi="Times New Roman" w:cs="Times New Roman"/>
          <w:sz w:val="28"/>
          <w:szCs w:val="28"/>
        </w:rPr>
        <w:t>Тилявський</w:t>
      </w:r>
      <w:proofErr w:type="spellEnd"/>
      <w:r w:rsidR="00467B7D">
        <w:rPr>
          <w:rFonts w:ascii="Times New Roman" w:hAnsi="Times New Roman" w:cs="Times New Roman"/>
          <w:sz w:val="28"/>
          <w:szCs w:val="28"/>
        </w:rPr>
        <w:t xml:space="preserve"> НВК ЗОШ І-ІІІ ст. </w:t>
      </w:r>
      <w:r w:rsidR="00B64037">
        <w:rPr>
          <w:rFonts w:ascii="Times New Roman" w:hAnsi="Times New Roman" w:cs="Times New Roman"/>
          <w:sz w:val="28"/>
          <w:szCs w:val="28"/>
        </w:rPr>
        <w:t>ДНЗ</w:t>
      </w:r>
    </w:p>
    <w:p w:rsidR="00855B6B" w:rsidRPr="00467B7D" w:rsidRDefault="00855B6B" w:rsidP="00855B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7B7D" w:rsidRDefault="0094585F" w:rsidP="0008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ІІ на І ступінь планується у 2020 році</w:t>
      </w:r>
      <w:r w:rsidR="00AB37B1">
        <w:rPr>
          <w:rFonts w:ascii="Times New Roman" w:hAnsi="Times New Roman" w:cs="Times New Roman"/>
          <w:sz w:val="28"/>
          <w:szCs w:val="28"/>
        </w:rPr>
        <w:t xml:space="preserve"> понизити ступінь 12 навчальним</w:t>
      </w:r>
      <w:r>
        <w:rPr>
          <w:rFonts w:ascii="Times New Roman" w:hAnsi="Times New Roman" w:cs="Times New Roman"/>
          <w:sz w:val="28"/>
          <w:szCs w:val="28"/>
        </w:rPr>
        <w:t xml:space="preserve"> закладам освіти: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>Миколаївська ЗОШ І-ІІ ст.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 xml:space="preserve">ЗОШ І-ІІ ст. с.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Тудорів</w:t>
      </w:r>
      <w:proofErr w:type="spellEnd"/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 xml:space="preserve">ЗОШ І-ІІ ст. с. Хмелева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Заліщицького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 xml:space="preserve">ЗОШ І-ІІ с. с.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Кабарівці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Зборівського району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 xml:space="preserve">ЗОШ І-ІІ ст.. с.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Підберізці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Зборівського району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Августівська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ЗОШ І-ІІ ст. Зборівського району</w:t>
      </w:r>
    </w:p>
    <w:p w:rsidR="0094585F" w:rsidRPr="00B85FC5" w:rsidRDefault="0094585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5FC5">
        <w:rPr>
          <w:rFonts w:ascii="Times New Roman" w:hAnsi="Times New Roman" w:cs="Times New Roman"/>
          <w:sz w:val="28"/>
          <w:szCs w:val="28"/>
        </w:rPr>
        <w:t xml:space="preserve">Бережанська філія Вишгородського ЗЗСО І-ІІІ ст.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B85FC5" w:rsidRPr="00B85FC5" w:rsidRDefault="00B85FC5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Верещаківська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філія Вишгородського ЗЗСО І-ІІІ ст.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B85FC5" w:rsidRPr="00B85FC5" w:rsidRDefault="00B85FC5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Карначівська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 ЗОШ І-ІІ ст. </w:t>
      </w:r>
      <w:proofErr w:type="spellStart"/>
      <w:r w:rsidRPr="00B85FC5">
        <w:rPr>
          <w:rFonts w:ascii="Times New Roman" w:hAnsi="Times New Roman" w:cs="Times New Roman"/>
          <w:sz w:val="28"/>
          <w:szCs w:val="28"/>
        </w:rPr>
        <w:t>Лановецької</w:t>
      </w:r>
      <w:proofErr w:type="spellEnd"/>
      <w:r w:rsidRPr="00B85FC5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B85FC5" w:rsidRPr="00B85FC5" w:rsidRDefault="005E49A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Білокриницька</w:t>
      </w:r>
      <w:proofErr w:type="spellEnd"/>
      <w:r w:rsidR="00B85FC5" w:rsidRPr="00B85FC5"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="00B85FC5" w:rsidRPr="00B85FC5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B85FC5" w:rsidRPr="00B85FC5" w:rsidRDefault="005E49A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Бронгалівська</w:t>
      </w:r>
      <w:proofErr w:type="spellEnd"/>
      <w:r w:rsidR="00B85FC5" w:rsidRPr="00B85FC5">
        <w:rPr>
          <w:rFonts w:ascii="Times New Roman" w:hAnsi="Times New Roman" w:cs="Times New Roman"/>
          <w:sz w:val="28"/>
          <w:szCs w:val="28"/>
        </w:rPr>
        <w:t xml:space="preserve"> ЗОШ І-ІІ ст.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="00B85FC5" w:rsidRPr="00B85FC5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B85FC5" w:rsidRDefault="005E49AF" w:rsidP="00081CF9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Ромашівський</w:t>
      </w:r>
      <w:proofErr w:type="spellEnd"/>
      <w:r w:rsidR="00B85FC5" w:rsidRPr="00B85FC5">
        <w:rPr>
          <w:rFonts w:ascii="Times New Roman" w:hAnsi="Times New Roman" w:cs="Times New Roman"/>
          <w:sz w:val="28"/>
          <w:szCs w:val="28"/>
        </w:rPr>
        <w:t xml:space="preserve"> НВК ЗОШ І-ІІ </w:t>
      </w:r>
      <w:proofErr w:type="spellStart"/>
      <w:r w:rsidR="00B85FC5" w:rsidRPr="00B85FC5">
        <w:rPr>
          <w:rFonts w:ascii="Times New Roman" w:hAnsi="Times New Roman" w:cs="Times New Roman"/>
          <w:sz w:val="28"/>
          <w:szCs w:val="28"/>
        </w:rPr>
        <w:t>ст.-ДНЗ</w:t>
      </w:r>
      <w:proofErr w:type="spellEnd"/>
    </w:p>
    <w:p w:rsidR="00C07D79" w:rsidRDefault="00C07D79" w:rsidP="00C07D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19800" cy="2838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0793" t="20398" r="20840" b="1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BB0" w:rsidRDefault="00270BB0" w:rsidP="00270BB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0BB0" w:rsidRPr="00AB37B1" w:rsidRDefault="00855B6B" w:rsidP="00AB37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7B1">
        <w:rPr>
          <w:rFonts w:ascii="Times New Roman" w:hAnsi="Times New Roman" w:cs="Times New Roman"/>
          <w:sz w:val="28"/>
          <w:szCs w:val="28"/>
        </w:rPr>
        <w:t>Середня вартість навчання</w:t>
      </w:r>
      <w:r w:rsidR="00270BB0" w:rsidRPr="00AB37B1">
        <w:rPr>
          <w:rFonts w:ascii="Times New Roman" w:hAnsi="Times New Roman" w:cs="Times New Roman"/>
          <w:sz w:val="28"/>
          <w:szCs w:val="28"/>
        </w:rPr>
        <w:t xml:space="preserve"> 1 учня у 2016</w:t>
      </w:r>
      <w:r w:rsidR="00BC2AD5" w:rsidRPr="00AB37B1">
        <w:rPr>
          <w:rFonts w:ascii="Times New Roman" w:hAnsi="Times New Roman" w:cs="Times New Roman"/>
          <w:sz w:val="28"/>
          <w:szCs w:val="28"/>
        </w:rPr>
        <w:t xml:space="preserve"> році становила </w:t>
      </w:r>
      <w:r w:rsidR="00270BB0" w:rsidRPr="00AB37B1">
        <w:rPr>
          <w:rFonts w:ascii="Times New Roman" w:hAnsi="Times New Roman" w:cs="Times New Roman"/>
          <w:sz w:val="28"/>
          <w:szCs w:val="28"/>
        </w:rPr>
        <w:t>21 тисячу 694 гривні.</w:t>
      </w:r>
    </w:p>
    <w:p w:rsidR="00270BB0" w:rsidRPr="00AB37B1" w:rsidRDefault="00270BB0" w:rsidP="00AB37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7B1">
        <w:rPr>
          <w:rFonts w:ascii="Times New Roman" w:hAnsi="Times New Roman" w:cs="Times New Roman"/>
          <w:sz w:val="28"/>
          <w:szCs w:val="28"/>
        </w:rPr>
        <w:t xml:space="preserve">Витрати на 1 учня у 2017 році становили в середньому 26 тисяч 751 грн., хоч найменша вартість 1 учня у Тернопільській спеціалізованій школі І-ІІІ ст. №3 з поглибленим вивченням іноземних мов – 3тис.60грн, а найбільша – </w:t>
      </w:r>
      <w:proofErr w:type="spellStart"/>
      <w:r w:rsidRPr="00AB37B1">
        <w:rPr>
          <w:rFonts w:ascii="Times New Roman" w:hAnsi="Times New Roman" w:cs="Times New Roman"/>
          <w:sz w:val="28"/>
          <w:szCs w:val="28"/>
        </w:rPr>
        <w:t>ЗОШ-садок</w:t>
      </w:r>
      <w:proofErr w:type="spellEnd"/>
      <w:r w:rsidRPr="00AB37B1">
        <w:rPr>
          <w:rFonts w:ascii="Times New Roman" w:hAnsi="Times New Roman" w:cs="Times New Roman"/>
          <w:sz w:val="28"/>
          <w:szCs w:val="28"/>
        </w:rPr>
        <w:t xml:space="preserve"> І ст. с. </w:t>
      </w:r>
      <w:proofErr w:type="spellStart"/>
      <w:r w:rsidRPr="00AB37B1">
        <w:rPr>
          <w:rFonts w:ascii="Times New Roman" w:hAnsi="Times New Roman" w:cs="Times New Roman"/>
          <w:sz w:val="28"/>
          <w:szCs w:val="28"/>
        </w:rPr>
        <w:t>Кип’ячка</w:t>
      </w:r>
      <w:proofErr w:type="spellEnd"/>
      <w:r w:rsidRPr="00AB37B1">
        <w:rPr>
          <w:rFonts w:ascii="Times New Roman" w:hAnsi="Times New Roman" w:cs="Times New Roman"/>
          <w:sz w:val="28"/>
          <w:szCs w:val="28"/>
        </w:rPr>
        <w:t xml:space="preserve"> Тернопільського району – 97 тис.90 грн.</w:t>
      </w:r>
    </w:p>
    <w:p w:rsidR="00801F3C" w:rsidRDefault="00270BB0" w:rsidP="00AB37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37B1">
        <w:rPr>
          <w:rFonts w:ascii="Times New Roman" w:hAnsi="Times New Roman" w:cs="Times New Roman"/>
          <w:sz w:val="28"/>
          <w:szCs w:val="28"/>
        </w:rPr>
        <w:t xml:space="preserve">У 2018 році - </w:t>
      </w:r>
      <w:r w:rsidR="00BC2AD5" w:rsidRPr="00AB37B1">
        <w:rPr>
          <w:rFonts w:ascii="Times New Roman" w:hAnsi="Times New Roman" w:cs="Times New Roman"/>
          <w:sz w:val="28"/>
          <w:szCs w:val="28"/>
        </w:rPr>
        <w:t>33 тисячі 912</w:t>
      </w:r>
      <w:r w:rsidR="00855B6B" w:rsidRPr="00AB37B1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AB37B1">
        <w:rPr>
          <w:rFonts w:ascii="Times New Roman" w:hAnsi="Times New Roman" w:cs="Times New Roman"/>
          <w:sz w:val="28"/>
          <w:szCs w:val="28"/>
        </w:rPr>
        <w:t xml:space="preserve"> вартує для держави навчання 1 учня</w:t>
      </w:r>
      <w:r w:rsidR="00582261" w:rsidRPr="00AB37B1">
        <w:rPr>
          <w:rFonts w:ascii="Times New Roman" w:hAnsi="Times New Roman" w:cs="Times New Roman"/>
          <w:sz w:val="28"/>
          <w:szCs w:val="28"/>
        </w:rPr>
        <w:t xml:space="preserve">, хоч вона коливається від 9 812 </w:t>
      </w:r>
      <w:proofErr w:type="spellStart"/>
      <w:r w:rsidR="00582261" w:rsidRPr="00AB37B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582261">
        <w:rPr>
          <w:rFonts w:ascii="Times New Roman" w:hAnsi="Times New Roman" w:cs="Times New Roman"/>
          <w:sz w:val="28"/>
          <w:szCs w:val="28"/>
        </w:rPr>
        <w:t xml:space="preserve">  (</w:t>
      </w:r>
      <w:r w:rsidR="00037FB2">
        <w:rPr>
          <w:rFonts w:ascii="Times New Roman" w:hAnsi="Times New Roman" w:cs="Times New Roman"/>
          <w:sz w:val="28"/>
          <w:szCs w:val="28"/>
        </w:rPr>
        <w:t>Волинський ліцей ім. Нестора Літописця Кременецької районної ради</w:t>
      </w:r>
      <w:r w:rsidR="00582261">
        <w:rPr>
          <w:rFonts w:ascii="Times New Roman" w:hAnsi="Times New Roman" w:cs="Times New Roman"/>
          <w:sz w:val="28"/>
          <w:szCs w:val="28"/>
        </w:rPr>
        <w:t>)</w:t>
      </w:r>
      <w:r w:rsidR="00037FB2">
        <w:rPr>
          <w:rFonts w:ascii="Times New Roman" w:hAnsi="Times New Roman" w:cs="Times New Roman"/>
          <w:sz w:val="28"/>
          <w:szCs w:val="28"/>
        </w:rPr>
        <w:t xml:space="preserve"> до більше 100 тисяч (</w:t>
      </w:r>
      <w:r w:rsidR="004165BF">
        <w:rPr>
          <w:rFonts w:ascii="Times New Roman" w:hAnsi="Times New Roman" w:cs="Times New Roman"/>
          <w:sz w:val="28"/>
          <w:szCs w:val="28"/>
        </w:rPr>
        <w:t xml:space="preserve">Тернопільська спеціальна ЗОШ Тернопільської міської ради-105тис. 200 грн.; </w:t>
      </w:r>
      <w:r w:rsidR="00037FB2">
        <w:rPr>
          <w:rFonts w:ascii="Times New Roman" w:hAnsi="Times New Roman" w:cs="Times New Roman"/>
          <w:sz w:val="28"/>
          <w:szCs w:val="28"/>
        </w:rPr>
        <w:t xml:space="preserve">комунальний заклад НВК </w:t>
      </w:r>
      <w:proofErr w:type="spellStart"/>
      <w:r w:rsidR="00037FB2">
        <w:rPr>
          <w:rFonts w:ascii="Times New Roman" w:hAnsi="Times New Roman" w:cs="Times New Roman"/>
          <w:sz w:val="28"/>
          <w:szCs w:val="28"/>
        </w:rPr>
        <w:t>Домаморицька</w:t>
      </w:r>
      <w:proofErr w:type="spellEnd"/>
      <w:r w:rsidR="00037FB2">
        <w:rPr>
          <w:rFonts w:ascii="Times New Roman" w:hAnsi="Times New Roman" w:cs="Times New Roman"/>
          <w:sz w:val="28"/>
          <w:szCs w:val="28"/>
        </w:rPr>
        <w:t xml:space="preserve"> ЗОШ І ст. – ДНЗ-165</w:t>
      </w:r>
      <w:r w:rsidR="00004CC8">
        <w:rPr>
          <w:rFonts w:ascii="Times New Roman" w:hAnsi="Times New Roman" w:cs="Times New Roman"/>
          <w:sz w:val="28"/>
          <w:szCs w:val="28"/>
        </w:rPr>
        <w:t>тис.</w:t>
      </w:r>
      <w:r w:rsidR="00A343A1">
        <w:rPr>
          <w:rFonts w:ascii="Times New Roman" w:hAnsi="Times New Roman" w:cs="Times New Roman"/>
          <w:sz w:val="28"/>
          <w:szCs w:val="28"/>
        </w:rPr>
        <w:t xml:space="preserve"> </w:t>
      </w:r>
      <w:r w:rsidR="004165BF">
        <w:rPr>
          <w:rFonts w:ascii="Times New Roman" w:hAnsi="Times New Roman" w:cs="Times New Roman"/>
          <w:sz w:val="28"/>
          <w:szCs w:val="28"/>
        </w:rPr>
        <w:t>756грн.</w:t>
      </w:r>
      <w:r w:rsidR="00037FB2">
        <w:rPr>
          <w:rFonts w:ascii="Times New Roman" w:hAnsi="Times New Roman" w:cs="Times New Roman"/>
          <w:sz w:val="28"/>
          <w:szCs w:val="28"/>
        </w:rPr>
        <w:t>)</w:t>
      </w:r>
      <w:r w:rsidR="004165BF">
        <w:rPr>
          <w:rFonts w:ascii="Times New Roman" w:hAnsi="Times New Roman" w:cs="Times New Roman"/>
          <w:sz w:val="28"/>
          <w:szCs w:val="28"/>
        </w:rPr>
        <w:t>.</w:t>
      </w:r>
    </w:p>
    <w:p w:rsidR="00C07D79" w:rsidRDefault="00C07D79" w:rsidP="00BA46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1F3C" w:rsidRPr="0044411B" w:rsidRDefault="00801F3C" w:rsidP="00801F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Висновки</w:t>
      </w:r>
    </w:p>
    <w:p w:rsidR="00801F3C" w:rsidRPr="00C07D79" w:rsidRDefault="00801F3C" w:rsidP="00C07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Статистика, зіб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рана </w:t>
      </w:r>
      <w:r w:rsidRPr="00656FD8">
        <w:rPr>
          <w:rFonts w:ascii="Times New Roman" w:eastAsia="Calibri" w:hAnsi="Times New Roman" w:cs="Times New Roman"/>
          <w:sz w:val="28"/>
          <w:szCs w:val="28"/>
        </w:rPr>
        <w:t>регіональним моніторинговим дослідженням “Освіта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ернопільщини в цифрах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фактах”</w:t>
      </w:r>
      <w:proofErr w:type="spellEnd"/>
      <w:r w:rsidR="00C07D79">
        <w:rPr>
          <w:rFonts w:ascii="Times New Roman" w:hAnsi="Times New Roman" w:cs="Times New Roman"/>
          <w:sz w:val="28"/>
          <w:szCs w:val="28"/>
        </w:rPr>
        <w:t xml:space="preserve"> 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дозволяє по-новому подивитись на шкільну мережу і </w:t>
      </w:r>
      <w:r w:rsidR="00BA46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довідатися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деякі несподівані факти.</w:t>
      </w:r>
    </w:p>
    <w:p w:rsidR="00270BB0" w:rsidRDefault="00801F3C" w:rsidP="00396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Демограф</w:t>
      </w:r>
      <w:r w:rsidR="00BA46A6">
        <w:rPr>
          <w:rFonts w:ascii="Times New Roman" w:eastAsia="Times New Roman" w:hAnsi="Times New Roman" w:cs="Times New Roman"/>
          <w:sz w:val="28"/>
          <w:szCs w:val="28"/>
          <w:lang w:eastAsia="uk-UA"/>
        </w:rPr>
        <w:t>ічна ситуація в Україні складна.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меншується кількість учнів і в Тернопільській області. Школи, особливо сільські, катастрофічно втрачають учнів. Це пояснюється і тим, що молоді люди, не знаходячи роботи у селі, перебираються у міста, виїжджають у пошуках роботи і кращого життя за кордон. Тому за відсутності учнів і немає школи,  або утримання 1 учня для держави обходиться надто дорого і школа закривається. </w:t>
      </w:r>
    </w:p>
    <w:p w:rsidR="004165BF" w:rsidRDefault="00801F3C" w:rsidP="00396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закономірність, </w:t>
      </w:r>
      <w:r w:rsidR="00066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яку можна простежити в </w:t>
      </w:r>
      <w:r w:rsidR="00066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зібраних моніторинговими дослідженнями  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даних, полягає в тому, що сільські школи — малі, з напівпорожніми класами та маленьким співвідношенням учнів до вчителів; і що більшим є населений пункт, то більшими, зазвичай, стають школи, класи та пропорції учнів щодо вчителів.</w:t>
      </w:r>
      <w:r w:rsidRPr="00E30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>Очевидно, що таким чином кількість учнів в розрахунку на 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дну школу постійно скорочується</w:t>
      </w:r>
      <w:r w:rsidRPr="00502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70BB0" w:rsidRDefault="00801F3C" w:rsidP="00396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656F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лючовий компонент, із точки зору дискусій про можливу оптимізацію шкільної мережі: фінансування. Ключова змінна — витрати у розрахунку на одного учня. Ці витрати є більшими у районах із великим відсотком сільського населення і значно меншими у містах обласного підпорядкування. </w:t>
      </w:r>
    </w:p>
    <w:p w:rsidR="00066DF0" w:rsidRDefault="00066DF0" w:rsidP="003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 – річ незаперечна, вони є інформацією для роздумів, для висновків, для змін у сфері освітньої діяльності</w:t>
      </w:r>
      <w:r w:rsidR="00B84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84554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нашої області. </w:t>
      </w:r>
    </w:p>
    <w:p w:rsidR="00C07D79" w:rsidRDefault="00C07D79" w:rsidP="003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3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центру моніторингу якості освіти,</w:t>
      </w:r>
    </w:p>
    <w:p w:rsidR="00C07D79" w:rsidRDefault="00C07D79" w:rsidP="00C0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 та аналітичної діяльності                                                       Ольга Олійник</w:t>
      </w:r>
    </w:p>
    <w:sectPr w:rsidR="00C07D79" w:rsidSect="00971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639"/>
    <w:multiLevelType w:val="hybridMultilevel"/>
    <w:tmpl w:val="0C321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82F"/>
    <w:multiLevelType w:val="hybridMultilevel"/>
    <w:tmpl w:val="9888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02D6"/>
    <w:multiLevelType w:val="hybridMultilevel"/>
    <w:tmpl w:val="1346B83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F0E"/>
    <w:multiLevelType w:val="hybridMultilevel"/>
    <w:tmpl w:val="E9B8FDF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3437D"/>
    <w:multiLevelType w:val="hybridMultilevel"/>
    <w:tmpl w:val="B0C64EF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734BB4"/>
    <w:multiLevelType w:val="hybridMultilevel"/>
    <w:tmpl w:val="D4CC1A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22891"/>
    <w:multiLevelType w:val="hybridMultilevel"/>
    <w:tmpl w:val="D40688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96046"/>
    <w:multiLevelType w:val="hybridMultilevel"/>
    <w:tmpl w:val="3CCA8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A09EC"/>
    <w:multiLevelType w:val="hybridMultilevel"/>
    <w:tmpl w:val="92541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21528"/>
    <w:multiLevelType w:val="hybridMultilevel"/>
    <w:tmpl w:val="CA385B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D0D31"/>
    <w:multiLevelType w:val="hybridMultilevel"/>
    <w:tmpl w:val="A8E85D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D001D"/>
    <w:multiLevelType w:val="hybridMultilevel"/>
    <w:tmpl w:val="1A34B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E0497"/>
    <w:multiLevelType w:val="hybridMultilevel"/>
    <w:tmpl w:val="9558D8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97C65"/>
    <w:multiLevelType w:val="hybridMultilevel"/>
    <w:tmpl w:val="16B46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81CA5"/>
    <w:multiLevelType w:val="hybridMultilevel"/>
    <w:tmpl w:val="437093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81270"/>
    <w:multiLevelType w:val="hybridMultilevel"/>
    <w:tmpl w:val="320413E2"/>
    <w:lvl w:ilvl="0" w:tplc="3FD08E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809"/>
    <w:rsid w:val="00004CC8"/>
    <w:rsid w:val="00014207"/>
    <w:rsid w:val="00016017"/>
    <w:rsid w:val="00037FB2"/>
    <w:rsid w:val="00057581"/>
    <w:rsid w:val="00066DF0"/>
    <w:rsid w:val="00081CF9"/>
    <w:rsid w:val="000967DE"/>
    <w:rsid w:val="000D12DC"/>
    <w:rsid w:val="000D3809"/>
    <w:rsid w:val="000D3844"/>
    <w:rsid w:val="000D7716"/>
    <w:rsid w:val="00130EF4"/>
    <w:rsid w:val="00174F11"/>
    <w:rsid w:val="00185A95"/>
    <w:rsid w:val="00191F64"/>
    <w:rsid w:val="00214D4C"/>
    <w:rsid w:val="00224932"/>
    <w:rsid w:val="00254E17"/>
    <w:rsid w:val="00270BB0"/>
    <w:rsid w:val="002818AC"/>
    <w:rsid w:val="002A277E"/>
    <w:rsid w:val="002A2F90"/>
    <w:rsid w:val="002F73D9"/>
    <w:rsid w:val="00331C33"/>
    <w:rsid w:val="00343EE5"/>
    <w:rsid w:val="003968DA"/>
    <w:rsid w:val="003B7230"/>
    <w:rsid w:val="003C532D"/>
    <w:rsid w:val="003E3838"/>
    <w:rsid w:val="00405FEF"/>
    <w:rsid w:val="004165BF"/>
    <w:rsid w:val="00420C62"/>
    <w:rsid w:val="00430A9B"/>
    <w:rsid w:val="00441502"/>
    <w:rsid w:val="00452A8F"/>
    <w:rsid w:val="004652A4"/>
    <w:rsid w:val="00467B7D"/>
    <w:rsid w:val="00482F53"/>
    <w:rsid w:val="004854F6"/>
    <w:rsid w:val="00487E04"/>
    <w:rsid w:val="004A5600"/>
    <w:rsid w:val="004E4C19"/>
    <w:rsid w:val="005201E7"/>
    <w:rsid w:val="00546B5C"/>
    <w:rsid w:val="00582261"/>
    <w:rsid w:val="005B04DA"/>
    <w:rsid w:val="005D3D00"/>
    <w:rsid w:val="005E49AF"/>
    <w:rsid w:val="00604F65"/>
    <w:rsid w:val="00605E6B"/>
    <w:rsid w:val="00623C39"/>
    <w:rsid w:val="00654418"/>
    <w:rsid w:val="006D134F"/>
    <w:rsid w:val="006F1F43"/>
    <w:rsid w:val="00715D54"/>
    <w:rsid w:val="00745228"/>
    <w:rsid w:val="007653AF"/>
    <w:rsid w:val="0078726D"/>
    <w:rsid w:val="007C7CB0"/>
    <w:rsid w:val="00801F3C"/>
    <w:rsid w:val="0083633C"/>
    <w:rsid w:val="00840930"/>
    <w:rsid w:val="00855B6B"/>
    <w:rsid w:val="00864B5E"/>
    <w:rsid w:val="008D6388"/>
    <w:rsid w:val="008F0A3E"/>
    <w:rsid w:val="00920B1C"/>
    <w:rsid w:val="009358B0"/>
    <w:rsid w:val="0094585F"/>
    <w:rsid w:val="00951C60"/>
    <w:rsid w:val="00971076"/>
    <w:rsid w:val="009A2F48"/>
    <w:rsid w:val="00A00645"/>
    <w:rsid w:val="00A30B19"/>
    <w:rsid w:val="00A343A1"/>
    <w:rsid w:val="00A4516E"/>
    <w:rsid w:val="00A834B3"/>
    <w:rsid w:val="00A97483"/>
    <w:rsid w:val="00AB37B1"/>
    <w:rsid w:val="00AC38A8"/>
    <w:rsid w:val="00AF6C2E"/>
    <w:rsid w:val="00B50200"/>
    <w:rsid w:val="00B5550B"/>
    <w:rsid w:val="00B64037"/>
    <w:rsid w:val="00B84554"/>
    <w:rsid w:val="00B85FC5"/>
    <w:rsid w:val="00BA46A6"/>
    <w:rsid w:val="00BB2918"/>
    <w:rsid w:val="00BC2AD5"/>
    <w:rsid w:val="00C07D79"/>
    <w:rsid w:val="00C509AF"/>
    <w:rsid w:val="00C53097"/>
    <w:rsid w:val="00C81069"/>
    <w:rsid w:val="00D47FA6"/>
    <w:rsid w:val="00DD46C6"/>
    <w:rsid w:val="00DF7FBA"/>
    <w:rsid w:val="00E03EBE"/>
    <w:rsid w:val="00E2292D"/>
    <w:rsid w:val="00EA0F46"/>
    <w:rsid w:val="00EA2881"/>
    <w:rsid w:val="00EA5731"/>
    <w:rsid w:val="00EB59A6"/>
    <w:rsid w:val="00F21391"/>
    <w:rsid w:val="00F35A59"/>
    <w:rsid w:val="00F42256"/>
    <w:rsid w:val="00F7490E"/>
    <w:rsid w:val="00FB45EF"/>
    <w:rsid w:val="00FD2238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85;&#1072;%20&#1089;&#1077;&#1084;&#1110;&#1085;&#1072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/>
            </a:pPr>
            <a:r>
              <a:rPr lang="uk-UA" sz="1400" dirty="0">
                <a:latin typeface="Times New Roman" pitchFamily="18" charset="0"/>
                <a:cs typeface="Times New Roman" pitchFamily="18" charset="0"/>
              </a:rPr>
              <a:t>Чисельність </a:t>
            </a:r>
            <a:r>
              <a:rPr lang="uk-UA" sz="1400" dirty="0" smtClean="0">
                <a:latin typeface="Times New Roman" pitchFamily="18" charset="0"/>
                <a:cs typeface="Times New Roman" pitchFamily="18" charset="0"/>
              </a:rPr>
              <a:t>закладів загальної середньої освіти </a:t>
            </a:r>
            <a:r>
              <a:rPr lang="uk-UA" sz="1400" dirty="0">
                <a:latin typeface="Times New Roman" pitchFamily="18" charset="0"/>
                <a:cs typeface="Times New Roman" pitchFamily="18" charset="0"/>
              </a:rPr>
              <a:t>у Тернопільській області</a:t>
            </a:r>
          </a:p>
        </c:rich>
      </c:tx>
    </c:title>
    <c:plotArea>
      <c:layout>
        <c:manualLayout>
          <c:layoutTarget val="inner"/>
          <c:xMode val="edge"/>
          <c:yMode val="edge"/>
          <c:x val="5.9759766256309001E-2"/>
          <c:y val="0.16880742826284326"/>
          <c:w val="0.92246258039393048"/>
          <c:h val="0.65080007029433851"/>
        </c:manualLayout>
      </c:layout>
      <c:lineChart>
        <c:grouping val="standard"/>
        <c:ser>
          <c:idx val="0"/>
          <c:order val="0"/>
          <c:tx>
            <c:strRef>
              <c:f>Лист1!$C$4</c:f>
              <c:strCache>
                <c:ptCount val="1"/>
                <c:pt idx="0">
                  <c:v>скоротилась на 51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dLblPos val="t"/>
            <c:showVal val="1"/>
          </c:dLbls>
          <c:cat>
            <c:strRef>
              <c:f>Лист1!$B$5:$B$7</c:f>
              <c:strCache>
                <c:ptCount val="3"/>
                <c:pt idx="0">
                  <c:v>2017/18</c:v>
                </c:pt>
                <c:pt idx="1">
                  <c:v>2018/19 </c:v>
                </c:pt>
                <c:pt idx="2">
                  <c:v>2019/20</c:v>
                </c:pt>
              </c:strCache>
            </c:strRef>
          </c:cat>
          <c:val>
            <c:numRef>
              <c:f>Лист1!$C$5:$C$7</c:f>
              <c:numCache>
                <c:formatCode>General</c:formatCode>
                <c:ptCount val="3"/>
                <c:pt idx="0">
                  <c:v>801</c:v>
                </c:pt>
                <c:pt idx="1">
                  <c:v>783</c:v>
                </c:pt>
                <c:pt idx="2">
                  <c:v>755</c:v>
                </c:pt>
              </c:numCache>
            </c:numRef>
          </c:val>
        </c:ser>
        <c:dLbls>
          <c:showVal val="1"/>
        </c:dLbls>
        <c:marker val="1"/>
        <c:axId val="64920192"/>
        <c:axId val="59208448"/>
      </c:lineChart>
      <c:catAx>
        <c:axId val="64920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59208448"/>
        <c:crosses val="autoZero"/>
        <c:auto val="1"/>
        <c:lblAlgn val="ctr"/>
        <c:lblOffset val="100"/>
      </c:catAx>
      <c:valAx>
        <c:axId val="592084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64920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160744500846038"/>
          <c:y val="0.92401688919319869"/>
          <c:w val="0.37678510998307985"/>
          <c:h val="7.5983245457149767E-2"/>
        </c:manualLayout>
      </c:layout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B506-7626-4220-8359-DE8F632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6247</Words>
  <Characters>3562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2019-12-05T13:19:00Z</dcterms:created>
  <dcterms:modified xsi:type="dcterms:W3CDTF">2019-12-26T07:19:00Z</dcterms:modified>
</cp:coreProperties>
</file>