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9B" w:rsidRDefault="00FA159B" w:rsidP="00401F29">
      <w:pPr>
        <w:shd w:val="clear" w:color="auto" w:fill="DAEEF3"/>
        <w:spacing w:after="0" w:line="360" w:lineRule="auto"/>
        <w:jc w:val="center"/>
        <w:rPr>
          <w:rStyle w:val="Heading1Char"/>
          <w:rFonts w:ascii="Times New Roman" w:hAnsi="Times New Roman" w:cs="Times New Roman"/>
          <w:b w:val="0"/>
          <w:sz w:val="40"/>
          <w:szCs w:val="40"/>
        </w:rPr>
      </w:pPr>
    </w:p>
    <w:p w:rsidR="00FA159B" w:rsidRPr="004961E5" w:rsidRDefault="00FA159B" w:rsidP="00401F29">
      <w:pPr>
        <w:shd w:val="clear" w:color="auto" w:fill="DAEEF3"/>
        <w:spacing w:after="0" w:line="360" w:lineRule="auto"/>
        <w:jc w:val="center"/>
        <w:rPr>
          <w:rStyle w:val="Heading1Char"/>
          <w:rFonts w:ascii="Times New Roman" w:hAnsi="Times New Roman" w:cs="Times New Roman"/>
          <w:b w:val="0"/>
          <w:sz w:val="40"/>
          <w:szCs w:val="40"/>
        </w:rPr>
      </w:pPr>
      <w:r>
        <w:rPr>
          <w:rStyle w:val="Heading1Char"/>
          <w:rFonts w:ascii="Times New Roman" w:hAnsi="Times New Roman" w:cs="Times New Roman"/>
          <w:sz w:val="40"/>
          <w:szCs w:val="40"/>
        </w:rPr>
        <w:t>К</w:t>
      </w:r>
      <w:r w:rsidRPr="004961E5">
        <w:rPr>
          <w:rStyle w:val="Heading1Char"/>
          <w:rFonts w:ascii="Times New Roman" w:hAnsi="Times New Roman" w:cs="Times New Roman"/>
          <w:sz w:val="40"/>
          <w:szCs w:val="40"/>
        </w:rPr>
        <w:t xml:space="preserve">омунальний заклад Тернопільської міської ради </w:t>
      </w:r>
    </w:p>
    <w:p w:rsidR="00FA159B" w:rsidRPr="004961E5" w:rsidRDefault="00FA159B" w:rsidP="00401F29">
      <w:pPr>
        <w:shd w:val="clear" w:color="auto" w:fill="DAEEF3"/>
        <w:spacing w:after="0" w:line="360" w:lineRule="auto"/>
        <w:jc w:val="center"/>
        <w:rPr>
          <w:rStyle w:val="Heading1Char"/>
          <w:rFonts w:ascii="Times New Roman" w:hAnsi="Times New Roman" w:cs="Times New Roman"/>
          <w:b w:val="0"/>
          <w:sz w:val="40"/>
          <w:szCs w:val="40"/>
        </w:rPr>
      </w:pPr>
      <w:r w:rsidRPr="004961E5">
        <w:rPr>
          <w:rStyle w:val="Heading1Char"/>
          <w:rFonts w:ascii="Times New Roman" w:hAnsi="Times New Roman" w:cs="Times New Roman"/>
          <w:sz w:val="40"/>
          <w:szCs w:val="40"/>
        </w:rPr>
        <w:t>“Станція юних техніків”</w:t>
      </w:r>
    </w:p>
    <w:p w:rsidR="00FA159B" w:rsidRDefault="00FA159B" w:rsidP="00401F29">
      <w:pPr>
        <w:shd w:val="clear" w:color="auto" w:fill="DAEEF3"/>
        <w:spacing w:after="0" w:line="360" w:lineRule="auto"/>
        <w:jc w:val="center"/>
        <w:rPr>
          <w:rStyle w:val="Heading1Char"/>
          <w:rFonts w:ascii="Times New Roman" w:hAnsi="Times New Roman" w:cs="Times New Roman"/>
          <w:sz w:val="36"/>
          <w:szCs w:val="36"/>
        </w:rPr>
      </w:pPr>
    </w:p>
    <w:p w:rsidR="00FA159B" w:rsidRDefault="00FA159B" w:rsidP="00401F29">
      <w:pPr>
        <w:shd w:val="clear" w:color="auto" w:fill="DAEEF3"/>
        <w:spacing w:after="0" w:line="360" w:lineRule="auto"/>
        <w:jc w:val="center"/>
        <w:rPr>
          <w:rStyle w:val="Heading1Char"/>
          <w:rFonts w:ascii="Times New Roman" w:hAnsi="Times New Roman" w:cs="Times New Roman"/>
          <w:sz w:val="36"/>
          <w:szCs w:val="36"/>
        </w:rPr>
      </w:pPr>
    </w:p>
    <w:p w:rsidR="00FA159B" w:rsidRDefault="00FA159B" w:rsidP="00401F29">
      <w:pPr>
        <w:shd w:val="clear" w:color="auto" w:fill="DAEEF3"/>
        <w:spacing w:after="0" w:line="360" w:lineRule="auto"/>
        <w:rPr>
          <w:rStyle w:val="Heading1Char"/>
          <w:rFonts w:ascii="Times New Roman" w:hAnsi="Times New Roman" w:cs="Times New Roman"/>
          <w:sz w:val="36"/>
          <w:szCs w:val="36"/>
        </w:rPr>
      </w:pPr>
      <w:r>
        <w:rPr>
          <w:rStyle w:val="Heading1Char"/>
          <w:rFonts w:ascii="Times New Roman" w:hAnsi="Times New Roman" w:cs="Times New Roman"/>
          <w:sz w:val="36"/>
          <w:szCs w:val="36"/>
        </w:rPr>
        <w:t xml:space="preserve">    </w:t>
      </w:r>
      <w:r w:rsidRPr="00E67B5E">
        <w:rPr>
          <w:rFonts w:ascii="Times New Roman" w:hAnsi="Times New Roman"/>
          <w:b/>
          <w:noProof/>
          <w:kern w:val="32"/>
          <w:sz w:val="36"/>
          <w:szCs w:val="36"/>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46.25pt;height:275.25pt;visibility:visible">
            <v:imagedata r:id="rId5" o:title=""/>
          </v:shape>
        </w:pict>
      </w:r>
    </w:p>
    <w:p w:rsidR="00FA159B" w:rsidRDefault="00FA159B" w:rsidP="00401F29">
      <w:pPr>
        <w:shd w:val="clear" w:color="auto" w:fill="DAEEF3"/>
        <w:spacing w:after="0" w:line="360" w:lineRule="auto"/>
        <w:rPr>
          <w:rStyle w:val="Heading1Char"/>
          <w:rFonts w:ascii="Times New Roman" w:hAnsi="Times New Roman" w:cs="Times New Roman"/>
          <w:sz w:val="36"/>
          <w:szCs w:val="36"/>
        </w:rPr>
      </w:pPr>
    </w:p>
    <w:p w:rsidR="00FA159B" w:rsidRDefault="00FA159B" w:rsidP="00401F29">
      <w:pPr>
        <w:shd w:val="clear" w:color="auto" w:fill="DAEEF3"/>
        <w:spacing w:after="0" w:line="360" w:lineRule="auto"/>
        <w:rPr>
          <w:rStyle w:val="Heading1Char"/>
          <w:rFonts w:ascii="Times New Roman" w:hAnsi="Times New Roman" w:cs="Times New Roman"/>
          <w:sz w:val="36"/>
          <w:szCs w:val="36"/>
        </w:rPr>
      </w:pPr>
    </w:p>
    <w:p w:rsidR="00FA159B" w:rsidRDefault="00FA159B" w:rsidP="00401F29">
      <w:pPr>
        <w:shd w:val="clear" w:color="auto" w:fill="DAEEF3"/>
        <w:spacing w:after="0" w:line="360" w:lineRule="auto"/>
        <w:jc w:val="center"/>
        <w:rPr>
          <w:rStyle w:val="Heading1Char"/>
          <w:rFonts w:ascii="Times New Roman" w:hAnsi="Times New Roman" w:cs="Times New Roman"/>
          <w:b w:val="0"/>
          <w:sz w:val="40"/>
          <w:szCs w:val="40"/>
        </w:rPr>
      </w:pPr>
      <w:r>
        <w:rPr>
          <w:rStyle w:val="Heading1Char"/>
          <w:rFonts w:ascii="Times New Roman" w:hAnsi="Times New Roman" w:cs="Times New Roman"/>
          <w:sz w:val="40"/>
          <w:szCs w:val="40"/>
        </w:rPr>
        <w:t xml:space="preserve">Опис досвіду роботи </w:t>
      </w:r>
      <w:r w:rsidRPr="00C405CA">
        <w:rPr>
          <w:rStyle w:val="Heading1Char"/>
          <w:rFonts w:ascii="Times New Roman" w:hAnsi="Times New Roman" w:cs="Times New Roman"/>
          <w:sz w:val="40"/>
          <w:szCs w:val="40"/>
        </w:rPr>
        <w:t>керівника гуртка</w:t>
      </w:r>
      <w:r>
        <w:rPr>
          <w:rStyle w:val="Heading1Char"/>
          <w:rFonts w:ascii="Times New Roman" w:hAnsi="Times New Roman" w:cs="Times New Roman"/>
          <w:sz w:val="40"/>
          <w:szCs w:val="40"/>
        </w:rPr>
        <w:t xml:space="preserve"> </w:t>
      </w:r>
    </w:p>
    <w:p w:rsidR="00FA159B" w:rsidRPr="00C405CA" w:rsidRDefault="00FA159B" w:rsidP="00401F29">
      <w:pPr>
        <w:shd w:val="clear" w:color="auto" w:fill="DAEEF3"/>
        <w:spacing w:after="0" w:line="360" w:lineRule="auto"/>
        <w:jc w:val="center"/>
        <w:rPr>
          <w:rStyle w:val="Heading1Char"/>
          <w:rFonts w:ascii="Times New Roman" w:hAnsi="Times New Roman" w:cs="Times New Roman"/>
          <w:b w:val="0"/>
          <w:sz w:val="40"/>
          <w:szCs w:val="40"/>
        </w:rPr>
      </w:pPr>
      <w:r w:rsidRPr="00C405CA">
        <w:rPr>
          <w:rStyle w:val="Heading1Char"/>
          <w:rFonts w:ascii="Times New Roman" w:hAnsi="Times New Roman" w:cs="Times New Roman"/>
          <w:sz w:val="40"/>
          <w:szCs w:val="40"/>
        </w:rPr>
        <w:t>декоративно-ужиткового та образотворчого мистецтва</w:t>
      </w:r>
    </w:p>
    <w:p w:rsidR="00FA159B" w:rsidRDefault="00FA159B" w:rsidP="00401F29">
      <w:pPr>
        <w:shd w:val="clear" w:color="auto" w:fill="DAEEF3"/>
        <w:spacing w:after="0" w:line="360" w:lineRule="auto"/>
        <w:jc w:val="center"/>
        <w:rPr>
          <w:rStyle w:val="Heading1Char"/>
          <w:rFonts w:ascii="Times New Roman" w:hAnsi="Times New Roman" w:cs="Times New Roman"/>
          <w:b w:val="0"/>
          <w:sz w:val="40"/>
          <w:szCs w:val="40"/>
        </w:rPr>
      </w:pPr>
      <w:r w:rsidRPr="00C405CA">
        <w:rPr>
          <w:rStyle w:val="Heading1Char"/>
          <w:rFonts w:ascii="Times New Roman" w:hAnsi="Times New Roman" w:cs="Times New Roman"/>
          <w:sz w:val="40"/>
          <w:szCs w:val="40"/>
        </w:rPr>
        <w:t>Качанової Ірини Семенівни</w:t>
      </w:r>
    </w:p>
    <w:p w:rsidR="00FA159B" w:rsidRDefault="00FA159B" w:rsidP="00401F29">
      <w:pPr>
        <w:shd w:val="clear" w:color="auto" w:fill="DAEEF3"/>
        <w:spacing w:after="0" w:line="360" w:lineRule="auto"/>
        <w:jc w:val="center"/>
        <w:rPr>
          <w:rFonts w:ascii="Times New Roman" w:hAnsi="Times New Roman"/>
          <w:sz w:val="28"/>
          <w:szCs w:val="28"/>
        </w:rPr>
      </w:pPr>
    </w:p>
    <w:p w:rsidR="00FA159B" w:rsidRDefault="00FA159B" w:rsidP="00401F29">
      <w:pPr>
        <w:spacing w:after="0" w:line="360" w:lineRule="auto"/>
        <w:jc w:val="both"/>
        <w:rPr>
          <w:rFonts w:ascii="Times New Roman" w:hAnsi="Times New Roman"/>
          <w:sz w:val="28"/>
          <w:szCs w:val="28"/>
        </w:rPr>
      </w:pPr>
    </w:p>
    <w:p w:rsidR="00FA159B" w:rsidRDefault="00FA159B" w:rsidP="00401F29">
      <w:pPr>
        <w:spacing w:after="0" w:line="360" w:lineRule="auto"/>
        <w:jc w:val="both"/>
        <w:rPr>
          <w:rFonts w:ascii="Times New Roman" w:hAnsi="Times New Roman"/>
          <w:sz w:val="28"/>
          <w:szCs w:val="28"/>
        </w:rPr>
      </w:pPr>
    </w:p>
    <w:p w:rsidR="00FA159B" w:rsidRDefault="00FA159B" w:rsidP="00401F29">
      <w:pPr>
        <w:spacing w:after="0" w:line="360" w:lineRule="auto"/>
        <w:jc w:val="both"/>
        <w:rPr>
          <w:rFonts w:ascii="Times New Roman" w:hAnsi="Times New Roman"/>
          <w:sz w:val="28"/>
          <w:szCs w:val="28"/>
        </w:rPr>
      </w:pPr>
    </w:p>
    <w:p w:rsidR="00FA159B" w:rsidRPr="00F8246E" w:rsidRDefault="00FA159B" w:rsidP="00401F29">
      <w:pPr>
        <w:spacing w:after="0" w:line="360" w:lineRule="auto"/>
        <w:jc w:val="center"/>
        <w:rPr>
          <w:rFonts w:ascii="Times New Roman" w:hAnsi="Times New Roman"/>
          <w:b/>
          <w:sz w:val="28"/>
          <w:szCs w:val="28"/>
        </w:rPr>
      </w:pPr>
      <w:r w:rsidRPr="00F8246E">
        <w:rPr>
          <w:rFonts w:ascii="Times New Roman" w:hAnsi="Times New Roman"/>
          <w:b/>
          <w:sz w:val="28"/>
          <w:szCs w:val="28"/>
        </w:rPr>
        <w:t xml:space="preserve">Анотація досвіду роботи керівника гуртка </w:t>
      </w:r>
    </w:p>
    <w:p w:rsidR="00FA159B" w:rsidRPr="00F8246E" w:rsidRDefault="00FA159B" w:rsidP="00401F29">
      <w:pPr>
        <w:spacing w:after="0" w:line="360" w:lineRule="auto"/>
        <w:jc w:val="center"/>
        <w:rPr>
          <w:rFonts w:ascii="Times New Roman" w:hAnsi="Times New Roman"/>
          <w:b/>
          <w:sz w:val="28"/>
          <w:szCs w:val="28"/>
        </w:rPr>
      </w:pPr>
      <w:r w:rsidRPr="00F8246E">
        <w:rPr>
          <w:rFonts w:ascii="Times New Roman" w:hAnsi="Times New Roman"/>
          <w:b/>
          <w:sz w:val="28"/>
          <w:szCs w:val="28"/>
        </w:rPr>
        <w:t xml:space="preserve">декоративно-ужиткового та образотворчого мистецтва </w:t>
      </w:r>
    </w:p>
    <w:p w:rsidR="00FA159B" w:rsidRPr="00F8246E" w:rsidRDefault="00FA159B" w:rsidP="00401F29">
      <w:pPr>
        <w:spacing w:after="0" w:line="360" w:lineRule="auto"/>
        <w:jc w:val="center"/>
        <w:rPr>
          <w:rFonts w:ascii="Times New Roman" w:hAnsi="Times New Roman"/>
          <w:b/>
          <w:sz w:val="28"/>
          <w:szCs w:val="28"/>
        </w:rPr>
      </w:pPr>
      <w:r w:rsidRPr="00F8246E">
        <w:rPr>
          <w:rFonts w:ascii="Times New Roman" w:hAnsi="Times New Roman"/>
          <w:b/>
          <w:sz w:val="28"/>
          <w:szCs w:val="28"/>
        </w:rPr>
        <w:t xml:space="preserve">КЗ ТМР « Станція юних техніків» </w:t>
      </w:r>
    </w:p>
    <w:p w:rsidR="00FA159B" w:rsidRDefault="00FA159B" w:rsidP="00401F29">
      <w:pPr>
        <w:spacing w:after="0" w:line="360" w:lineRule="auto"/>
        <w:jc w:val="center"/>
        <w:rPr>
          <w:rFonts w:ascii="Times New Roman" w:hAnsi="Times New Roman"/>
          <w:b/>
          <w:sz w:val="32"/>
          <w:szCs w:val="32"/>
        </w:rPr>
      </w:pPr>
      <w:r w:rsidRPr="00F8246E">
        <w:rPr>
          <w:rFonts w:ascii="Times New Roman" w:hAnsi="Times New Roman"/>
          <w:b/>
          <w:sz w:val="28"/>
          <w:szCs w:val="28"/>
        </w:rPr>
        <w:t>Качанової Ірини Семенівни</w:t>
      </w:r>
    </w:p>
    <w:p w:rsidR="00FA159B" w:rsidRPr="00234830" w:rsidRDefault="00FA159B" w:rsidP="00401F29">
      <w:pPr>
        <w:spacing w:after="0" w:line="360" w:lineRule="auto"/>
        <w:jc w:val="center"/>
        <w:rPr>
          <w:rFonts w:ascii="Times New Roman" w:hAnsi="Times New Roman"/>
          <w:b/>
          <w:sz w:val="32"/>
          <w:szCs w:val="32"/>
        </w:rPr>
      </w:pPr>
    </w:p>
    <w:p w:rsidR="00FA159B" w:rsidRDefault="00FA159B" w:rsidP="00401F29">
      <w:pPr>
        <w:spacing w:after="0" w:line="360" w:lineRule="auto"/>
        <w:ind w:firstLine="709"/>
        <w:jc w:val="both"/>
        <w:rPr>
          <w:rFonts w:ascii="Times New Roman" w:hAnsi="Times New Roman"/>
          <w:sz w:val="28"/>
          <w:szCs w:val="28"/>
        </w:rPr>
      </w:pPr>
      <w:r w:rsidRPr="001264A5">
        <w:rPr>
          <w:rFonts w:ascii="Times New Roman" w:hAnsi="Times New Roman"/>
          <w:b/>
          <w:sz w:val="28"/>
          <w:szCs w:val="28"/>
        </w:rPr>
        <w:t xml:space="preserve">Тема: </w:t>
      </w:r>
      <w:r w:rsidRPr="003B25C8">
        <w:rPr>
          <w:rFonts w:ascii="Times New Roman" w:hAnsi="Times New Roman"/>
          <w:b/>
          <w:sz w:val="28"/>
          <w:szCs w:val="28"/>
        </w:rPr>
        <w:t>Становлення і розвиток творчої особистості на заняттях гуртка образотворчого та д</w:t>
      </w:r>
      <w:r>
        <w:rPr>
          <w:rFonts w:ascii="Times New Roman" w:hAnsi="Times New Roman"/>
          <w:b/>
          <w:sz w:val="28"/>
          <w:szCs w:val="28"/>
        </w:rPr>
        <w:t>екоративно-ужиткового мистецтва</w:t>
      </w:r>
      <w:r>
        <w:rPr>
          <w:rFonts w:ascii="Times New Roman" w:hAnsi="Times New Roman"/>
          <w:sz w:val="28"/>
          <w:szCs w:val="28"/>
        </w:rPr>
        <w:t>.</w:t>
      </w:r>
    </w:p>
    <w:p w:rsidR="00FA159B" w:rsidRDefault="00FA159B" w:rsidP="00761B7B">
      <w:pPr>
        <w:spacing w:after="0" w:line="360" w:lineRule="auto"/>
        <w:ind w:firstLine="709"/>
        <w:jc w:val="both"/>
        <w:rPr>
          <w:rFonts w:ascii="Times New Roman" w:hAnsi="Times New Roman"/>
          <w:sz w:val="28"/>
          <w:szCs w:val="28"/>
        </w:rPr>
      </w:pPr>
      <w:r>
        <w:rPr>
          <w:rFonts w:ascii="Times New Roman" w:hAnsi="Times New Roman"/>
          <w:sz w:val="28"/>
          <w:szCs w:val="28"/>
        </w:rPr>
        <w:t>Створення ефективного розвивального освітнього середовища для обдарованих дітей – важливе завдання сучасних позашкільних закладів освіти. Чим більше створено можливостей для творчого розвитку дітей, тим більше шансів для виявлення яскравих і різноманітних талантів.</w:t>
      </w:r>
      <w:r w:rsidRPr="00761B7B">
        <w:t xml:space="preserve"> </w:t>
      </w:r>
      <w:r>
        <w:rPr>
          <w:rFonts w:ascii="Times New Roman" w:hAnsi="Times New Roman"/>
          <w:sz w:val="28"/>
          <w:szCs w:val="28"/>
        </w:rPr>
        <w:t>О</w:t>
      </w:r>
      <w:r w:rsidRPr="00761B7B">
        <w:rPr>
          <w:rFonts w:ascii="Times New Roman" w:hAnsi="Times New Roman"/>
          <w:sz w:val="28"/>
          <w:szCs w:val="28"/>
        </w:rPr>
        <w:t>б’єк</w:t>
      </w:r>
      <w:r>
        <w:rPr>
          <w:rFonts w:ascii="Times New Roman" w:hAnsi="Times New Roman"/>
          <w:sz w:val="28"/>
          <w:szCs w:val="28"/>
        </w:rPr>
        <w:t xml:space="preserve">том впливу педагога має бути не </w:t>
      </w:r>
      <w:r w:rsidRPr="00761B7B">
        <w:rPr>
          <w:rFonts w:ascii="Times New Roman" w:hAnsi="Times New Roman"/>
          <w:sz w:val="28"/>
          <w:szCs w:val="28"/>
        </w:rPr>
        <w:t>дитина, не її рис</w:t>
      </w:r>
      <w:r>
        <w:rPr>
          <w:rFonts w:ascii="Times New Roman" w:hAnsi="Times New Roman"/>
          <w:sz w:val="28"/>
          <w:szCs w:val="28"/>
        </w:rPr>
        <w:t xml:space="preserve">и чи характер, не її поведінка, </w:t>
      </w:r>
      <w:r w:rsidRPr="00761B7B">
        <w:rPr>
          <w:rFonts w:ascii="Times New Roman" w:hAnsi="Times New Roman"/>
          <w:sz w:val="28"/>
          <w:szCs w:val="28"/>
        </w:rPr>
        <w:t>а насамперед умови, в яких в</w:t>
      </w:r>
      <w:r>
        <w:rPr>
          <w:rFonts w:ascii="Times New Roman" w:hAnsi="Times New Roman"/>
          <w:sz w:val="28"/>
          <w:szCs w:val="28"/>
        </w:rPr>
        <w:t>ідбуватиметься зба</w:t>
      </w:r>
      <w:r w:rsidRPr="00761B7B">
        <w:rPr>
          <w:rFonts w:ascii="Times New Roman" w:hAnsi="Times New Roman"/>
          <w:sz w:val="28"/>
          <w:szCs w:val="28"/>
        </w:rPr>
        <w:t>гачення суб’єктног</w:t>
      </w:r>
      <w:r>
        <w:rPr>
          <w:rFonts w:ascii="Times New Roman" w:hAnsi="Times New Roman"/>
          <w:sz w:val="28"/>
          <w:szCs w:val="28"/>
        </w:rPr>
        <w:t>о досвіду дитини, її саморозви</w:t>
      </w:r>
      <w:r w:rsidRPr="00761B7B">
        <w:rPr>
          <w:rFonts w:ascii="Times New Roman" w:hAnsi="Times New Roman"/>
          <w:sz w:val="28"/>
          <w:szCs w:val="28"/>
        </w:rPr>
        <w:t>ток і самореалізація.</w:t>
      </w:r>
      <w:r>
        <w:rPr>
          <w:rFonts w:ascii="Times New Roman" w:hAnsi="Times New Roman"/>
          <w:sz w:val="28"/>
          <w:szCs w:val="28"/>
        </w:rPr>
        <w:t xml:space="preserve"> Кожен педагог повинен чітко усвідомлювати, яким має бути освітнє середовище, що сприяє розвитку та інтеграції обдарованої особистості, яке практичне застосування її творчого продукту та умови визнання її іншими людьми та суспільством в цілому</w:t>
      </w:r>
      <w:r w:rsidRPr="00FD6032">
        <w:rPr>
          <w:rFonts w:ascii="Times New Roman" w:hAnsi="Times New Roman"/>
          <w:sz w:val="28"/>
          <w:szCs w:val="28"/>
        </w:rPr>
        <w:t xml:space="preserve">. </w:t>
      </w:r>
      <w:r>
        <w:rPr>
          <w:rFonts w:ascii="Times New Roman" w:hAnsi="Times New Roman"/>
          <w:sz w:val="28"/>
          <w:szCs w:val="28"/>
        </w:rPr>
        <w:t>Під поняттям «о</w:t>
      </w:r>
      <w:r w:rsidRPr="00761B7B">
        <w:rPr>
          <w:rFonts w:ascii="Times New Roman" w:hAnsi="Times New Roman"/>
          <w:sz w:val="28"/>
          <w:szCs w:val="28"/>
        </w:rPr>
        <w:t>світнє середовище</w:t>
      </w:r>
      <w:r>
        <w:rPr>
          <w:rFonts w:ascii="Times New Roman" w:hAnsi="Times New Roman"/>
          <w:sz w:val="28"/>
          <w:szCs w:val="28"/>
        </w:rPr>
        <w:t xml:space="preserve">» розуміємо </w:t>
      </w:r>
      <w:r w:rsidRPr="00761B7B">
        <w:rPr>
          <w:rFonts w:ascii="Times New Roman" w:hAnsi="Times New Roman"/>
          <w:sz w:val="28"/>
          <w:szCs w:val="28"/>
        </w:rPr>
        <w:t xml:space="preserve"> сукупність соціальних, культурних, спеціально організованих в освітньому закладі психолого-педагогічних умов, у результаті взаємодії яких з індивідумом відбуваєть</w:t>
      </w:r>
      <w:r>
        <w:rPr>
          <w:rFonts w:ascii="Times New Roman" w:hAnsi="Times New Roman"/>
          <w:sz w:val="28"/>
          <w:szCs w:val="28"/>
        </w:rPr>
        <w:t>ся становлення його особистості;</w:t>
      </w:r>
      <w:r w:rsidRPr="00761B7B">
        <w:rPr>
          <w:rFonts w:ascii="Times New Roman" w:hAnsi="Times New Roman"/>
          <w:sz w:val="28"/>
          <w:szCs w:val="28"/>
        </w:rPr>
        <w:t xml:space="preserve"> </w:t>
      </w:r>
      <w:r w:rsidRPr="00FD6032">
        <w:rPr>
          <w:rFonts w:ascii="Times New Roman" w:hAnsi="Times New Roman"/>
          <w:sz w:val="28"/>
          <w:szCs w:val="28"/>
        </w:rPr>
        <w:t>освітній простір, який дає змогу дитині визначатися у різноманітних видах діяльності та у взаємодії з різними спільнотами, що сприяє її соціалізації у широкому соціальному та культурному ко</w:t>
      </w:r>
      <w:r>
        <w:rPr>
          <w:rFonts w:ascii="Times New Roman" w:hAnsi="Times New Roman"/>
          <w:sz w:val="28"/>
          <w:szCs w:val="28"/>
        </w:rPr>
        <w:t xml:space="preserve">нтексті (Степанов В.М.); </w:t>
      </w:r>
      <w:r w:rsidRPr="00FD6032">
        <w:rPr>
          <w:rFonts w:ascii="Times New Roman" w:hAnsi="Times New Roman"/>
          <w:sz w:val="28"/>
          <w:szCs w:val="28"/>
        </w:rPr>
        <w:t xml:space="preserve"> середовище цілеспрямованого освітнього розвитку та саморозвитку дитини (Осадчий І.Г.); </w:t>
      </w:r>
      <w:r>
        <w:rPr>
          <w:rFonts w:ascii="Times New Roman" w:hAnsi="Times New Roman"/>
          <w:sz w:val="28"/>
          <w:szCs w:val="28"/>
        </w:rPr>
        <w:t>систему</w:t>
      </w:r>
      <w:r w:rsidRPr="00761B7B">
        <w:rPr>
          <w:rFonts w:ascii="Times New Roman" w:hAnsi="Times New Roman"/>
          <w:sz w:val="28"/>
          <w:szCs w:val="28"/>
        </w:rPr>
        <w:t xml:space="preserve"> впливів і умов формування осо</w:t>
      </w:r>
      <w:r>
        <w:rPr>
          <w:rFonts w:ascii="Times New Roman" w:hAnsi="Times New Roman"/>
          <w:sz w:val="28"/>
          <w:szCs w:val="28"/>
        </w:rPr>
        <w:t>бистості, а також можливостей д</w:t>
      </w:r>
      <w:r w:rsidRPr="00761B7B">
        <w:rPr>
          <w:rFonts w:ascii="Times New Roman" w:hAnsi="Times New Roman"/>
          <w:sz w:val="28"/>
          <w:szCs w:val="28"/>
        </w:rPr>
        <w:t xml:space="preserve">ля її розвитку, що полягають у соціальному і </w:t>
      </w:r>
      <w:r>
        <w:rPr>
          <w:rFonts w:ascii="Times New Roman" w:hAnsi="Times New Roman"/>
          <w:sz w:val="28"/>
          <w:szCs w:val="28"/>
        </w:rPr>
        <w:t>просторово-предметному оточенні (</w:t>
      </w:r>
      <w:r w:rsidRPr="00761B7B">
        <w:rPr>
          <w:rFonts w:ascii="Times New Roman" w:hAnsi="Times New Roman"/>
          <w:sz w:val="28"/>
          <w:szCs w:val="28"/>
        </w:rPr>
        <w:t xml:space="preserve"> Ясвін В.А.</w:t>
      </w:r>
      <w:r>
        <w:rPr>
          <w:rFonts w:ascii="Times New Roman" w:hAnsi="Times New Roman"/>
          <w:sz w:val="28"/>
          <w:szCs w:val="28"/>
        </w:rPr>
        <w:t>).</w:t>
      </w:r>
      <w:r w:rsidRPr="00FD6032">
        <w:t xml:space="preserve"> </w:t>
      </w:r>
      <w:r w:rsidRPr="00FD6032">
        <w:rPr>
          <w:rFonts w:ascii="Times New Roman" w:hAnsi="Times New Roman"/>
          <w:sz w:val="28"/>
          <w:szCs w:val="28"/>
        </w:rPr>
        <w:t>Якість освітнього</w:t>
      </w:r>
      <w:r>
        <w:rPr>
          <w:rFonts w:ascii="Times New Roman" w:hAnsi="Times New Roman"/>
          <w:sz w:val="28"/>
          <w:szCs w:val="28"/>
        </w:rPr>
        <w:t xml:space="preserve"> середовища </w:t>
      </w:r>
      <w:r w:rsidRPr="00FD6032">
        <w:rPr>
          <w:rFonts w:ascii="Times New Roman" w:hAnsi="Times New Roman"/>
          <w:sz w:val="28"/>
          <w:szCs w:val="28"/>
        </w:rPr>
        <w:t xml:space="preserve"> оцінюється рівнем спроможності цього середовища забезпечити всім суб’єктам освітнього процесу можливості для ефективного особистісного саморозвитку та само</w:t>
      </w:r>
      <w:r>
        <w:rPr>
          <w:rFonts w:ascii="Times New Roman" w:hAnsi="Times New Roman"/>
          <w:sz w:val="28"/>
          <w:szCs w:val="28"/>
        </w:rPr>
        <w:t>актуалізації</w:t>
      </w:r>
      <w:r w:rsidRPr="00FD6032">
        <w:rPr>
          <w:rFonts w:ascii="Times New Roman" w:hAnsi="Times New Roman"/>
          <w:sz w:val="28"/>
          <w:szCs w:val="28"/>
        </w:rPr>
        <w:t>.</w:t>
      </w:r>
    </w:p>
    <w:p w:rsidR="00FA159B" w:rsidRPr="00F42C77" w:rsidRDefault="00FA159B" w:rsidP="00F42C77">
      <w:pPr>
        <w:spacing w:after="0" w:line="360" w:lineRule="auto"/>
        <w:ind w:firstLine="709"/>
        <w:jc w:val="both"/>
        <w:rPr>
          <w:rFonts w:ascii="Times New Roman" w:hAnsi="Times New Roman"/>
          <w:sz w:val="28"/>
          <w:szCs w:val="28"/>
        </w:rPr>
      </w:pPr>
      <w:r>
        <w:rPr>
          <w:rFonts w:ascii="Times New Roman" w:hAnsi="Times New Roman"/>
          <w:sz w:val="28"/>
          <w:szCs w:val="28"/>
        </w:rPr>
        <w:t>У</w:t>
      </w:r>
      <w:r w:rsidRPr="00F42C77">
        <w:rPr>
          <w:rFonts w:ascii="Times New Roman" w:hAnsi="Times New Roman"/>
          <w:sz w:val="28"/>
          <w:szCs w:val="28"/>
        </w:rPr>
        <w:t>спішній організації художньо-творчої діяльності сприяють наступні умови:</w:t>
      </w:r>
    </w:p>
    <w:p w:rsidR="00FA159B" w:rsidRPr="000B1FDE" w:rsidRDefault="00FA159B" w:rsidP="000B1FDE">
      <w:pPr>
        <w:pStyle w:val="ListParagraph"/>
        <w:numPr>
          <w:ilvl w:val="0"/>
          <w:numId w:val="3"/>
        </w:numPr>
        <w:spacing w:after="0" w:line="360" w:lineRule="auto"/>
        <w:jc w:val="both"/>
        <w:rPr>
          <w:rFonts w:ascii="Times New Roman" w:hAnsi="Times New Roman"/>
          <w:sz w:val="28"/>
          <w:szCs w:val="28"/>
        </w:rPr>
      </w:pPr>
      <w:r w:rsidRPr="000B1FDE">
        <w:rPr>
          <w:rFonts w:ascii="Times New Roman" w:hAnsi="Times New Roman"/>
          <w:sz w:val="28"/>
          <w:szCs w:val="28"/>
        </w:rPr>
        <w:t>надання свободи в обранні виду, способів та засобів діяльності;</w:t>
      </w:r>
    </w:p>
    <w:p w:rsidR="00FA159B" w:rsidRPr="000B1FDE" w:rsidRDefault="00FA159B" w:rsidP="000B1FDE">
      <w:pPr>
        <w:pStyle w:val="ListParagraph"/>
        <w:numPr>
          <w:ilvl w:val="0"/>
          <w:numId w:val="3"/>
        </w:numPr>
        <w:spacing w:after="0" w:line="360" w:lineRule="auto"/>
        <w:jc w:val="both"/>
        <w:rPr>
          <w:rFonts w:ascii="Times New Roman" w:hAnsi="Times New Roman"/>
          <w:sz w:val="28"/>
          <w:szCs w:val="28"/>
        </w:rPr>
      </w:pPr>
      <w:r w:rsidRPr="000B1FDE">
        <w:rPr>
          <w:rFonts w:ascii="Times New Roman" w:hAnsi="Times New Roman"/>
          <w:sz w:val="28"/>
          <w:szCs w:val="28"/>
        </w:rPr>
        <w:t>комфортне психологічне середовище, доброзичлива атмосфера в колективі;</w:t>
      </w:r>
    </w:p>
    <w:p w:rsidR="00FA159B" w:rsidRPr="000B1FDE" w:rsidRDefault="00FA159B" w:rsidP="000B1FDE">
      <w:pPr>
        <w:pStyle w:val="ListParagraph"/>
        <w:numPr>
          <w:ilvl w:val="0"/>
          <w:numId w:val="3"/>
        </w:numPr>
        <w:spacing w:after="0" w:line="360" w:lineRule="auto"/>
        <w:jc w:val="both"/>
        <w:rPr>
          <w:rFonts w:ascii="Times New Roman" w:hAnsi="Times New Roman"/>
          <w:sz w:val="28"/>
          <w:szCs w:val="28"/>
        </w:rPr>
      </w:pPr>
      <w:r w:rsidRPr="000B1FDE">
        <w:rPr>
          <w:rFonts w:ascii="Times New Roman" w:hAnsi="Times New Roman"/>
          <w:sz w:val="28"/>
          <w:szCs w:val="28"/>
        </w:rPr>
        <w:t>постійна стимуляція процесу творчості, терпляче ставлення навіть до дивних ідей,  виключення зауважень і засуджень;</w:t>
      </w:r>
    </w:p>
    <w:p w:rsidR="00FA159B" w:rsidRPr="000B1FDE" w:rsidRDefault="00FA159B" w:rsidP="000B1FDE">
      <w:pPr>
        <w:pStyle w:val="ListParagraph"/>
        <w:numPr>
          <w:ilvl w:val="0"/>
          <w:numId w:val="3"/>
        </w:numPr>
        <w:spacing w:after="0" w:line="360" w:lineRule="auto"/>
        <w:jc w:val="both"/>
        <w:rPr>
          <w:rFonts w:ascii="Times New Roman" w:hAnsi="Times New Roman"/>
          <w:sz w:val="28"/>
          <w:szCs w:val="28"/>
        </w:rPr>
      </w:pPr>
      <w:r w:rsidRPr="000B1FDE">
        <w:rPr>
          <w:rFonts w:ascii="Times New Roman" w:hAnsi="Times New Roman"/>
          <w:sz w:val="28"/>
          <w:szCs w:val="28"/>
        </w:rPr>
        <w:t>поєднання загальнопедагогічних принципів навчання (гуманізації,  послідовності й систематичності навчання, зв’язку теорії з практикою) з художньо-педагогічними (емоційної насиченості освітнього процесу, спонукання до творчого самовираження, урізноманітнення видів і форм діяльності в організації педагогічної взаємодії тощо) (Лойфман І.Я.).</w:t>
      </w:r>
    </w:p>
    <w:p w:rsidR="00FA159B" w:rsidRDefault="00FA159B" w:rsidP="000B1FDE">
      <w:pPr>
        <w:spacing w:after="0" w:line="360" w:lineRule="auto"/>
        <w:ind w:firstLine="708"/>
        <w:jc w:val="both"/>
        <w:rPr>
          <w:rFonts w:ascii="Times New Roman" w:hAnsi="Times New Roman"/>
          <w:sz w:val="28"/>
          <w:szCs w:val="28"/>
        </w:rPr>
      </w:pPr>
      <w:r w:rsidRPr="00627A67">
        <w:rPr>
          <w:rFonts w:ascii="Times New Roman" w:hAnsi="Times New Roman"/>
          <w:b/>
          <w:sz w:val="28"/>
          <w:szCs w:val="28"/>
        </w:rPr>
        <w:t>Мета:</w:t>
      </w:r>
      <w:r>
        <w:rPr>
          <w:rFonts w:ascii="Times New Roman" w:hAnsi="Times New Roman"/>
          <w:sz w:val="28"/>
          <w:szCs w:val="28"/>
        </w:rPr>
        <w:t xml:space="preserve">  розкриття шляхів і методів розвитку творчих здібностей вихованців, розвиток естетичної культури та соціо-культурних компетентностей гуртківців засобами образотворчого та декоративно-ужиткового мистецтва, </w:t>
      </w:r>
      <w:r w:rsidRPr="00F3400A">
        <w:rPr>
          <w:rFonts w:ascii="Times New Roman" w:hAnsi="Times New Roman"/>
          <w:sz w:val="28"/>
          <w:szCs w:val="28"/>
        </w:rPr>
        <w:t xml:space="preserve">забезпечення </w:t>
      </w:r>
      <w:r>
        <w:rPr>
          <w:rFonts w:ascii="Times New Roman" w:hAnsi="Times New Roman"/>
          <w:sz w:val="28"/>
          <w:szCs w:val="28"/>
        </w:rPr>
        <w:t xml:space="preserve">умов </w:t>
      </w:r>
      <w:r w:rsidRPr="00F3400A">
        <w:rPr>
          <w:rFonts w:ascii="Times New Roman" w:hAnsi="Times New Roman"/>
          <w:sz w:val="28"/>
          <w:szCs w:val="28"/>
        </w:rPr>
        <w:t>особистісного розвитку учнів та збагачення їх емоційно-естетичного досвіду</w:t>
      </w:r>
      <w:r>
        <w:rPr>
          <w:rFonts w:ascii="Times New Roman" w:hAnsi="Times New Roman"/>
          <w:sz w:val="28"/>
          <w:szCs w:val="28"/>
        </w:rPr>
        <w:t xml:space="preserve">, </w:t>
      </w:r>
      <w:r w:rsidRPr="00F3400A">
        <w:rPr>
          <w:rFonts w:ascii="Times New Roman" w:hAnsi="Times New Roman"/>
          <w:sz w:val="28"/>
          <w:szCs w:val="28"/>
        </w:rPr>
        <w:t xml:space="preserve"> формування ціннісних орієнтацій, потреби у творчій самореалізації та духовно-естетичному самовдосконаленні.</w:t>
      </w:r>
    </w:p>
    <w:p w:rsidR="00FA159B" w:rsidRDefault="00FA159B" w:rsidP="00401F29">
      <w:pPr>
        <w:spacing w:after="0" w:line="360" w:lineRule="auto"/>
        <w:ind w:firstLine="709"/>
        <w:jc w:val="both"/>
        <w:rPr>
          <w:rFonts w:ascii="Times New Roman" w:hAnsi="Times New Roman"/>
          <w:sz w:val="28"/>
          <w:szCs w:val="28"/>
        </w:rPr>
      </w:pPr>
      <w:r w:rsidRPr="00627A67">
        <w:rPr>
          <w:rFonts w:ascii="Times New Roman" w:hAnsi="Times New Roman"/>
          <w:b/>
          <w:sz w:val="28"/>
          <w:szCs w:val="28"/>
        </w:rPr>
        <w:t>Завдання:</w:t>
      </w:r>
      <w:r>
        <w:rPr>
          <w:rFonts w:ascii="Times New Roman" w:hAnsi="Times New Roman"/>
          <w:sz w:val="28"/>
          <w:szCs w:val="28"/>
        </w:rPr>
        <w:t xml:space="preserve"> </w:t>
      </w:r>
    </w:p>
    <w:p w:rsidR="00FA159B" w:rsidRDefault="00FA159B" w:rsidP="00401F29">
      <w:pPr>
        <w:spacing w:after="0" w:line="360" w:lineRule="auto"/>
        <w:ind w:firstLine="709"/>
        <w:jc w:val="both"/>
        <w:rPr>
          <w:rFonts w:ascii="Times New Roman" w:hAnsi="Times New Roman"/>
          <w:sz w:val="28"/>
          <w:szCs w:val="28"/>
        </w:rPr>
      </w:pPr>
      <w:r>
        <w:rPr>
          <w:rFonts w:ascii="Times New Roman" w:hAnsi="Times New Roman"/>
          <w:sz w:val="28"/>
          <w:szCs w:val="28"/>
        </w:rPr>
        <w:t>Висвітлити процес створення сприятливих умов для творчого та гармонійного розвитку особистості, духовно-естетичного самовдосконалення</w:t>
      </w:r>
      <w:r w:rsidRPr="007F09CC">
        <w:rPr>
          <w:rFonts w:ascii="Times New Roman" w:hAnsi="Times New Roman"/>
          <w:sz w:val="28"/>
          <w:szCs w:val="28"/>
        </w:rPr>
        <w:t xml:space="preserve"> </w:t>
      </w:r>
      <w:r>
        <w:rPr>
          <w:rFonts w:ascii="Times New Roman" w:hAnsi="Times New Roman"/>
          <w:sz w:val="28"/>
          <w:szCs w:val="28"/>
        </w:rPr>
        <w:t>та формування базових компетентностей засобами образотворчого та декоративного мистецтва; окреслити ефективні форми, методи та прийоми роботи з обдарованими дітьми в умовах закладу позашкільної освіти; показати доцільність системного підходу у формуванні цілісного творчого дитячого колективу.</w:t>
      </w:r>
    </w:p>
    <w:p w:rsidR="00FA159B" w:rsidRDefault="00FA159B" w:rsidP="00401F29">
      <w:pPr>
        <w:spacing w:after="0" w:line="360" w:lineRule="auto"/>
        <w:ind w:firstLine="709"/>
        <w:jc w:val="both"/>
        <w:rPr>
          <w:rFonts w:ascii="Times New Roman" w:hAnsi="Times New Roman"/>
          <w:sz w:val="28"/>
          <w:szCs w:val="28"/>
        </w:rPr>
      </w:pPr>
      <w:r w:rsidRPr="004B02F6">
        <w:rPr>
          <w:rFonts w:ascii="Times New Roman" w:hAnsi="Times New Roman"/>
          <w:b/>
          <w:sz w:val="28"/>
          <w:szCs w:val="28"/>
        </w:rPr>
        <w:t>Цінність досвіду</w:t>
      </w:r>
      <w:r w:rsidRPr="004B02F6">
        <w:rPr>
          <w:rFonts w:ascii="Times New Roman" w:hAnsi="Times New Roman"/>
          <w:sz w:val="28"/>
          <w:szCs w:val="28"/>
        </w:rPr>
        <w:t xml:space="preserve"> полягає в тому, що </w:t>
      </w:r>
      <w:r>
        <w:rPr>
          <w:rFonts w:ascii="Times New Roman" w:hAnsi="Times New Roman"/>
          <w:sz w:val="28"/>
          <w:szCs w:val="28"/>
        </w:rPr>
        <w:t xml:space="preserve">створення сприятливих умов для розвитку здібностей, можливостей та талантів дитини, </w:t>
      </w:r>
      <w:r w:rsidRPr="0092245F">
        <w:rPr>
          <w:rFonts w:ascii="Times New Roman" w:hAnsi="Times New Roman"/>
          <w:sz w:val="28"/>
          <w:szCs w:val="28"/>
        </w:rPr>
        <w:t>формування цінностей і необхідних для успішної самореалізації компетентностей</w:t>
      </w:r>
      <w:r w:rsidRPr="004B02F6">
        <w:rPr>
          <w:rFonts w:ascii="Times New Roman" w:hAnsi="Times New Roman"/>
          <w:sz w:val="28"/>
          <w:szCs w:val="28"/>
        </w:rPr>
        <w:t xml:space="preserve"> є актуальним завданням сучасної системи виховання та освіти.</w:t>
      </w:r>
    </w:p>
    <w:p w:rsidR="00FA159B" w:rsidRDefault="00FA159B" w:rsidP="00401F29">
      <w:pPr>
        <w:spacing w:after="0" w:line="360" w:lineRule="auto"/>
        <w:ind w:firstLine="709"/>
        <w:jc w:val="both"/>
        <w:rPr>
          <w:rFonts w:ascii="Times New Roman" w:hAnsi="Times New Roman"/>
          <w:sz w:val="28"/>
          <w:szCs w:val="28"/>
        </w:rPr>
      </w:pPr>
      <w:r w:rsidRPr="00B13220">
        <w:rPr>
          <w:rFonts w:ascii="Times New Roman" w:hAnsi="Times New Roman"/>
          <w:b/>
          <w:sz w:val="28"/>
          <w:szCs w:val="28"/>
        </w:rPr>
        <w:t>Принципи роботи:</w:t>
      </w:r>
      <w:r>
        <w:rPr>
          <w:rFonts w:ascii="Times New Roman" w:hAnsi="Times New Roman"/>
          <w:sz w:val="28"/>
          <w:szCs w:val="28"/>
        </w:rPr>
        <w:t xml:space="preserve"> відповідність форм і методів навчання віковим, психологічним та індивідуальним особливостям гуртківців; наступність та системність; національно-патріотична спрямованість; творча креативна ініціатива і свобода самовираження.</w:t>
      </w:r>
    </w:p>
    <w:p w:rsidR="00FA159B" w:rsidRDefault="00FA159B" w:rsidP="00401F29">
      <w:pPr>
        <w:spacing w:after="0" w:line="360" w:lineRule="auto"/>
        <w:ind w:firstLine="709"/>
        <w:jc w:val="both"/>
        <w:rPr>
          <w:rFonts w:ascii="Times New Roman" w:hAnsi="Times New Roman"/>
          <w:sz w:val="28"/>
          <w:szCs w:val="28"/>
        </w:rPr>
      </w:pPr>
      <w:r>
        <w:rPr>
          <w:rFonts w:ascii="Times New Roman" w:hAnsi="Times New Roman"/>
          <w:sz w:val="28"/>
          <w:szCs w:val="28"/>
        </w:rPr>
        <w:t>Процес розвитку та виховання художньо обдарованої дитини є процесом співробітництва і творчості, який відбувається в межах культурних традицій та передбачає розвиток ціннісного та усвідомленого ставлення до мистецтва й навколишнього світу, мультикультурність як повагу до різних культурних перспектив, що існують у сучасному світі. На мою думку лише освіта, яка стимулює творчий розвиток особистості, може нині вивести культуру із затяжної кризи, а найефективніший шлях до творчої самореалізації особистості є навчання засобами мистецтва.</w:t>
      </w:r>
    </w:p>
    <w:p w:rsidR="00FA159B" w:rsidRDefault="00FA159B" w:rsidP="000B1FDE">
      <w:pPr>
        <w:spacing w:after="0" w:line="360" w:lineRule="auto"/>
        <w:ind w:firstLine="709"/>
        <w:jc w:val="both"/>
        <w:rPr>
          <w:rFonts w:ascii="Times New Roman" w:hAnsi="Times New Roman"/>
          <w:sz w:val="28"/>
          <w:szCs w:val="28"/>
        </w:rPr>
      </w:pPr>
      <w:r>
        <w:rPr>
          <w:rFonts w:ascii="Times New Roman" w:hAnsi="Times New Roman"/>
          <w:sz w:val="28"/>
          <w:szCs w:val="28"/>
        </w:rPr>
        <w:t>Саме заняття на гуртку образотворчого та декоративно-ужиткового мистецтва  найбільш сприяють  формуванню естетичних та мистецьких компетентностей, ціннісного ставлення до своєї держави, суспільства в цілому, до історії та культурної спадщини народу, творчої реалізації своїх знань і вмінь, навичок самовираження в соціумі. Метою навчальної програми гуртка є формування комплексу компетентностей  на заняттях:</w:t>
      </w:r>
    </w:p>
    <w:p w:rsidR="00FA159B" w:rsidRDefault="00FA159B" w:rsidP="00401F29">
      <w:pPr>
        <w:spacing w:after="0" w:line="360" w:lineRule="auto"/>
        <w:ind w:firstLine="709"/>
        <w:jc w:val="both"/>
        <w:rPr>
          <w:rFonts w:ascii="Times New Roman" w:hAnsi="Times New Roman"/>
          <w:sz w:val="28"/>
          <w:szCs w:val="28"/>
        </w:rPr>
      </w:pPr>
      <w:r w:rsidRPr="00B8781A">
        <w:rPr>
          <w:rFonts w:ascii="Times New Roman" w:hAnsi="Times New Roman"/>
          <w:b/>
          <w:i/>
          <w:sz w:val="28"/>
          <w:szCs w:val="28"/>
        </w:rPr>
        <w:t>Пізнавальні естетичні компетентності:</w:t>
      </w:r>
      <w:r>
        <w:rPr>
          <w:rFonts w:ascii="Times New Roman" w:hAnsi="Times New Roman"/>
          <w:sz w:val="28"/>
          <w:szCs w:val="28"/>
        </w:rPr>
        <w:t xml:space="preserve"> теоретичне ознайомлення з історією світової та вітчизняної культури, творами майстрів декоративно-ужиткового мистецтва, вивчення та аналіз творчості сучасних митців Тернопільщини.</w:t>
      </w:r>
    </w:p>
    <w:p w:rsidR="00FA159B" w:rsidRDefault="00FA159B" w:rsidP="00401F29">
      <w:pPr>
        <w:spacing w:after="0" w:line="360" w:lineRule="auto"/>
        <w:ind w:firstLine="709"/>
        <w:jc w:val="both"/>
        <w:rPr>
          <w:rFonts w:ascii="Times New Roman" w:hAnsi="Times New Roman"/>
          <w:sz w:val="28"/>
          <w:szCs w:val="28"/>
        </w:rPr>
      </w:pPr>
      <w:r w:rsidRPr="00B8781A">
        <w:rPr>
          <w:rFonts w:ascii="Times New Roman" w:hAnsi="Times New Roman"/>
          <w:b/>
          <w:i/>
          <w:sz w:val="28"/>
          <w:szCs w:val="28"/>
        </w:rPr>
        <w:t xml:space="preserve">Практичні естетичні компетентності: </w:t>
      </w:r>
      <w:r>
        <w:rPr>
          <w:rFonts w:ascii="Times New Roman" w:hAnsi="Times New Roman"/>
          <w:sz w:val="28"/>
          <w:szCs w:val="28"/>
        </w:rPr>
        <w:t>формування практичних навичок малюнку, живопису, графіки, оволодіння різними техніками декоративно-ужиткового мистецтва, розуміння зв</w:t>
      </w:r>
      <w:r w:rsidRPr="00B9382C">
        <w:rPr>
          <w:rFonts w:ascii="Times New Roman" w:hAnsi="Times New Roman"/>
          <w:sz w:val="28"/>
          <w:szCs w:val="28"/>
        </w:rPr>
        <w:t>’я</w:t>
      </w:r>
      <w:r>
        <w:rPr>
          <w:rFonts w:ascii="Times New Roman" w:hAnsi="Times New Roman"/>
          <w:sz w:val="28"/>
          <w:szCs w:val="28"/>
        </w:rPr>
        <w:t>зку  художньо-образного вирішення твору з ідеєю та задумом.</w:t>
      </w:r>
    </w:p>
    <w:p w:rsidR="00FA159B" w:rsidRDefault="00FA159B" w:rsidP="00401F29">
      <w:pPr>
        <w:spacing w:after="0" w:line="360" w:lineRule="auto"/>
        <w:ind w:firstLine="709"/>
        <w:jc w:val="both"/>
        <w:rPr>
          <w:rFonts w:ascii="Times New Roman" w:hAnsi="Times New Roman"/>
          <w:sz w:val="28"/>
          <w:szCs w:val="28"/>
        </w:rPr>
      </w:pPr>
      <w:r w:rsidRPr="00B8781A">
        <w:rPr>
          <w:rFonts w:ascii="Times New Roman" w:hAnsi="Times New Roman"/>
          <w:b/>
          <w:i/>
          <w:sz w:val="28"/>
          <w:szCs w:val="28"/>
        </w:rPr>
        <w:t>Творчі естетичні компетентності:</w:t>
      </w:r>
      <w:r>
        <w:rPr>
          <w:rFonts w:ascii="Times New Roman" w:hAnsi="Times New Roman"/>
          <w:sz w:val="28"/>
          <w:szCs w:val="28"/>
        </w:rPr>
        <w:t xml:space="preserve"> розвиток асоціативного, нестандартного, композиційного мислення, почуття форми, руху, кольору та матеріалу.</w:t>
      </w:r>
    </w:p>
    <w:p w:rsidR="00FA159B" w:rsidRDefault="00FA159B" w:rsidP="00401F29">
      <w:pPr>
        <w:spacing w:after="0" w:line="360" w:lineRule="auto"/>
        <w:ind w:firstLine="709"/>
        <w:jc w:val="both"/>
        <w:rPr>
          <w:rFonts w:ascii="Times New Roman" w:hAnsi="Times New Roman"/>
          <w:sz w:val="28"/>
          <w:szCs w:val="28"/>
        </w:rPr>
      </w:pPr>
      <w:r w:rsidRPr="00B8781A">
        <w:rPr>
          <w:rFonts w:ascii="Times New Roman" w:hAnsi="Times New Roman"/>
          <w:b/>
          <w:i/>
          <w:sz w:val="28"/>
          <w:szCs w:val="28"/>
        </w:rPr>
        <w:t>Соціальні естетичні компетентності:</w:t>
      </w:r>
      <w:r>
        <w:rPr>
          <w:rFonts w:ascii="Times New Roman" w:hAnsi="Times New Roman"/>
          <w:sz w:val="28"/>
          <w:szCs w:val="28"/>
        </w:rPr>
        <w:t xml:space="preserve"> вміння використовувати свої знання, навички і досягнення в процесі самореалізації у суспільстві, навчитись самостійно окреслювати пріоритети у виборі професії. </w:t>
      </w:r>
    </w:p>
    <w:p w:rsidR="00FA159B" w:rsidRDefault="00FA159B" w:rsidP="00401F29">
      <w:pPr>
        <w:spacing w:after="0" w:line="360" w:lineRule="auto"/>
        <w:ind w:firstLine="709"/>
        <w:jc w:val="both"/>
        <w:rPr>
          <w:rFonts w:ascii="Times New Roman" w:hAnsi="Times New Roman"/>
          <w:sz w:val="28"/>
          <w:szCs w:val="28"/>
        </w:rPr>
      </w:pPr>
      <w:r>
        <w:rPr>
          <w:rFonts w:ascii="Times New Roman" w:hAnsi="Times New Roman"/>
          <w:sz w:val="28"/>
          <w:szCs w:val="28"/>
        </w:rPr>
        <w:t>Як керівник гуртка художньо-естетичного профілю у своїй роботі чітко визначила особливості освітнього процесу, що полягають у:</w:t>
      </w:r>
    </w:p>
    <w:p w:rsidR="00FA159B" w:rsidRPr="00B8781A" w:rsidRDefault="00FA159B" w:rsidP="00401F29">
      <w:pPr>
        <w:pStyle w:val="ListParagraph"/>
        <w:numPr>
          <w:ilvl w:val="0"/>
          <w:numId w:val="1"/>
        </w:numPr>
        <w:spacing w:after="0" w:line="360" w:lineRule="auto"/>
        <w:jc w:val="both"/>
        <w:rPr>
          <w:rFonts w:ascii="Times New Roman" w:hAnsi="Times New Roman"/>
          <w:sz w:val="28"/>
          <w:szCs w:val="28"/>
        </w:rPr>
      </w:pPr>
      <w:r w:rsidRPr="00B8781A">
        <w:rPr>
          <w:rFonts w:ascii="Times New Roman" w:hAnsi="Times New Roman"/>
          <w:sz w:val="28"/>
          <w:szCs w:val="28"/>
        </w:rPr>
        <w:t xml:space="preserve">формуванні </w:t>
      </w:r>
      <w:r>
        <w:rPr>
          <w:rFonts w:ascii="Times New Roman" w:hAnsi="Times New Roman"/>
          <w:sz w:val="28"/>
          <w:szCs w:val="28"/>
        </w:rPr>
        <w:t xml:space="preserve">в учнів </w:t>
      </w:r>
      <w:r w:rsidRPr="00B8781A">
        <w:rPr>
          <w:rFonts w:ascii="Times New Roman" w:hAnsi="Times New Roman"/>
          <w:sz w:val="28"/>
          <w:szCs w:val="28"/>
        </w:rPr>
        <w:t>ціннісного ставл</w:t>
      </w:r>
      <w:r>
        <w:rPr>
          <w:rFonts w:ascii="Times New Roman" w:hAnsi="Times New Roman"/>
          <w:sz w:val="28"/>
          <w:szCs w:val="28"/>
        </w:rPr>
        <w:t>ення до мистецтва та розвитку художньо-образного мислення, естетичних смаків</w:t>
      </w:r>
      <w:r w:rsidRPr="00B8781A">
        <w:rPr>
          <w:rFonts w:ascii="Times New Roman" w:hAnsi="Times New Roman"/>
          <w:sz w:val="28"/>
          <w:szCs w:val="28"/>
        </w:rPr>
        <w:t xml:space="preserve">, </w:t>
      </w:r>
      <w:r>
        <w:rPr>
          <w:rFonts w:ascii="Times New Roman" w:hAnsi="Times New Roman"/>
          <w:sz w:val="28"/>
          <w:szCs w:val="28"/>
        </w:rPr>
        <w:t xml:space="preserve">образотворчих умінь </w:t>
      </w:r>
      <w:r w:rsidRPr="00B8781A">
        <w:rPr>
          <w:rFonts w:ascii="Times New Roman" w:hAnsi="Times New Roman"/>
          <w:sz w:val="28"/>
          <w:szCs w:val="28"/>
        </w:rPr>
        <w:t>незалежно від рівня обдарованості та вікових задатків;</w:t>
      </w:r>
    </w:p>
    <w:p w:rsidR="00FA159B" w:rsidRDefault="00FA159B" w:rsidP="00401F29">
      <w:pPr>
        <w:pStyle w:val="ListParagraph"/>
        <w:numPr>
          <w:ilvl w:val="0"/>
          <w:numId w:val="1"/>
        </w:numPr>
        <w:spacing w:after="0" w:line="360" w:lineRule="auto"/>
        <w:jc w:val="both"/>
        <w:rPr>
          <w:rFonts w:ascii="Times New Roman" w:hAnsi="Times New Roman"/>
          <w:sz w:val="28"/>
          <w:szCs w:val="28"/>
        </w:rPr>
      </w:pPr>
      <w:r w:rsidRPr="00B8781A">
        <w:rPr>
          <w:rFonts w:ascii="Times New Roman" w:hAnsi="Times New Roman"/>
          <w:sz w:val="28"/>
          <w:szCs w:val="28"/>
        </w:rPr>
        <w:t>залучення професійних діячів образотворчого та декоративно-ужиткового мистецтва до участі в набутті дітьми безпосереднього художньо-естетичного досвіду;</w:t>
      </w:r>
    </w:p>
    <w:p w:rsidR="00FA159B" w:rsidRPr="000F244D" w:rsidRDefault="00FA159B" w:rsidP="000F244D">
      <w:pPr>
        <w:pStyle w:val="ListParagraph"/>
        <w:numPr>
          <w:ilvl w:val="0"/>
          <w:numId w:val="1"/>
        </w:numPr>
        <w:rPr>
          <w:rFonts w:ascii="Times New Roman" w:hAnsi="Times New Roman"/>
          <w:sz w:val="28"/>
          <w:szCs w:val="28"/>
        </w:rPr>
      </w:pPr>
      <w:r w:rsidRPr="000F244D">
        <w:rPr>
          <w:rFonts w:ascii="Times New Roman" w:hAnsi="Times New Roman"/>
          <w:sz w:val="28"/>
          <w:szCs w:val="28"/>
        </w:rPr>
        <w:t>форму</w:t>
      </w:r>
      <w:r>
        <w:rPr>
          <w:rFonts w:ascii="Times New Roman" w:hAnsi="Times New Roman"/>
          <w:sz w:val="28"/>
          <w:szCs w:val="28"/>
        </w:rPr>
        <w:t>ванні в учнів здатності до самореалізації</w:t>
      </w:r>
      <w:r w:rsidRPr="000F244D">
        <w:rPr>
          <w:rFonts w:ascii="Times New Roman" w:hAnsi="Times New Roman"/>
          <w:sz w:val="28"/>
          <w:szCs w:val="28"/>
        </w:rPr>
        <w:t xml:space="preserve"> у сфері образотворчого мистецтва;</w:t>
      </w:r>
    </w:p>
    <w:p w:rsidR="00FA159B" w:rsidRPr="000F244D" w:rsidRDefault="00FA159B" w:rsidP="000F244D">
      <w:pPr>
        <w:pStyle w:val="ListParagraph"/>
        <w:numPr>
          <w:ilvl w:val="0"/>
          <w:numId w:val="1"/>
        </w:numPr>
        <w:spacing w:after="0" w:line="360" w:lineRule="auto"/>
        <w:jc w:val="both"/>
        <w:rPr>
          <w:rFonts w:ascii="Times New Roman" w:hAnsi="Times New Roman"/>
          <w:sz w:val="28"/>
          <w:szCs w:val="28"/>
        </w:rPr>
      </w:pPr>
      <w:r w:rsidRPr="000F244D">
        <w:rPr>
          <w:rFonts w:ascii="Times New Roman" w:hAnsi="Times New Roman"/>
          <w:sz w:val="28"/>
          <w:szCs w:val="28"/>
        </w:rPr>
        <w:t>заохоченні всіх без винятку учнів до активної  участі в позашкільній роботі, яка характеризується різними видами мистецької діяльності;</w:t>
      </w:r>
    </w:p>
    <w:p w:rsidR="00FA159B" w:rsidRPr="00B8781A" w:rsidRDefault="00FA159B" w:rsidP="00401F29">
      <w:pPr>
        <w:pStyle w:val="ListParagraph"/>
        <w:numPr>
          <w:ilvl w:val="0"/>
          <w:numId w:val="1"/>
        </w:numPr>
        <w:spacing w:after="0" w:line="360" w:lineRule="auto"/>
        <w:jc w:val="both"/>
        <w:rPr>
          <w:rFonts w:ascii="Times New Roman" w:hAnsi="Times New Roman"/>
          <w:sz w:val="28"/>
          <w:szCs w:val="28"/>
        </w:rPr>
      </w:pPr>
      <w:r w:rsidRPr="00B8781A">
        <w:rPr>
          <w:rFonts w:ascii="Times New Roman" w:hAnsi="Times New Roman"/>
          <w:sz w:val="28"/>
          <w:szCs w:val="28"/>
        </w:rPr>
        <w:t>залученн</w:t>
      </w:r>
      <w:r>
        <w:rPr>
          <w:rFonts w:ascii="Times New Roman" w:hAnsi="Times New Roman"/>
          <w:sz w:val="28"/>
          <w:szCs w:val="28"/>
        </w:rPr>
        <w:t>і батьків до освітнього</w:t>
      </w:r>
      <w:r w:rsidRPr="00B8781A">
        <w:rPr>
          <w:rFonts w:ascii="Times New Roman" w:hAnsi="Times New Roman"/>
          <w:sz w:val="28"/>
          <w:szCs w:val="28"/>
        </w:rPr>
        <w:t xml:space="preserve"> процесу, які істотно впливають на створення дружнього  мистецького середовища;</w:t>
      </w:r>
    </w:p>
    <w:p w:rsidR="00FA159B" w:rsidRPr="00B8781A" w:rsidRDefault="00FA159B" w:rsidP="00401F29">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тісній співпраці з навчальними закладами</w:t>
      </w:r>
      <w:r w:rsidRPr="00B8781A">
        <w:rPr>
          <w:rFonts w:ascii="Times New Roman" w:hAnsi="Times New Roman"/>
          <w:sz w:val="28"/>
          <w:szCs w:val="28"/>
        </w:rPr>
        <w:t>, в яких навчаються вихованці, міською громадою,</w:t>
      </w:r>
      <w:r>
        <w:rPr>
          <w:rFonts w:ascii="Times New Roman" w:hAnsi="Times New Roman"/>
          <w:sz w:val="28"/>
          <w:szCs w:val="28"/>
        </w:rPr>
        <w:t xml:space="preserve"> </w:t>
      </w:r>
      <w:r w:rsidRPr="00B8781A">
        <w:rPr>
          <w:rFonts w:ascii="Times New Roman" w:hAnsi="Times New Roman"/>
          <w:sz w:val="28"/>
          <w:szCs w:val="28"/>
        </w:rPr>
        <w:t>місцевими та національними творчими інституціями з метою вивчення та передачі досвіду.</w:t>
      </w:r>
    </w:p>
    <w:p w:rsidR="00FA159B" w:rsidRDefault="00FA159B" w:rsidP="00401F29">
      <w:pPr>
        <w:spacing w:after="0" w:line="360" w:lineRule="auto"/>
        <w:ind w:firstLine="709"/>
        <w:jc w:val="both"/>
        <w:rPr>
          <w:rFonts w:ascii="Times New Roman" w:hAnsi="Times New Roman"/>
          <w:sz w:val="28"/>
          <w:szCs w:val="28"/>
        </w:rPr>
      </w:pPr>
      <w:r>
        <w:rPr>
          <w:rFonts w:ascii="Times New Roman" w:hAnsi="Times New Roman"/>
          <w:sz w:val="28"/>
          <w:szCs w:val="28"/>
        </w:rPr>
        <w:t>Для підтримки інтересу гуртківців до занять і стимулювання у них бажання постійно розвивати свої творчі здібності використовую такі методи роботи: вербальні, ілюстративні і практичні.</w:t>
      </w:r>
    </w:p>
    <w:p w:rsidR="00FA159B" w:rsidRDefault="00FA159B" w:rsidP="00401F29">
      <w:pPr>
        <w:spacing w:after="0" w:line="360" w:lineRule="auto"/>
        <w:ind w:firstLine="709"/>
        <w:jc w:val="both"/>
        <w:rPr>
          <w:rFonts w:ascii="Times New Roman" w:hAnsi="Times New Roman"/>
          <w:sz w:val="28"/>
          <w:szCs w:val="28"/>
        </w:rPr>
      </w:pPr>
      <w:r>
        <w:rPr>
          <w:rFonts w:ascii="Times New Roman" w:hAnsi="Times New Roman"/>
          <w:sz w:val="28"/>
          <w:szCs w:val="28"/>
        </w:rPr>
        <w:t>Вербальні методи використовуються на теоретичних або комбінованих заняттях, під час екскурсій, пленерів, майстер- класів. Під час вивчення нової теми проводиться бесіда, інструктаж з техніки безпеки чи виготовлення виробу, пояснення нового матеріалу.</w:t>
      </w:r>
    </w:p>
    <w:p w:rsidR="00FA159B" w:rsidRDefault="00FA159B" w:rsidP="00401F29">
      <w:pPr>
        <w:spacing w:after="0" w:line="360" w:lineRule="auto"/>
        <w:ind w:firstLine="709"/>
        <w:jc w:val="both"/>
        <w:rPr>
          <w:rFonts w:ascii="Times New Roman" w:hAnsi="Times New Roman"/>
          <w:sz w:val="28"/>
          <w:szCs w:val="28"/>
        </w:rPr>
      </w:pPr>
      <w:r>
        <w:rPr>
          <w:rFonts w:ascii="Times New Roman" w:hAnsi="Times New Roman"/>
          <w:sz w:val="28"/>
          <w:szCs w:val="28"/>
        </w:rPr>
        <w:t>Ілюстративні методи застосовуються під час як теоретичних так і практичних занять, доцільні також і під час візуальних занять-подорожей. Це демонстрація творів мистецтва, виробів старших гуртківців, зразків робіт, технологічних карт та іншої наочності, яка допомагає   краще сприйняти та засвоїти новий матеріал і перейти до практичної роботи.</w:t>
      </w:r>
    </w:p>
    <w:p w:rsidR="00FA159B" w:rsidRDefault="00FA159B" w:rsidP="00401F29">
      <w:pPr>
        <w:spacing w:after="0" w:line="360" w:lineRule="auto"/>
        <w:ind w:firstLine="709"/>
        <w:jc w:val="both"/>
        <w:rPr>
          <w:rFonts w:ascii="Times New Roman" w:hAnsi="Times New Roman"/>
          <w:sz w:val="28"/>
          <w:szCs w:val="28"/>
        </w:rPr>
      </w:pPr>
      <w:r>
        <w:rPr>
          <w:rFonts w:ascii="Times New Roman" w:hAnsi="Times New Roman"/>
          <w:sz w:val="28"/>
          <w:szCs w:val="28"/>
        </w:rPr>
        <w:t>Практичні методи навчання є найбільш продуктивними і займають у роботі гуртка головну роль. Для гуртківців початкового року навчання основним є репродуктивний метод – відтворення або повторення готових зразків, виробів. Він допомагає в подальшому перейти до самостійної роботи, виконання творчих завдань. Метод проблемного вирішення завдань використовую під час практичних занять із гуртківцями основного рівня. Застосування цього методу передбачає розвиток творчого креативного мислення щодо шляхів і способів вирішення та розв</w:t>
      </w:r>
      <w:r w:rsidRPr="008332DE">
        <w:rPr>
          <w:rFonts w:ascii="Times New Roman" w:hAnsi="Times New Roman"/>
          <w:sz w:val="28"/>
          <w:szCs w:val="28"/>
        </w:rPr>
        <w:t>’</w:t>
      </w:r>
      <w:r>
        <w:rPr>
          <w:rFonts w:ascii="Times New Roman" w:hAnsi="Times New Roman"/>
          <w:sz w:val="28"/>
          <w:szCs w:val="28"/>
        </w:rPr>
        <w:t>язання тієї чи іншої проблеми. Свої доведення, судження, протиріччя діти подають у довільній формі, що дозволяє їм вільно, невимушено і впевнено спілкуватися і в інших колективах. Дослідницький метод особливо є цікавим старшим вихованцям. Він допомагає не тільки самостійно розвивати і розширювати свої знання, а ще і вміло їх презентувати на творчих і виховних заняттях у навчальному закладі, майстер-класах, у шкільному колективі. Це значно піднімає їх самооцінку, значимість у соціумі.</w:t>
      </w:r>
    </w:p>
    <w:p w:rsidR="00FA159B" w:rsidRDefault="00FA159B" w:rsidP="000B1FDE">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заняттях </w:t>
      </w:r>
      <w:r w:rsidRPr="004B02F6">
        <w:rPr>
          <w:rFonts w:ascii="Times New Roman" w:hAnsi="Times New Roman"/>
          <w:sz w:val="28"/>
          <w:szCs w:val="28"/>
        </w:rPr>
        <w:t xml:space="preserve"> використо</w:t>
      </w:r>
      <w:r>
        <w:rPr>
          <w:rFonts w:ascii="Times New Roman" w:hAnsi="Times New Roman"/>
          <w:sz w:val="28"/>
          <w:szCs w:val="28"/>
        </w:rPr>
        <w:t xml:space="preserve">вуються елементи </w:t>
      </w:r>
      <w:r w:rsidRPr="004B02F6">
        <w:rPr>
          <w:rFonts w:ascii="Times New Roman" w:hAnsi="Times New Roman"/>
          <w:sz w:val="28"/>
          <w:szCs w:val="28"/>
        </w:rPr>
        <w:t xml:space="preserve"> технологій</w:t>
      </w:r>
      <w:r>
        <w:rPr>
          <w:rFonts w:ascii="Times New Roman" w:hAnsi="Times New Roman"/>
          <w:sz w:val="28"/>
          <w:szCs w:val="28"/>
        </w:rPr>
        <w:t>:</w:t>
      </w:r>
      <w:r w:rsidRPr="004B02F6">
        <w:rPr>
          <w:rFonts w:ascii="Times New Roman" w:hAnsi="Times New Roman"/>
          <w:sz w:val="28"/>
          <w:szCs w:val="28"/>
        </w:rPr>
        <w:t xml:space="preserve"> пояснювально-ілюстративного нав</w:t>
      </w:r>
      <w:r>
        <w:rPr>
          <w:rFonts w:ascii="Times New Roman" w:hAnsi="Times New Roman"/>
          <w:sz w:val="28"/>
          <w:szCs w:val="28"/>
        </w:rPr>
        <w:t xml:space="preserve">чання, </w:t>
      </w:r>
      <w:r w:rsidRPr="004B02F6">
        <w:rPr>
          <w:rFonts w:ascii="Times New Roman" w:hAnsi="Times New Roman"/>
          <w:sz w:val="28"/>
          <w:szCs w:val="28"/>
        </w:rPr>
        <w:t>особи</w:t>
      </w:r>
      <w:r>
        <w:rPr>
          <w:rFonts w:ascii="Times New Roman" w:hAnsi="Times New Roman"/>
          <w:sz w:val="28"/>
          <w:szCs w:val="28"/>
        </w:rPr>
        <w:t>стісно зорієнтованого навчання</w:t>
      </w:r>
      <w:r w:rsidRPr="004B02F6">
        <w:rPr>
          <w:rFonts w:ascii="Times New Roman" w:hAnsi="Times New Roman"/>
          <w:sz w:val="28"/>
          <w:szCs w:val="28"/>
        </w:rPr>
        <w:t>;</w:t>
      </w:r>
      <w:r w:rsidRPr="00831743">
        <w:t xml:space="preserve"> </w:t>
      </w:r>
      <w:r w:rsidRPr="00831743">
        <w:rPr>
          <w:rFonts w:ascii="Times New Roman" w:hAnsi="Times New Roman"/>
          <w:sz w:val="28"/>
          <w:szCs w:val="28"/>
        </w:rPr>
        <w:t>проектного навчання</w:t>
      </w:r>
      <w:r>
        <w:rPr>
          <w:rFonts w:ascii="Times New Roman" w:hAnsi="Times New Roman"/>
          <w:sz w:val="28"/>
          <w:szCs w:val="28"/>
        </w:rPr>
        <w:t>,</w:t>
      </w:r>
      <w:r w:rsidRPr="00831743">
        <w:rPr>
          <w:rFonts w:ascii="Times New Roman" w:hAnsi="Times New Roman"/>
          <w:sz w:val="28"/>
          <w:szCs w:val="28"/>
        </w:rPr>
        <w:t xml:space="preserve"> </w:t>
      </w:r>
      <w:r>
        <w:rPr>
          <w:rFonts w:ascii="Times New Roman" w:hAnsi="Times New Roman"/>
          <w:sz w:val="28"/>
          <w:szCs w:val="28"/>
        </w:rPr>
        <w:t xml:space="preserve">розвивального навчання, інтегрованого навчання, </w:t>
      </w:r>
      <w:r w:rsidRPr="00831743">
        <w:rPr>
          <w:rFonts w:ascii="Times New Roman" w:hAnsi="Times New Roman"/>
          <w:sz w:val="28"/>
          <w:szCs w:val="28"/>
        </w:rPr>
        <w:t>створення ситуації успіху</w:t>
      </w:r>
      <w:r>
        <w:rPr>
          <w:rFonts w:ascii="Times New Roman" w:hAnsi="Times New Roman"/>
          <w:sz w:val="28"/>
          <w:szCs w:val="28"/>
        </w:rPr>
        <w:t>,</w:t>
      </w:r>
      <w:r w:rsidRPr="00831743">
        <w:t xml:space="preserve"> </w:t>
      </w:r>
      <w:r w:rsidRPr="00597D70">
        <w:rPr>
          <w:rFonts w:ascii="Times New Roman" w:hAnsi="Times New Roman"/>
          <w:sz w:val="28"/>
          <w:szCs w:val="28"/>
        </w:rPr>
        <w:t>співробітництва,</w:t>
      </w:r>
      <w:r w:rsidRPr="00831743">
        <w:rPr>
          <w:rFonts w:ascii="Times New Roman" w:hAnsi="Times New Roman"/>
          <w:sz w:val="28"/>
          <w:szCs w:val="28"/>
        </w:rPr>
        <w:t xml:space="preserve"> інтерактивні технології</w:t>
      </w:r>
      <w:r>
        <w:rPr>
          <w:rFonts w:ascii="Times New Roman" w:hAnsi="Times New Roman"/>
          <w:sz w:val="28"/>
          <w:szCs w:val="28"/>
        </w:rPr>
        <w:t xml:space="preserve">. Серед останніх </w:t>
      </w:r>
      <w:r w:rsidRPr="00831743">
        <w:rPr>
          <w:rFonts w:ascii="Times New Roman" w:hAnsi="Times New Roman"/>
          <w:sz w:val="28"/>
          <w:szCs w:val="28"/>
        </w:rPr>
        <w:t xml:space="preserve"> </w:t>
      </w:r>
      <w:r>
        <w:rPr>
          <w:rFonts w:ascii="Times New Roman" w:hAnsi="Times New Roman"/>
          <w:sz w:val="28"/>
          <w:szCs w:val="28"/>
        </w:rPr>
        <w:t xml:space="preserve">найефективнішими є форми і методи: </w:t>
      </w:r>
      <w:r w:rsidRPr="009D7A23">
        <w:rPr>
          <w:rFonts w:ascii="Times New Roman" w:hAnsi="Times New Roman"/>
          <w:sz w:val="28"/>
          <w:szCs w:val="28"/>
        </w:rPr>
        <w:t>"мозкова атака", метод "круглого столу", метод "ділової гри", конкурси практичних робіт з їхнім обговоренням, рольові ігри, тренінги, колективні розв’язування  творчих задач, кейс-ме</w:t>
      </w:r>
      <w:r>
        <w:rPr>
          <w:rFonts w:ascii="Times New Roman" w:hAnsi="Times New Roman"/>
          <w:sz w:val="28"/>
          <w:szCs w:val="28"/>
        </w:rPr>
        <w:t>тод</w:t>
      </w:r>
      <w:r w:rsidRPr="009D7A23">
        <w:rPr>
          <w:rFonts w:ascii="Times New Roman" w:hAnsi="Times New Roman"/>
          <w:sz w:val="28"/>
          <w:szCs w:val="28"/>
        </w:rPr>
        <w:t>, групова р</w:t>
      </w:r>
      <w:r>
        <w:rPr>
          <w:rFonts w:ascii="Times New Roman" w:hAnsi="Times New Roman"/>
          <w:sz w:val="28"/>
          <w:szCs w:val="28"/>
        </w:rPr>
        <w:t>обота з ілюстративними матеріалами,</w:t>
      </w:r>
      <w:r w:rsidRPr="009D7A23">
        <w:rPr>
          <w:rFonts w:ascii="Times New Roman" w:hAnsi="Times New Roman"/>
          <w:sz w:val="28"/>
          <w:szCs w:val="28"/>
        </w:rPr>
        <w:t xml:space="preserve"> зустрічі із за</w:t>
      </w:r>
      <w:r>
        <w:rPr>
          <w:rFonts w:ascii="Times New Roman" w:hAnsi="Times New Roman"/>
          <w:sz w:val="28"/>
          <w:szCs w:val="28"/>
        </w:rPr>
        <w:t>прошеними митцями</w:t>
      </w:r>
      <w:r w:rsidRPr="009D7A23">
        <w:rPr>
          <w:rFonts w:ascii="Times New Roman" w:hAnsi="Times New Roman"/>
          <w:sz w:val="28"/>
          <w:szCs w:val="28"/>
        </w:rPr>
        <w:t xml:space="preserve"> тощо.</w:t>
      </w:r>
    </w:p>
    <w:p w:rsidR="00FA159B" w:rsidRPr="000B1FDE" w:rsidRDefault="00FA159B" w:rsidP="000B1FDE">
      <w:pPr>
        <w:spacing w:line="360" w:lineRule="auto"/>
        <w:ind w:firstLine="708"/>
        <w:jc w:val="both"/>
        <w:rPr>
          <w:rFonts w:ascii="Times New Roman" w:hAnsi="Times New Roman"/>
          <w:sz w:val="28"/>
          <w:szCs w:val="28"/>
        </w:rPr>
      </w:pPr>
      <w:r w:rsidRPr="000B1FDE">
        <w:rPr>
          <w:rFonts w:ascii="Times New Roman" w:hAnsi="Times New Roman"/>
          <w:sz w:val="28"/>
          <w:szCs w:val="28"/>
        </w:rPr>
        <w:t>Умовою розвитку обдарованості в художньо-творчій діяльності є атмосфера довіри, активності,творчості та спілкування між учителем і учнем. Учитель має знаходити індивідуальний підхід до обдарованих дітей, уміти запропонувати їм такі види художньо-творчої діяльності, що сприяють розвитку дитячої обдарованості й ураховують їхні здібності. Використання диференційованого, індивідуального та особистісно-орієнтованого підходів до оцінки процесу, результату художньо-творчої діяльності обдарованої дитини сприяє розвитку її творчої особистості.</w:t>
      </w:r>
    </w:p>
    <w:p w:rsidR="00FA159B" w:rsidRDefault="00FA159B" w:rsidP="000B1FDE">
      <w:pPr>
        <w:spacing w:after="0" w:line="360" w:lineRule="auto"/>
        <w:ind w:firstLine="708"/>
        <w:jc w:val="both"/>
        <w:rPr>
          <w:rFonts w:ascii="Times New Roman" w:hAnsi="Times New Roman"/>
          <w:sz w:val="28"/>
          <w:szCs w:val="28"/>
        </w:rPr>
      </w:pPr>
      <w:r>
        <w:rPr>
          <w:rFonts w:ascii="Times New Roman" w:hAnsi="Times New Roman"/>
          <w:sz w:val="28"/>
          <w:szCs w:val="28"/>
        </w:rPr>
        <w:t>Дуже ефективними у навчальному процесі гуртка є нестандартні методи. Саме вони найбільш сприяють розширенню мистецького кругозору вихованців, дозволяють реалізувати свій талант на високому професійному рівні, привчають до самостійного, цікавого дорослого життя. Екскурсії в художній і краєзнавчий музеї, картинну галерею не тільки знайомлять зі світом мистецтва, а й навчають розуміти і аналізувати ці твори; творчі зустрічі з відомими художниками нашого краю допомагають ознайомитись з практичною роботою  знаних митців, технікою виконання робіт, пізнати їх духовний світ; мистецькі пленери дозволяють дітям не тільки працювати пліч-о-пліч з заслуженими і визнаними художниками України, а ще і змогу навчитися у них майстерності; спільні майстер-класи педагога і старших гуртківців привчають дітей до відповідальності, самостійності.</w:t>
      </w:r>
    </w:p>
    <w:p w:rsidR="00FA159B" w:rsidRDefault="00FA159B" w:rsidP="00401F29">
      <w:pPr>
        <w:spacing w:after="0" w:line="360" w:lineRule="auto"/>
        <w:ind w:firstLine="709"/>
        <w:jc w:val="both"/>
        <w:rPr>
          <w:rFonts w:ascii="Times New Roman" w:hAnsi="Times New Roman"/>
          <w:sz w:val="28"/>
          <w:szCs w:val="28"/>
        </w:rPr>
      </w:pPr>
      <w:r>
        <w:rPr>
          <w:rFonts w:ascii="Times New Roman" w:hAnsi="Times New Roman"/>
          <w:sz w:val="28"/>
          <w:szCs w:val="28"/>
        </w:rPr>
        <w:t>Для створення щирої, дружньої і сприятливої для творчості атмосфери у колективі, багато часу проводимо з дітьми поза навчальним закладом. Спільні святкування днів народження, походи в ліс, парк, в кіно чи кафе, відвідування виховних чи розважальних заходів у школах, де навчаються діти, сприяє невимушеному спілкуванню між вчителем і учнями, дозволяє дитині повністю відкритися, позбавитися комплексів, відчути свою неповторність особливість. У такий спосіб створюється комфортний духовний та естетичний простір довкола обдарованої особистості, в якому вона є вільною і захищеною.</w:t>
      </w:r>
    </w:p>
    <w:p w:rsidR="00FA159B" w:rsidRDefault="00FA159B" w:rsidP="00401F29">
      <w:pPr>
        <w:spacing w:after="0" w:line="360" w:lineRule="auto"/>
        <w:ind w:firstLine="709"/>
        <w:jc w:val="both"/>
        <w:rPr>
          <w:rFonts w:ascii="Times New Roman" w:hAnsi="Times New Roman"/>
          <w:sz w:val="28"/>
          <w:szCs w:val="28"/>
        </w:rPr>
      </w:pPr>
      <w:r>
        <w:rPr>
          <w:rFonts w:ascii="Times New Roman" w:hAnsi="Times New Roman"/>
          <w:sz w:val="28"/>
          <w:szCs w:val="28"/>
        </w:rPr>
        <w:t>Невід</w:t>
      </w:r>
      <w:r w:rsidRPr="00CA2D49">
        <w:rPr>
          <w:rFonts w:ascii="Times New Roman" w:hAnsi="Times New Roman"/>
          <w:sz w:val="28"/>
          <w:szCs w:val="28"/>
          <w:lang w:val="ru-RU"/>
        </w:rPr>
        <w:t>’</w:t>
      </w:r>
      <w:r>
        <w:rPr>
          <w:rFonts w:ascii="Times New Roman" w:hAnsi="Times New Roman"/>
          <w:sz w:val="28"/>
          <w:szCs w:val="28"/>
        </w:rPr>
        <w:t>ємною частиною роботи педагога у гуртку є виховна робота, яка спрямована на формування національної свідомості, ціннісного ставлення до суспільства, до історії та культури свого народу, поваги до людей, праці і предметів побуту, бережного ставлення до природи та природніх ресурсів. З цією метою проводяться виховні заходи, бесіди, індивідуальна робота в колективі. Старші гуртківці є активними волонтерами, займаються збором продуктів для бійців на сході країни, залучають для цього батьків, однокласників, тісно співпрацюють з громадою тимчасового переселених жителів, часто дають майстер-класи для дітей. Молодші учні постійно малюють малюнки, виготовляють обереги, які відправляються в зону АТО.</w:t>
      </w:r>
    </w:p>
    <w:p w:rsidR="00FA159B" w:rsidRDefault="00FA159B" w:rsidP="00401F29">
      <w:pPr>
        <w:spacing w:after="0" w:line="360" w:lineRule="auto"/>
        <w:ind w:firstLine="709"/>
        <w:jc w:val="both"/>
        <w:rPr>
          <w:rFonts w:ascii="Times New Roman" w:hAnsi="Times New Roman"/>
          <w:sz w:val="28"/>
          <w:szCs w:val="28"/>
          <w:u w:val="single"/>
        </w:rPr>
      </w:pPr>
      <w:r>
        <w:rPr>
          <w:rFonts w:ascii="Times New Roman" w:hAnsi="Times New Roman"/>
          <w:sz w:val="28"/>
          <w:szCs w:val="28"/>
        </w:rPr>
        <w:t>Великою допомогою у вихованні і розвитку дітей є тісна співпраця з батьківським колективом. Дуже часто батьки відвідують заняття, слідкують за роботою дітей, проводяться спільні майстер-класи, батьки з цікавістю відвідують художньо-мистецькі пленери, якщо вони проходять у нашому місті. Вони завжди присутні на відкритих масових заходах і є їх активними учасниками. З цікавістю і гордістю відвідують виставки своїх дітей у обласній бібліотеці для дітей, у художньому музеї, у народному домі «Перемога». Гуртківці із батьками приймали участь у фестивалі сімейної творчості  «Родинне джерело».</w:t>
      </w:r>
    </w:p>
    <w:p w:rsidR="00FA159B" w:rsidRDefault="00FA159B" w:rsidP="00401F29">
      <w:pPr>
        <w:spacing w:after="0" w:line="360" w:lineRule="auto"/>
        <w:ind w:firstLine="709"/>
        <w:jc w:val="both"/>
        <w:rPr>
          <w:rFonts w:ascii="Times New Roman" w:hAnsi="Times New Roman"/>
          <w:sz w:val="28"/>
          <w:szCs w:val="28"/>
        </w:rPr>
      </w:pPr>
      <w:r w:rsidRPr="00B8781A">
        <w:rPr>
          <w:rFonts w:ascii="Times New Roman" w:hAnsi="Times New Roman"/>
          <w:sz w:val="28"/>
          <w:szCs w:val="28"/>
        </w:rPr>
        <w:t xml:space="preserve">Результатами роботи </w:t>
      </w:r>
      <w:r>
        <w:rPr>
          <w:rFonts w:ascii="Times New Roman" w:hAnsi="Times New Roman"/>
          <w:sz w:val="28"/>
          <w:szCs w:val="28"/>
        </w:rPr>
        <w:t xml:space="preserve">гуртка декоративно-ужиткового та образотворчого мистецтва є багаторазові перемоги та участі у міських, обласних, Всеукраїнських та міжнародних конкурсах дитячої творчості. Гуртківці є постійними і активними учасниками художнього проекту «Мистецькі пленери», організованого художньою групою «Удін і компанія» і міським управлінням освіти і науки. </w:t>
      </w:r>
      <w:r w:rsidRPr="00BF3F05">
        <w:rPr>
          <w:rFonts w:ascii="Times New Roman" w:hAnsi="Times New Roman"/>
          <w:sz w:val="28"/>
          <w:szCs w:val="28"/>
        </w:rPr>
        <w:t>Сучасні пленери – це можливість повністю виразити своє художнє «я» без обмежень, знайти й образно виявити свою творчу особистість, своє ставлення до природи, оточення.</w:t>
      </w:r>
    </w:p>
    <w:p w:rsidR="00FA159B" w:rsidRPr="00234830" w:rsidRDefault="00FA159B" w:rsidP="00401F2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Мої учні приймають участь у </w:t>
      </w:r>
      <w:r w:rsidRPr="00234830">
        <w:rPr>
          <w:rFonts w:ascii="Times New Roman" w:hAnsi="Times New Roman"/>
          <w:sz w:val="28"/>
          <w:szCs w:val="28"/>
        </w:rPr>
        <w:t>проекті «Файне єднає», що впроваджений Міжнародною організацією з міграції та Європейським союзом з метою адаптації переміщених осіб у місті Тернопіль.</w:t>
      </w:r>
    </w:p>
    <w:p w:rsidR="00FA159B" w:rsidRDefault="00FA159B" w:rsidP="00401F29">
      <w:pPr>
        <w:spacing w:after="0" w:line="360" w:lineRule="auto"/>
        <w:ind w:firstLine="709"/>
        <w:jc w:val="both"/>
        <w:rPr>
          <w:rFonts w:ascii="Times New Roman" w:hAnsi="Times New Roman"/>
          <w:sz w:val="28"/>
          <w:szCs w:val="28"/>
        </w:rPr>
      </w:pPr>
      <w:r w:rsidRPr="00B8781A">
        <w:rPr>
          <w:rFonts w:ascii="Times New Roman" w:hAnsi="Times New Roman"/>
          <w:sz w:val="28"/>
          <w:szCs w:val="28"/>
        </w:rPr>
        <w:t xml:space="preserve">Значимим кроком </w:t>
      </w:r>
      <w:r>
        <w:rPr>
          <w:rFonts w:ascii="Times New Roman" w:hAnsi="Times New Roman"/>
          <w:sz w:val="28"/>
          <w:szCs w:val="28"/>
        </w:rPr>
        <w:t xml:space="preserve">у підведенні підсумків навчального року стала персональна виставка творів живопису випускників у художньому музеї, яку відвідали багато відомих людей міста, земляків і гостей. </w:t>
      </w:r>
    </w:p>
    <w:p w:rsidR="00FA159B" w:rsidRDefault="00FA159B" w:rsidP="00401F29">
      <w:pPr>
        <w:spacing w:after="0" w:line="360" w:lineRule="auto"/>
        <w:ind w:firstLine="709"/>
        <w:jc w:val="both"/>
        <w:rPr>
          <w:rFonts w:ascii="Times New Roman" w:hAnsi="Times New Roman"/>
          <w:sz w:val="28"/>
          <w:szCs w:val="28"/>
        </w:rPr>
      </w:pPr>
      <w:r>
        <w:rPr>
          <w:rFonts w:ascii="Times New Roman" w:hAnsi="Times New Roman"/>
          <w:sz w:val="28"/>
          <w:szCs w:val="28"/>
        </w:rPr>
        <w:t>Випускники гуртка вступають у навчальні заклади та вузи профільного спрямування. Уже 13 вихованців нашого гуртка вибрали професію дизайнера, художника-оформлювача, архітектора, оцінювача виробів старовини. Деякі з них уже працюють у дизайнерських студіях, архітектурних бюро, у приватних музеях відомих колекціонерів, створюють персональні сайти, де виставляють свої роботи, активно подорожують відомими галереями світу, де вивчають творчість світових митців.</w:t>
      </w:r>
    </w:p>
    <w:p w:rsidR="00FA159B" w:rsidRDefault="00FA159B" w:rsidP="00401F29">
      <w:pPr>
        <w:spacing w:after="0" w:line="360" w:lineRule="auto"/>
        <w:ind w:firstLine="709"/>
        <w:jc w:val="both"/>
        <w:rPr>
          <w:rFonts w:ascii="Times New Roman" w:hAnsi="Times New Roman"/>
          <w:sz w:val="28"/>
          <w:szCs w:val="28"/>
        </w:rPr>
      </w:pPr>
      <w:bookmarkStart w:id="0" w:name="_GoBack"/>
      <w:bookmarkEnd w:id="0"/>
    </w:p>
    <w:p w:rsidR="00FA159B" w:rsidRDefault="00FA159B" w:rsidP="00401F29">
      <w:pPr>
        <w:spacing w:after="0" w:line="360" w:lineRule="auto"/>
        <w:ind w:firstLine="709"/>
        <w:jc w:val="both"/>
        <w:rPr>
          <w:rFonts w:ascii="Times New Roman" w:hAnsi="Times New Roman"/>
          <w:sz w:val="28"/>
          <w:szCs w:val="28"/>
        </w:rPr>
      </w:pPr>
    </w:p>
    <w:p w:rsidR="00FA159B" w:rsidRDefault="00FA159B" w:rsidP="00401F29">
      <w:pPr>
        <w:spacing w:after="0" w:line="360" w:lineRule="auto"/>
        <w:ind w:firstLine="709"/>
        <w:jc w:val="both"/>
        <w:rPr>
          <w:rFonts w:ascii="Times New Roman" w:hAnsi="Times New Roman"/>
          <w:sz w:val="28"/>
          <w:szCs w:val="28"/>
        </w:rPr>
      </w:pPr>
    </w:p>
    <w:p w:rsidR="00FA159B" w:rsidRDefault="00FA159B" w:rsidP="00401F29">
      <w:pPr>
        <w:spacing w:after="0" w:line="360" w:lineRule="auto"/>
        <w:ind w:firstLine="709"/>
        <w:jc w:val="both"/>
        <w:rPr>
          <w:rFonts w:ascii="Times New Roman" w:hAnsi="Times New Roman"/>
          <w:sz w:val="28"/>
          <w:szCs w:val="28"/>
        </w:rPr>
      </w:pPr>
    </w:p>
    <w:p w:rsidR="00FA159B" w:rsidRDefault="00FA159B" w:rsidP="0092245F">
      <w:pPr>
        <w:spacing w:after="0" w:line="360" w:lineRule="auto"/>
        <w:jc w:val="both"/>
        <w:rPr>
          <w:rFonts w:ascii="Times New Roman" w:hAnsi="Times New Roman"/>
          <w:sz w:val="28"/>
          <w:szCs w:val="28"/>
        </w:rPr>
      </w:pPr>
    </w:p>
    <w:p w:rsidR="00FA159B" w:rsidRDefault="00FA159B" w:rsidP="00401F29">
      <w:pPr>
        <w:spacing w:after="0" w:line="360" w:lineRule="auto"/>
        <w:ind w:firstLine="709"/>
        <w:jc w:val="both"/>
        <w:rPr>
          <w:rFonts w:ascii="Times New Roman" w:hAnsi="Times New Roman"/>
          <w:sz w:val="28"/>
          <w:szCs w:val="28"/>
        </w:rPr>
      </w:pPr>
    </w:p>
    <w:p w:rsidR="00FA159B" w:rsidRDefault="00FA159B" w:rsidP="00401F29">
      <w:pPr>
        <w:spacing w:after="0" w:line="360" w:lineRule="auto"/>
        <w:ind w:firstLine="709"/>
        <w:jc w:val="both"/>
        <w:rPr>
          <w:rFonts w:ascii="Times New Roman" w:hAnsi="Times New Roman"/>
          <w:sz w:val="28"/>
          <w:szCs w:val="28"/>
        </w:rPr>
      </w:pPr>
    </w:p>
    <w:p w:rsidR="00FA159B" w:rsidRDefault="00FA159B" w:rsidP="00401F29">
      <w:pPr>
        <w:spacing w:after="0" w:line="360" w:lineRule="auto"/>
        <w:ind w:firstLine="709"/>
        <w:jc w:val="both"/>
        <w:rPr>
          <w:rFonts w:ascii="Times New Roman" w:hAnsi="Times New Roman"/>
          <w:sz w:val="28"/>
          <w:szCs w:val="28"/>
        </w:rPr>
      </w:pPr>
    </w:p>
    <w:p w:rsidR="00FA159B" w:rsidRDefault="00FA159B" w:rsidP="00401F29">
      <w:pPr>
        <w:spacing w:after="0" w:line="360" w:lineRule="auto"/>
        <w:ind w:firstLine="709"/>
        <w:jc w:val="both"/>
        <w:rPr>
          <w:rFonts w:ascii="Times New Roman" w:hAnsi="Times New Roman"/>
          <w:sz w:val="28"/>
          <w:szCs w:val="28"/>
        </w:rPr>
      </w:pPr>
    </w:p>
    <w:p w:rsidR="00FA159B" w:rsidRDefault="00FA159B" w:rsidP="00401F29">
      <w:pPr>
        <w:spacing w:after="0" w:line="360" w:lineRule="auto"/>
        <w:ind w:firstLine="709"/>
        <w:jc w:val="both"/>
        <w:rPr>
          <w:rFonts w:ascii="Times New Roman" w:hAnsi="Times New Roman"/>
          <w:sz w:val="28"/>
          <w:szCs w:val="28"/>
        </w:rPr>
      </w:pPr>
    </w:p>
    <w:p w:rsidR="00FA159B" w:rsidRDefault="00FA159B" w:rsidP="00401F29">
      <w:pPr>
        <w:spacing w:after="0" w:line="360" w:lineRule="auto"/>
        <w:ind w:firstLine="709"/>
        <w:jc w:val="both"/>
        <w:rPr>
          <w:rFonts w:ascii="Times New Roman" w:hAnsi="Times New Roman"/>
          <w:sz w:val="28"/>
          <w:szCs w:val="28"/>
        </w:rPr>
      </w:pPr>
    </w:p>
    <w:p w:rsidR="00FA159B" w:rsidRDefault="00FA159B" w:rsidP="00401F29">
      <w:pPr>
        <w:spacing w:after="0" w:line="360" w:lineRule="auto"/>
        <w:ind w:firstLine="709"/>
        <w:jc w:val="both"/>
        <w:rPr>
          <w:rFonts w:ascii="Times New Roman" w:hAnsi="Times New Roman"/>
          <w:sz w:val="28"/>
          <w:szCs w:val="28"/>
        </w:rPr>
      </w:pPr>
    </w:p>
    <w:p w:rsidR="00FA159B" w:rsidRDefault="00FA159B"/>
    <w:sectPr w:rsidR="00FA159B" w:rsidSect="00892F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B1EA4"/>
    <w:multiLevelType w:val="hybridMultilevel"/>
    <w:tmpl w:val="58B6C0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B5C76C8"/>
    <w:multiLevelType w:val="hybridMultilevel"/>
    <w:tmpl w:val="4AA28ED2"/>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47B35567"/>
    <w:multiLevelType w:val="hybridMultilevel"/>
    <w:tmpl w:val="177C309C"/>
    <w:lvl w:ilvl="0" w:tplc="53904C00">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88D"/>
    <w:rsid w:val="000B1FDE"/>
    <w:rsid w:val="000F244D"/>
    <w:rsid w:val="001264A5"/>
    <w:rsid w:val="00234830"/>
    <w:rsid w:val="0030528F"/>
    <w:rsid w:val="003B25C8"/>
    <w:rsid w:val="003C4061"/>
    <w:rsid w:val="00401F29"/>
    <w:rsid w:val="004673A1"/>
    <w:rsid w:val="004961E5"/>
    <w:rsid w:val="004A6CF3"/>
    <w:rsid w:val="004B02F6"/>
    <w:rsid w:val="0058529F"/>
    <w:rsid w:val="00597D70"/>
    <w:rsid w:val="00627A67"/>
    <w:rsid w:val="00635798"/>
    <w:rsid w:val="00726FF0"/>
    <w:rsid w:val="00761B7B"/>
    <w:rsid w:val="007A448A"/>
    <w:rsid w:val="007F09CC"/>
    <w:rsid w:val="00830A58"/>
    <w:rsid w:val="00831743"/>
    <w:rsid w:val="00831E45"/>
    <w:rsid w:val="008332DE"/>
    <w:rsid w:val="00892FE6"/>
    <w:rsid w:val="0092245F"/>
    <w:rsid w:val="009C6E19"/>
    <w:rsid w:val="009D6D90"/>
    <w:rsid w:val="009D7A23"/>
    <w:rsid w:val="00AA4280"/>
    <w:rsid w:val="00AF7C7F"/>
    <w:rsid w:val="00B13220"/>
    <w:rsid w:val="00B16776"/>
    <w:rsid w:val="00B8781A"/>
    <w:rsid w:val="00B913CD"/>
    <w:rsid w:val="00B9382C"/>
    <w:rsid w:val="00BF3F05"/>
    <w:rsid w:val="00C33DB1"/>
    <w:rsid w:val="00C405CA"/>
    <w:rsid w:val="00CA2D49"/>
    <w:rsid w:val="00E67B5E"/>
    <w:rsid w:val="00EE4F66"/>
    <w:rsid w:val="00F154DB"/>
    <w:rsid w:val="00F3400A"/>
    <w:rsid w:val="00F42C77"/>
    <w:rsid w:val="00F6188D"/>
    <w:rsid w:val="00F8246E"/>
    <w:rsid w:val="00F854D8"/>
    <w:rsid w:val="00FA159B"/>
    <w:rsid w:val="00FC7385"/>
    <w:rsid w:val="00FD4568"/>
    <w:rsid w:val="00FD60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29"/>
    <w:pPr>
      <w:spacing w:after="200" w:line="276" w:lineRule="auto"/>
    </w:pPr>
    <w:rPr>
      <w:lang w:val="uk-UA" w:eastAsia="en-US"/>
    </w:rPr>
  </w:style>
  <w:style w:type="paragraph" w:styleId="Heading1">
    <w:name w:val="heading 1"/>
    <w:basedOn w:val="Normal"/>
    <w:next w:val="Normal"/>
    <w:link w:val="Heading1Char"/>
    <w:uiPriority w:val="99"/>
    <w:qFormat/>
    <w:rsid w:val="00B16776"/>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6776"/>
    <w:rPr>
      <w:rFonts w:ascii="Arial" w:hAnsi="Arial" w:cs="Arial"/>
      <w:b/>
      <w:bCs/>
      <w:kern w:val="32"/>
      <w:sz w:val="32"/>
      <w:szCs w:val="32"/>
      <w:lang w:val="ru-RU" w:eastAsia="ru-RU"/>
    </w:rPr>
  </w:style>
  <w:style w:type="paragraph" w:styleId="BalloonText">
    <w:name w:val="Balloon Text"/>
    <w:basedOn w:val="Normal"/>
    <w:link w:val="BalloonTextChar"/>
    <w:uiPriority w:val="99"/>
    <w:semiHidden/>
    <w:rsid w:val="00635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5798"/>
    <w:rPr>
      <w:rFonts w:ascii="Tahoma" w:hAnsi="Tahoma" w:cs="Tahoma"/>
      <w:sz w:val="16"/>
      <w:szCs w:val="16"/>
    </w:rPr>
  </w:style>
  <w:style w:type="paragraph" w:styleId="ListParagraph">
    <w:name w:val="List Paragraph"/>
    <w:basedOn w:val="Normal"/>
    <w:uiPriority w:val="99"/>
    <w:qFormat/>
    <w:rsid w:val="00401F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2064</Words>
  <Characters>11769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Комунальний заклад Тернопільської міської ради </dc:title>
  <dc:subject/>
  <dc:creator>Пользователь Windows</dc:creator>
  <cp:keywords/>
  <dc:description/>
  <cp:lastModifiedBy>Admin</cp:lastModifiedBy>
  <cp:revision>2</cp:revision>
  <dcterms:created xsi:type="dcterms:W3CDTF">2019-02-07T14:51:00Z</dcterms:created>
  <dcterms:modified xsi:type="dcterms:W3CDTF">2019-02-07T14:51:00Z</dcterms:modified>
</cp:coreProperties>
</file>