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A5" w:rsidRPr="00656337" w:rsidRDefault="00AB03A5" w:rsidP="00656337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КОМУНАЛЬНА  УСТАНОВА  МОНАСТИРИСЬКОЇ  РАЙОННОЇ  РАДИ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«МОНАСТИРИСЬКИЙ  РАЙОННИЙ  МЕТОДИЧНИЙ  КАБІНЕТ»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МОНАСТИРИСЬКИЙ  РАЙОННИЙ  КОМУНАЛЬНИЙ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БУДИНОК  ДИТЯЧОЇ ТА ЮНАЦЬКОЇ ТВОРЧОСТІ</w:t>
      </w:r>
    </w:p>
    <w:p w:rsidR="00AB03A5" w:rsidRPr="00656337" w:rsidRDefault="00AB03A5" w:rsidP="00656337">
      <w:pPr>
        <w:tabs>
          <w:tab w:val="left" w:pos="796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B03A5" w:rsidRPr="00656337" w:rsidRDefault="00AB03A5" w:rsidP="00656337">
      <w:pPr>
        <w:tabs>
          <w:tab w:val="left" w:pos="7961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AB03A5" w:rsidRPr="00656337" w:rsidRDefault="00AB03A5" w:rsidP="00656337">
      <w:pPr>
        <w:tabs>
          <w:tab w:val="left" w:pos="796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Матеріали </w:t>
      </w:r>
    </w:p>
    <w:p w:rsidR="00AB03A5" w:rsidRPr="00656337" w:rsidRDefault="00AB03A5" w:rsidP="00656337">
      <w:pPr>
        <w:tabs>
          <w:tab w:val="left" w:pos="796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І</w:t>
      </w: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обласний конкурс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– методичних матеріалів для методистів та завідувачів відділами </w:t>
      </w: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позашкільних навчальних закладів</w:t>
      </w:r>
    </w:p>
    <w:p w:rsidR="00AB03A5" w:rsidRPr="00656337" w:rsidRDefault="00AB03A5" w:rsidP="0065633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AB03A5" w:rsidRPr="00656337" w:rsidRDefault="00AB03A5" w:rsidP="00656337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Номінація </w:t>
      </w: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«Методичні розробки з патріотичного виховання</w:t>
      </w:r>
      <w:r w:rsidRPr="0065633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»</w:t>
      </w:r>
    </w:p>
    <w:p w:rsidR="00AB03A5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03A5" w:rsidRPr="00656337" w:rsidRDefault="00AB03A5" w:rsidP="006563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</w:t>
      </w:r>
    </w:p>
    <w:p w:rsidR="00AB03A5" w:rsidRPr="00656337" w:rsidRDefault="00AB03A5" w:rsidP="00656337">
      <w:pPr>
        <w:tabs>
          <w:tab w:val="left" w:pos="5664"/>
          <w:tab w:val="left" w:pos="5872"/>
        </w:tabs>
        <w:spacing w:line="360" w:lineRule="auto"/>
        <w:ind w:right="141"/>
        <w:jc w:val="center"/>
        <w:rPr>
          <w:rFonts w:ascii="Times New Roman" w:eastAsia="MS Mincho" w:hAnsi="Times New Roman"/>
          <w:b/>
          <w:bCs/>
          <w:i/>
          <w:iCs/>
          <w:color w:val="000000"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32"/>
          <w:szCs w:val="32"/>
          <w:lang w:val="uk-UA"/>
        </w:rPr>
        <w:t>«Цільова комплексна програмам національно – патріотичного виховання позашкільного навчального закладу»</w:t>
      </w:r>
    </w:p>
    <w:p w:rsidR="00AB03A5" w:rsidRDefault="00AB03A5" w:rsidP="00656337">
      <w:pPr>
        <w:tabs>
          <w:tab w:val="left" w:pos="5664"/>
          <w:tab w:val="left" w:pos="5872"/>
        </w:tabs>
        <w:spacing w:line="360" w:lineRule="auto"/>
        <w:ind w:right="141"/>
        <w:rPr>
          <w:b/>
          <w:bCs/>
          <w:i/>
          <w:iCs/>
          <w:color w:val="000000"/>
          <w:sz w:val="32"/>
          <w:szCs w:val="32"/>
          <w:lang w:val="uk-UA"/>
        </w:rPr>
      </w:pPr>
    </w:p>
    <w:p w:rsidR="00AB03A5" w:rsidRDefault="00AB03A5" w:rsidP="00656337">
      <w:pPr>
        <w:tabs>
          <w:tab w:val="left" w:pos="5664"/>
          <w:tab w:val="left" w:pos="5872"/>
        </w:tabs>
        <w:spacing w:line="360" w:lineRule="auto"/>
        <w:ind w:right="141"/>
        <w:rPr>
          <w:b/>
          <w:bCs/>
          <w:i/>
          <w:iCs/>
          <w:color w:val="000000"/>
          <w:sz w:val="32"/>
          <w:szCs w:val="32"/>
          <w:lang w:val="uk-UA"/>
        </w:rPr>
      </w:pPr>
    </w:p>
    <w:p w:rsidR="00AB03A5" w:rsidRPr="00656337" w:rsidRDefault="00AB03A5" w:rsidP="00656337">
      <w:pPr>
        <w:ind w:left="-426"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Монастириська</w:t>
      </w:r>
      <w:proofErr w:type="spellEnd"/>
      <w:r w:rsidRPr="00656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 2016р.</w:t>
      </w: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B03A5" w:rsidRPr="00656337" w:rsidRDefault="00AB03A5" w:rsidP="00656337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Pr="002011FB" w:rsidRDefault="00AB03A5" w:rsidP="00BB618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  <w:r w:rsidRPr="002011FB"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>Цільова комплексна Програма</w:t>
      </w:r>
    </w:p>
    <w:p w:rsidR="00AB03A5" w:rsidRPr="002011FB" w:rsidRDefault="00AB03A5" w:rsidP="00BB618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  <w:r w:rsidRPr="002011FB"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 xml:space="preserve"> патріотичного виховання </w:t>
      </w:r>
    </w:p>
    <w:p w:rsidR="00AB03A5" w:rsidRPr="002011FB" w:rsidRDefault="00AB03A5" w:rsidP="00BB618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>Монастириського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  <w:t xml:space="preserve"> районного комунального  будинку дитячої та юнацької творчості</w:t>
      </w:r>
    </w:p>
    <w:p w:rsidR="00AB03A5" w:rsidRPr="002011FB" w:rsidRDefault="00AB03A5" w:rsidP="002011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 w:eastAsia="ru-RU"/>
        </w:rPr>
      </w:pPr>
    </w:p>
    <w:p w:rsidR="00AB03A5" w:rsidRPr="002011FB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BB6186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2011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Pr="00201693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Укладач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Комаринець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Світлана Семенівна, методист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районного будинку дитячої та юнацької творчості.</w:t>
      </w: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Автори: </w:t>
      </w:r>
    </w:p>
    <w:p w:rsidR="00AB03A5" w:rsidRDefault="00AB03A5" w:rsidP="00BB6186">
      <w:p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Default="00AB03A5" w:rsidP="00BB6186">
      <w:pPr>
        <w:pStyle w:val="a3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Меуш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</w:t>
      </w:r>
      <w:r w:rsidRPr="006866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завідувач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оргмасовим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відділом </w:t>
      </w:r>
    </w:p>
    <w:p w:rsidR="00AB03A5" w:rsidRDefault="00AB03A5" w:rsidP="00BB6186">
      <w:pPr>
        <w:pStyle w:val="a3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Кіндрат С.М.- 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методичної роботи </w:t>
      </w:r>
    </w:p>
    <w:p w:rsidR="00AB03A5" w:rsidRDefault="00AB03A5" w:rsidP="00BB6186">
      <w:pPr>
        <w:pStyle w:val="a3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Комаринець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С.С. – методист, керівник гуртків </w:t>
      </w:r>
    </w:p>
    <w:p w:rsidR="00AB03A5" w:rsidRDefault="00AB03A5" w:rsidP="00BB6186">
      <w:pPr>
        <w:pStyle w:val="a3"/>
        <w:numPr>
          <w:ilvl w:val="0"/>
          <w:numId w:val="8"/>
        </w:numPr>
        <w:tabs>
          <w:tab w:val="left" w:pos="154"/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Артем О.В. –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еколого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натуралістичних гуртків</w:t>
      </w:r>
    </w:p>
    <w:p w:rsidR="00AB03A5" w:rsidRDefault="00201693" w:rsidP="00201693">
      <w:pPr>
        <w:pStyle w:val="a3"/>
        <w:tabs>
          <w:tab w:val="left" w:pos="154"/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0169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B03A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Бойко Г.П.</w:t>
      </w:r>
      <w:r w:rsidR="00AB03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B03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керівник</w:t>
      </w:r>
      <w:r w:rsidRPr="002016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еколого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натуралістичних</w:t>
      </w:r>
      <w:r w:rsidR="00AB03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гуртків </w:t>
      </w:r>
    </w:p>
    <w:p w:rsidR="00201693" w:rsidRDefault="00201693" w:rsidP="00201693">
      <w:pPr>
        <w:pStyle w:val="a3"/>
        <w:tabs>
          <w:tab w:val="left" w:pos="154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01693">
        <w:rPr>
          <w:rFonts w:ascii="Times New Roman" w:hAnsi="Times New Roman" w:cs="Times New Roman"/>
          <w:sz w:val="28"/>
          <w:szCs w:val="28"/>
          <w:lang w:eastAsia="ru-RU"/>
        </w:rPr>
        <w:t xml:space="preserve">     6.</w:t>
      </w:r>
      <w:r w:rsidRPr="002016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Забавська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С.М. – керівник туристичних гуртків </w:t>
      </w:r>
    </w:p>
    <w:p w:rsidR="00AB03A5" w:rsidRPr="00201693" w:rsidRDefault="00AB03A5" w:rsidP="00BB6186">
      <w:pPr>
        <w:pStyle w:val="a3"/>
        <w:tabs>
          <w:tab w:val="left" w:pos="154"/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Pr="002011FB" w:rsidRDefault="00AB03A5" w:rsidP="002011FB">
      <w:pPr>
        <w:tabs>
          <w:tab w:val="left" w:pos="15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Pr="00201693" w:rsidRDefault="00201693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016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2011FB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B03A5" w:rsidRPr="007402D4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ВСТУП</w:t>
      </w:r>
    </w:p>
    <w:p w:rsidR="00AB03A5" w:rsidRDefault="00AB03A5" w:rsidP="00B00EE7">
      <w:pPr>
        <w:spacing w:after="0" w:line="360" w:lineRule="auto"/>
        <w:ind w:right="141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488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Сьогодні в умовах, коли наша держава змінюється, стає на шлях справжньої, а не ілюзорної демократії, коли відбулася Революція гідності, на сході нашої країни відстоюється незалежність і цілісність нашої держави і кожен чесний українець готовий захищати свою Вітчизну на полі бою, жертвувати власні кошти, працювати волонтерами, – поняття патріотизму набуває зовсім іншого значення. Патріотизм стає способом життя.</w:t>
      </w:r>
    </w:p>
    <w:p w:rsidR="00AB03A5" w:rsidRPr="004312EB" w:rsidRDefault="00AB03A5" w:rsidP="00B00EE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40ADD">
        <w:rPr>
          <w:rFonts w:ascii="Times New Roman" w:hAnsi="Times New Roman" w:cs="Times New Roman"/>
          <w:sz w:val="28"/>
          <w:szCs w:val="28"/>
          <w:lang w:val="uk-UA"/>
        </w:rPr>
        <w:t>ідродження України неможливе без пробудження національної свідомості українського народу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у</w:t>
      </w:r>
      <w:r w:rsidRPr="00840ADD">
        <w:rPr>
          <w:rFonts w:ascii="Times New Roman" w:hAnsi="Times New Roman" w:cs="Times New Roman"/>
          <w:sz w:val="28"/>
          <w:szCs w:val="28"/>
          <w:lang w:val="uk-UA" w:eastAsia="ru-RU"/>
        </w:rPr>
        <w:t>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840ADD">
        <w:rPr>
          <w:rFonts w:ascii="Times New Roman" w:hAnsi="Times New Roman" w:cs="Times New Roman"/>
          <w:sz w:val="28"/>
          <w:szCs w:val="28"/>
          <w:lang w:val="uk-UA"/>
        </w:rPr>
        <w:t xml:space="preserve"> Тому особливе занепокоєння викликає від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40ADD">
        <w:rPr>
          <w:rFonts w:ascii="Times New Roman" w:hAnsi="Times New Roman" w:cs="Times New Roman"/>
          <w:sz w:val="28"/>
          <w:szCs w:val="28"/>
          <w:lang w:val="uk-UA"/>
        </w:rPr>
        <w:t>утність у більшості юнацтва усвідомлення себе, як частини народу, своєї діяльності з інтересами нації.</w:t>
      </w:r>
    </w:p>
    <w:p w:rsidR="00AB03A5" w:rsidRPr="004B1956" w:rsidRDefault="00AB03A5" w:rsidP="001F0D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82">
        <w:rPr>
          <w:rFonts w:ascii="Times New Roman" w:hAnsi="Times New Roman" w:cs="Times New Roman"/>
          <w:sz w:val="28"/>
          <w:szCs w:val="28"/>
          <w:lang w:val="uk-UA"/>
        </w:rPr>
        <w:t>Зарадити справі може створення такої системи освіти, яка виховувала б національно-свідомих громадян України.</w:t>
      </w:r>
    </w:p>
    <w:p w:rsidR="00AB03A5" w:rsidRPr="00144B68" w:rsidRDefault="00AB03A5" w:rsidP="00144B68">
      <w:pPr>
        <w:spacing w:after="0" w:line="360" w:lineRule="auto"/>
        <w:ind w:right="141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Пріоритетним напрямком виховання дітей та молоді в національній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системі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освіти є патріотичне виховання.</w:t>
      </w:r>
    </w:p>
    <w:p w:rsidR="00AB03A5" w:rsidRPr="004B1956" w:rsidRDefault="00AB03A5" w:rsidP="001F0DB6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1956">
        <w:rPr>
          <w:rFonts w:ascii="Times New Roman" w:hAnsi="Times New Roman" w:cs="Times New Roman"/>
          <w:sz w:val="28"/>
          <w:szCs w:val="28"/>
          <w:lang w:val="uk-UA" w:eastAsia="ru-RU"/>
        </w:rPr>
        <w:t>Патріотизм не закладений в генах, це явище соціальне, і тому не успадковується, а формується.</w:t>
      </w:r>
    </w:p>
    <w:p w:rsidR="00AB03A5" w:rsidRPr="004312EB" w:rsidRDefault="00AB03A5" w:rsidP="001F0DB6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47C82">
        <w:rPr>
          <w:rFonts w:ascii="Times New Roman" w:hAnsi="Times New Roman" w:cs="Times New Roman"/>
          <w:sz w:val="28"/>
          <w:szCs w:val="28"/>
          <w:lang w:val="uk-UA"/>
        </w:rPr>
        <w:t>Патріотичне виховання – це формування патріотичних почуттів,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 xml:space="preserve">готовності до трудового та героїчного подвигу в </w:t>
      </w:r>
      <w:proofErr w:type="spellStart"/>
      <w:r w:rsidRPr="00347C82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347C82">
        <w:rPr>
          <w:rFonts w:ascii="Times New Roman" w:hAnsi="Times New Roman" w:cs="Times New Roman"/>
          <w:sz w:val="28"/>
          <w:szCs w:val="28"/>
        </w:rPr>
        <w:t>’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процвітання У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>країнської держави.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>Воно покликане формувати громадянина – патріота,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C82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любов та повагу до української мови, історії, культури, виробляти глибоке розуміння громадянського </w:t>
      </w:r>
      <w:proofErr w:type="spellStart"/>
      <w:r w:rsidRPr="00347C82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347C8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47C82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347C82">
        <w:rPr>
          <w:rFonts w:ascii="Times New Roman" w:hAnsi="Times New Roman" w:cs="Times New Roman"/>
          <w:sz w:val="28"/>
          <w:szCs w:val="28"/>
          <w:lang w:val="uk-UA"/>
        </w:rPr>
        <w:t>, готовності у будь-який час стати на захист Батьківщини.</w:t>
      </w:r>
    </w:p>
    <w:p w:rsidR="00AB03A5" w:rsidRPr="00144B68" w:rsidRDefault="00AB03A5" w:rsidP="00144B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Ц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комплексна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системна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цілеспрямована діяльність органів державної влади, громадських організацій, сім’ї, школи, позашкільних закладів,іншихсоціальнихінститутівщодоформуванняумолодогопоколіннявис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окоїпатріотичноїсвідомості, почуття вірності, любові до Батьківщини,</w:t>
      </w:r>
      <w:r w:rsidRPr="00431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7C89">
        <w:rPr>
          <w:rFonts w:ascii="Times New Roman" w:hAnsi="Times New Roman" w:cs="Times New Roman"/>
          <w:sz w:val="28"/>
          <w:szCs w:val="28"/>
          <w:lang w:eastAsia="ru-RU"/>
        </w:rPr>
        <w:t>турботи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благо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97C89">
        <w:rPr>
          <w:rFonts w:ascii="Times New Roman" w:hAnsi="Times New Roman" w:cs="Times New Roman"/>
          <w:sz w:val="28"/>
          <w:szCs w:val="28"/>
          <w:lang w:eastAsia="ru-RU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C89">
        <w:rPr>
          <w:rFonts w:ascii="Times New Roman" w:hAnsi="Times New Roman" w:cs="Times New Roman"/>
          <w:sz w:val="28"/>
          <w:szCs w:val="28"/>
          <w:lang w:eastAsia="ru-RU"/>
        </w:rPr>
        <w:t>народу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 w:eastAsia="ru-RU"/>
        </w:rPr>
        <w:t>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держави.</w:t>
      </w:r>
    </w:p>
    <w:p w:rsidR="00AB03A5" w:rsidRDefault="00AB03A5" w:rsidP="00144B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D14C2">
        <w:rPr>
          <w:rFonts w:ascii="Times New Roman" w:hAnsi="Times New Roman" w:cs="Times New Roman"/>
          <w:sz w:val="28"/>
          <w:szCs w:val="28"/>
          <w:lang w:val="uk-UA"/>
        </w:rPr>
        <w:t>Без пробудження таких моральних феноменів, як патріотизм, совість, почуття власної гідності, обов’язок, чес</w:t>
      </w:r>
      <w:r>
        <w:rPr>
          <w:rFonts w:ascii="Times New Roman" w:hAnsi="Times New Roman" w:cs="Times New Roman"/>
          <w:sz w:val="28"/>
          <w:szCs w:val="28"/>
          <w:lang w:val="uk-UA"/>
        </w:rPr>
        <w:t>ність, працелюбність, не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>можна розраховувати на поліпшення ситуації у країні. Саме тому в зв’язку новими реаліями життя, кол</w:t>
      </w:r>
      <w:r>
        <w:rPr>
          <w:rFonts w:ascii="Times New Roman" w:hAnsi="Times New Roman" w:cs="Times New Roman"/>
          <w:sz w:val="28"/>
          <w:szCs w:val="28"/>
          <w:lang w:val="uk-UA"/>
        </w:rPr>
        <w:t>и відбувається загальнодержавне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аціональне, патріотичне піднесення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, а завдання освіти наповнюється новим змістом, виникла необхідність створення комплексної Програми патріотичного  виховання </w:t>
      </w:r>
      <w:r w:rsidRPr="00FD14C2">
        <w:rPr>
          <w:rFonts w:ascii="Times New Roman" w:hAnsi="Times New Roman" w:cs="Times New Roman"/>
          <w:sz w:val="28"/>
          <w:szCs w:val="28"/>
          <w:lang w:val="uk-UA" w:eastAsia="ru-RU"/>
        </w:rPr>
        <w:t>для різних освітніх інституцій , в тому числі і для позашкільного навчального закладу, так як у сучасних умовах розбудови України позашкільна освіта має створювати передумови для формування національно свідомого громадянина, розвитку у вихованців національних світоглядних позицій і патріотизму.</w:t>
      </w:r>
    </w:p>
    <w:p w:rsidR="00AB03A5" w:rsidRPr="004B1956" w:rsidRDefault="00AB03A5" w:rsidP="00144B68">
      <w:pPr>
        <w:shd w:val="clear" w:color="auto" w:fill="FFFFFF"/>
        <w:spacing w:after="0" w:line="360" w:lineRule="auto"/>
        <w:ind w:right="141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B19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Проблеми національно-патріотичного виховання підлітків у позашкільних навчальних закладах порушувались вітчизняними педагогами  Г. Ващенком, А. Макаренком, С. </w:t>
      </w:r>
      <w:proofErr w:type="spellStart"/>
      <w:r w:rsidRPr="004B1956">
        <w:rPr>
          <w:rFonts w:ascii="Times New Roman" w:hAnsi="Times New Roman" w:cs="Times New Roman"/>
          <w:sz w:val="28"/>
          <w:szCs w:val="28"/>
          <w:lang w:val="uk-UA" w:eastAsia="ru-RU"/>
        </w:rPr>
        <w:t>Русовою</w:t>
      </w:r>
      <w:proofErr w:type="spellEnd"/>
      <w:r w:rsidRPr="004B1956">
        <w:rPr>
          <w:rFonts w:ascii="Times New Roman" w:hAnsi="Times New Roman" w:cs="Times New Roman"/>
          <w:sz w:val="28"/>
          <w:szCs w:val="28"/>
          <w:lang w:val="uk-UA" w:eastAsia="ru-RU"/>
        </w:rPr>
        <w:t>, В. Сухомлинським, К. Ушинським, у працях яких значна увага приділялась вихованню у підлітків патріотизму, любові до своєї землі і рідного народу, загартування в них волі і характеру та необхідності виділення позашкільної освіти в структурі освіти загалом.</w:t>
      </w:r>
    </w:p>
    <w:p w:rsidR="00AB03A5" w:rsidRPr="00756690" w:rsidRDefault="00AB03A5" w:rsidP="00144B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 створення даної П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рограми ґрунтується на положеннях, які містяться в Конституції України, Законах  України  "Про освіту" , "Про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позашкільну освіту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"Про 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загальну середню освіту", "Про  свободу  совісті  та  релігійні організації", в Національній програмі "Освіта" (Україна </w:t>
      </w:r>
      <w:r w:rsidRPr="00FD14C2">
        <w:rPr>
          <w:rFonts w:ascii="Times New Roman" w:hAnsi="Times New Roman" w:cs="Times New Roman"/>
          <w:sz w:val="28"/>
          <w:szCs w:val="28"/>
        </w:rPr>
        <w:t>XXI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t xml:space="preserve"> століття), в «Концепції виховання дітей і молоді в національній системі освіти», «Національній програмі патріотичного виховання громадян, формування здорового способу життя, розвитку духовності  та зміцнення моральних засад суспільства», в «Концепції громадянського виховання </w:t>
      </w:r>
      <w:r w:rsidRPr="00FD14C2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особистості в умовах розвитку української державності» та інших нормативно-законодавчих документах, які визначають виховання громадянина, формування якостей громадянина-патріота України як одне з найважливіших завдань сучасної освіти.</w:t>
      </w:r>
    </w:p>
    <w:p w:rsidR="00AB03A5" w:rsidRPr="00345FC8" w:rsidRDefault="00AB03A5" w:rsidP="001F0DB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Pr="00345FC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Pr="00345FC8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45FC8">
        <w:rPr>
          <w:rFonts w:ascii="Times New Roman" w:hAnsi="Times New Roman" w:cs="Times New Roman"/>
          <w:sz w:val="28"/>
          <w:szCs w:val="28"/>
          <w:lang w:val="uk-UA"/>
        </w:rPr>
        <w:t>ні принципів, основних напрямів, змісту, технологій та умов реалізації державного замовлення на формування учня-громадянина, учня-патріота своєї країни.</w:t>
      </w:r>
    </w:p>
    <w:p w:rsidR="00AB03A5" w:rsidRPr="00536D2A" w:rsidRDefault="00AB03A5" w:rsidP="00A358B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6D2A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36D2A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536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03A5" w:rsidRPr="00D841CB" w:rsidRDefault="00AB03A5" w:rsidP="00A358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1CB">
        <w:rPr>
          <w:rFonts w:ascii="Times New Roman" w:hAnsi="Times New Roman" w:cs="Times New Roman"/>
          <w:sz w:val="28"/>
          <w:szCs w:val="28"/>
          <w:lang w:val="uk-UA"/>
        </w:rPr>
        <w:t>утвердження в  свідомості   і почуттях особистості патріотичних цінностей, вихованні поваги до     історичного минулого України,</w:t>
      </w:r>
      <w:r w:rsidRPr="00D841CB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високих  моральних цінностей, притаманних  українському  народові, </w:t>
      </w:r>
      <w:r w:rsidRPr="00D841CB">
        <w:rPr>
          <w:rFonts w:ascii="Times New Roman" w:hAnsi="Times New Roman" w:cs="Times New Roman"/>
          <w:sz w:val="28"/>
          <w:szCs w:val="28"/>
          <w:lang w:val="uk-UA"/>
        </w:rPr>
        <w:br/>
        <w:t>спрямованих на засвоєння кращих зразків  вітчизняної 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світової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духовної спадщини; </w:t>
      </w:r>
    </w:p>
    <w:p w:rsidR="00AB03A5" w:rsidRPr="00D841CB" w:rsidRDefault="00AB03A5" w:rsidP="00A358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23"/>
      <w:bookmarkEnd w:id="1"/>
      <w:r w:rsidRPr="009A1AEB">
        <w:rPr>
          <w:rFonts w:ascii="Times New Roman" w:hAnsi="Times New Roman" w:cs="Times New Roman"/>
          <w:sz w:val="28"/>
          <w:szCs w:val="28"/>
          <w:lang w:val="uk-UA"/>
        </w:rPr>
        <w:t>виховання високої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політичної  культури та самосвідомості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школярів, виховання поваги до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України, Законів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України,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/>
        </w:rPr>
        <w:t>символіки;</w:t>
      </w:r>
    </w:p>
    <w:p w:rsidR="00AB03A5" w:rsidRPr="00144B68" w:rsidRDefault="00AB03A5" w:rsidP="00A358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24"/>
      <w:bookmarkEnd w:id="2"/>
      <w:r w:rsidRPr="00144B68">
        <w:rPr>
          <w:rFonts w:ascii="Times New Roman" w:hAnsi="Times New Roman" w:cs="Times New Roman"/>
          <w:sz w:val="28"/>
          <w:szCs w:val="28"/>
          <w:lang w:val="uk-UA"/>
        </w:rPr>
        <w:t>визнання і забезпечення в реальному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/>
        </w:rPr>
        <w:t>житті прав дитини як найвищої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B68">
        <w:rPr>
          <w:rFonts w:ascii="Times New Roman" w:hAnsi="Times New Roman" w:cs="Times New Roman"/>
          <w:sz w:val="28"/>
          <w:szCs w:val="28"/>
          <w:lang w:val="uk-UA"/>
        </w:rPr>
        <w:t>держави та суспільства;</w:t>
      </w:r>
    </w:p>
    <w:p w:rsidR="00AB03A5" w:rsidRPr="00D841CB" w:rsidRDefault="00AB03A5" w:rsidP="00A358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1CB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взаємозв’язку між індивідуальною свободою, правами людини та її патріотичною відповідальністю; </w:t>
      </w:r>
    </w:p>
    <w:p w:rsidR="00AB03A5" w:rsidRPr="00144B68" w:rsidRDefault="00AB03A5" w:rsidP="00A358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B68">
        <w:rPr>
          <w:rFonts w:ascii="Times New Roman" w:hAnsi="Times New Roman" w:cs="Times New Roman"/>
          <w:sz w:val="28"/>
          <w:szCs w:val="28"/>
          <w:lang w:val="uk-UA"/>
        </w:rPr>
        <w:t>формування толерантного ставлення до інших народів, культур і традицій.</w:t>
      </w:r>
    </w:p>
    <w:p w:rsidR="00AB03A5" w:rsidRPr="00536D2A" w:rsidRDefault="00AB03A5" w:rsidP="008B4C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D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36D2A"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  <w:t>Очікувані результати:</w:t>
      </w:r>
    </w:p>
    <w:p w:rsidR="00AB03A5" w:rsidRPr="00CB6835" w:rsidRDefault="00AB03A5" w:rsidP="001F0DB6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Виконання Програми дає можливість:</w:t>
      </w:r>
    </w:p>
    <w:p w:rsidR="00AB03A5" w:rsidRPr="00CB6835" w:rsidRDefault="00AB03A5" w:rsidP="001F0D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сформувати у школярів ідеал людини-патріота, захисника Вітчизни;</w:t>
      </w:r>
    </w:p>
    <w:p w:rsidR="00AB03A5" w:rsidRPr="00CB6835" w:rsidRDefault="00AB03A5" w:rsidP="00144B68">
      <w:pPr>
        <w:numPr>
          <w:ilvl w:val="0"/>
          <w:numId w:val="1"/>
        </w:num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психологічно підготувати молодих людей до активної діяльності в колективі, а також до дій в екстремальних ситуаціях;</w:t>
      </w:r>
    </w:p>
    <w:p w:rsidR="00AB03A5" w:rsidRPr="00CB6835" w:rsidRDefault="00AB03A5" w:rsidP="001F0D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lastRenderedPageBreak/>
        <w:t>створити в позашкільному закладі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навчально-матеріальну базу, спрямовану на забезпечення підвищення рівня національної свідомості та патріотичного виховання учнівської молоді;</w:t>
      </w:r>
    </w:p>
    <w:p w:rsidR="00AB03A5" w:rsidRPr="00CB6835" w:rsidRDefault="00AB03A5" w:rsidP="001F0D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формувати ціннісні компетенції:</w:t>
      </w:r>
    </w:p>
    <w:p w:rsidR="00AB03A5" w:rsidRPr="00CB6835" w:rsidRDefault="00AB03A5" w:rsidP="00144B68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Ціннісне ставлення особистості до суспільства і держави виявляється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у патріотизмі, правосвідомості, політичній культурі та культурі міжетнічних відносин.</w:t>
      </w:r>
    </w:p>
    <w:p w:rsidR="00AB03A5" w:rsidRPr="00CB6835" w:rsidRDefault="00AB03A5" w:rsidP="001F0DB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Патріотизм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виявляється в любові до Батьківщини, свого народу,  турботі про його благо, сприянні становленню й утвердженню України як суверенної, правової, демократичної, соціальної держави, готовності відстояти її незалежність, служити і захищати її, розділити свою долю з її долею, повазі до українських звичаїв і обрядів, усвідомленні спільності власної долі з долею Батьківщини, досконалому володінні української мовою.</w:t>
      </w:r>
    </w:p>
    <w:p w:rsidR="00AB03A5" w:rsidRPr="00CB6835" w:rsidRDefault="00AB03A5" w:rsidP="009E2712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Розвинена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правосвідомість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виявляється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усвідомленні особистістю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своїх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прав, свобод, обов'язків, свідомому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ставленні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 законів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державної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влади.</w:t>
      </w:r>
    </w:p>
    <w:p w:rsidR="00AB03A5" w:rsidRPr="00CB6835" w:rsidRDefault="00AB03A5" w:rsidP="009E2712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Політична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CB683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культура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—це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політична компетентність (наявність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знань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типи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держав, політичні організації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інституції, принципи, процедури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регламенти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суспільної взаємодії, виборчу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систему), 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також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лояльне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й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водночас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вимогливе ставлення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громадян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держави, її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установ, органів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влади, здатність брати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активну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участь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ухваленні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політичних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рішень. Культура </w:t>
      </w:r>
      <w:r w:rsidRPr="00CB683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>міжетнічних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>відносин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передбачає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поважне ставлення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дітей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учнівської молоді 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прав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людини; сформованість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інтересу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представників інших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народів; толерантне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ставлення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їхніх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цінностей, традицій, мови, вірувань; вміння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гармонізувати свої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інтереси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 етнічними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та релігійними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групами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громадянської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злагоди.</w:t>
      </w:r>
    </w:p>
    <w:p w:rsidR="00AB03A5" w:rsidRPr="00CB6835" w:rsidRDefault="00AB03A5" w:rsidP="009E2712">
      <w:pPr>
        <w:shd w:val="clear" w:color="auto" w:fill="FFFFFF"/>
        <w:spacing w:after="0" w:line="360" w:lineRule="auto"/>
        <w:ind w:left="360" w:firstLine="348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 молодшому шкільному віці у дитини формується здатність пізнавати себе як члена сім’ї, родини, дитячого об’єднання; як учня, жителя міста; виховуєть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ся любов до рідного дому,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вулиці, своєї країни, її природи; до 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lastRenderedPageBreak/>
        <w:t>рідного слова та державної мови, побуту, традицій, культурних особливостей як рідного, так й інших етносів українського народу.</w:t>
      </w:r>
    </w:p>
    <w:p w:rsidR="00AB03A5" w:rsidRPr="00CB6835" w:rsidRDefault="00AB03A5" w:rsidP="009E2712">
      <w:pPr>
        <w:shd w:val="clear" w:color="auto" w:fill="FFFFFF"/>
        <w:spacing w:after="0" w:line="360" w:lineRule="auto"/>
        <w:ind w:left="360" w:firstLine="348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 підлітковому віці виховується духовно-осмислений, рефлексивний патріотизм, який поєднує любов до свого народу, нації, Батьківщини з почуттям поваги до інших народів, своїх і чужих прав та свобод.</w:t>
      </w:r>
    </w:p>
    <w:p w:rsidR="00AB03A5" w:rsidRDefault="00AB03A5" w:rsidP="009E2712">
      <w:pPr>
        <w:shd w:val="clear" w:color="auto" w:fill="FFFFFF"/>
        <w:spacing w:after="0" w:line="360" w:lineRule="auto"/>
        <w:ind w:left="360" w:firstLine="348"/>
        <w:rPr>
          <w:rFonts w:ascii="Times New Roman" w:eastAsia="MS Mincho" w:hAnsi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</w:t>
      </w:r>
      <w:r w:rsidRPr="00CB683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старшому шкільному віці пріоритетними рисами ціннісного ставлення до Батьківщини є відповідальність і дієвість. Старшокласники не лише ідентифікують себе з українським народом, але й прагнуть жити в Україні, пов’язати з нею свою долю, служити Вітчизні на шляху її національного демократичного відродження; працювати на її благо, захищати її; поважати Конституцію України і дотримуватися Законів;   володіти рідною та державною мовою; визнавати пріоритети прав людини, поважати свободу, демократію, справедливість. </w:t>
      </w:r>
    </w:p>
    <w:p w:rsidR="00AB03A5" w:rsidRPr="00A43BC5" w:rsidRDefault="00AB03A5" w:rsidP="00A43B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Понятійний апарат Програми</w:t>
      </w:r>
    </w:p>
    <w:p w:rsidR="00AB03A5" w:rsidRPr="00A43BC5" w:rsidRDefault="00AB03A5" w:rsidP="009E271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цілеспрямований організований процес формування характеру, фізичних, інтелектуальних і вольових якостей людини. У Програмі поняття виховання найчастіше вживається у його вузькому соціальному змісті як цілеспрямований вплив на людину з боку різних соціальних інститутів (сім’ї, школи, ЗМІ, органів правопорядку, громадських об’єднань та ін.) з метою формування у неї певних знань, умінь, поглядів та переконань, моральних цінностей тощо. У широкому розумінні виховання – це вся сума впливів на психіку людини, спрямованих на її підготовку до активної участі у виробничому, громадському й культурному житті суспільства. Сюди входять як спеціально організований вплив виховних інститутів, так і соціально-економічні умови, що діють до певної міри стихійно. В окремих випадках термін виховання вжито у його педагогічному сенсі. Педагогіка трактує виховання як спеціально організований, цілеспрямований і керований вплив колективу вихователів на вихованця з метою формування у нього визначених якостей (широкий педагогічний зміст) чи процес і результат виховної роботи, спрямований на реалізацію конкретних виховних завдань (вузький педагогічний зміст).</w:t>
      </w:r>
    </w:p>
    <w:p w:rsidR="00AB03A5" w:rsidRPr="00A43BC5" w:rsidRDefault="00AB03A5" w:rsidP="009E271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Вихованець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–суб’єкт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виховного процесу, який свідомо засвоює морально-духовні цінності, на їхній основі плекає власні особистісні надбання, приймає самостійні рішення, покладає на себе відповідальність, здійснює свідомий життєвий вибір.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Вихованість </w:t>
      </w:r>
      <w:r w:rsidRPr="00A43B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результат виховання, який виявляється у соціально прийнятній на рівні вікових особливостей поведінці особи, вмінні діяти морально і компетентно. Вихованість школяра – показник ефективності та якості навчально-виховного процесу. 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Виховна програма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план (задум, проект) виховної діяльності конкретної освітньої спільноти (педагогів, батьків та учнів), що визначає цілі (мету, завдання) та заходи (поведінку вихователів та виховні справи), які забезпечують виховання. Виховна програма – документ, який інформує про зміст, призначення та якість освітніх послуг навчального закладу, засіб інтеграції виховної діяльності батьків, педагогів, учнівських колективів  та громадськості, що забезпечує системність виховної роботи, а також знаряддя порозуміння між учасниками навчально-виховного процесу, подолання конфлікту інтересів.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Виховна робота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сукупність дій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виховників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організації спільної життєдіяльності дорослих та дітей з метою їхнього найповнішого саморозвитку та саморозкриття. 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Виховна справа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форма організації і проведення конкретної, необхідної, корисної, діяльності вихованців. Виховний процес складається з ланцюжка безперервних виховних справ.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Виховний процес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спеціально організована, керована та контрольована взаємодія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виховників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вихованців, спрямована на формування та розвиток особистісних якостей останніх, складна динамічна система виховних ситуацій (справ), кожна з яких вибудовується з урахуванням результатів попередньої. Виховний процес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–цілісний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процес, в якому органічно поєднані змістовий і процесуальний аспекти. Змістовий аспект процесу виховання відображає сукупність виховних цілей. Процесуальний – це системна педагогічна взаємодія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виховників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вихованців.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pacing w:val="10"/>
          <w:sz w:val="28"/>
          <w:szCs w:val="28"/>
          <w:lang w:val="uk-UA" w:eastAsia="ru-RU"/>
        </w:rPr>
        <w:lastRenderedPageBreak/>
        <w:t xml:space="preserve">Виховний простір </w:t>
      </w:r>
      <w:r w:rsidRPr="00A43BC5"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  <w:t>– середовище, в якому виховується учень; духовний простір учня і педагога; соціальне оточення, простір культури, що впливає на розвиток особистості.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Виховник</w:t>
      </w:r>
      <w:proofErr w:type="spellEnd"/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(вихователь)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у широкому розумінні слова – особа або організація, яка здійснює виховання; у вузькому значенні – посадова особа, яка займається вихованням дітей і молоді у навчальному закладі. В українській загальноосвітній школі функції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виховника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(у вузькому значенні) виконують класний керівник і вихователь групи продовженого дня, а також заступник директора з виховної роботи та педагог-організатор.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Вчинок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основна особистісна форма й одиниця поведінки, акт морального самовизначення, яким особистість виявляє і формує свої ставлення до суспільства, людей, самої себе, природи, діяльності, мистецтва.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Девіантна поведінка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(від лат.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deviation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відключення) – окремі вчинки або система вчинків, які суперечать прийнятим у суспільстві правовим або моральним нормам: злочинність і поведінка, яка заслуговує покарання. Для запобігання девіантним вчинкам слід з ранніх років прищеплювати повагу до моральних норм і виробляти моральні звички. 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Дитина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особа віком до 18 років.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Дитячі громадські організації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об’єднання громадян віком від 6 до 18 років, метою яких є діяльність, спрямована на реалізацію та захист своїх прав і свобод, творчих здібностей, задоволення власних інтересів, які не суперечать законодавству, та соціальне становлення як повноправних членів суспільства.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Колектив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група людей, які об’єднані суспільно значущими цілями, спільними ціннісними орієнтаціями, сумісною діяльністю, спілкуванням, взаємною відповідальністю. </w:t>
      </w:r>
      <w:r w:rsidRPr="00A43BC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Дитячий колектив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група найвищого рівня розвитку, яка об’єднана загальною суспільно корисною метою, має ефективні органи самоврядування і в якій визначальними є стосунки відповідальної залежності, тобто статус кожного члена групи залежить, насамперед, від його внеску у загальну справу. Вираз «дитячий колектив» часто використовують у значенні «будь-яка дитяча група», що є звичним, але науково неправильним.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Компетентність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особистісна якість людини, досвід її діяльності у тій чи іншій сфері суспільного або особистого життя, виконання нею тої чи іншої соціальної ролі (батько, патріот, громадянин, покупець, учитель тощо). У педагогіці цей термін означає наперед задану та описану соціальну вимогу до освітньої підготовки учня (норму), реалізація якої забезпечує його ефективну продуктивну діяльність у певній сфері суспільного або особистого життя. Як складові компетентності розглядають знання, вміння та ставлення/переконання. </w:t>
      </w:r>
      <w:r w:rsidRPr="00A43BC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Ключові компетентності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своєрідне замовлення суспільства до підготовки його громадян. Це ті компетентності, яких потребує кожен для особистих досягнень і розвитку, активного громадянства, включення у громадське життя та працевлаштування. На сьогодні єдиного загальновизнаного та узгодженого переліку ключових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немає. Цей перелік значною мірою визначається узгодженою позицією соціуму в певній країні чи регіоні.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сукупність властивостей особистості, виховати які прагне суспільство. Мета виховання має об’єктивний характер і виражає ідеал людини в найбільш загальній формі.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Методи виховання –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сукупність способів і прийомів виховної роботи для розвитку мотиваційної сфери, вироблення в учнів переконань та звичок, корегування й удосконалення поведінки. Метод виховання – основний елемент виховної технології, певний спосіб однорідного педагогічного впливу на вихованців з метою розвитку в них необхідних якостей. Кожний із методів виховання спрямований на вирішення специфічних виховних завдань, зумовлених метою виховання та особливостями суб’єктів виховання. Будь-який метод виховання включає в себе сукупність властивих лише йому засобів і прийомів педагогічного впливу, за допомогою яких вирішуються характерні для цього методу виховні завдання.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Засоби і прийоми в межах одного методу пов’язані між собою і в практиці виховання застосовуються в єдності. Однак їх потрібно відрізняти один від одного.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Засоби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те, за допомогою чого вихователі впливають на вихованців. Це, з одного боку, різні види діяльності, з іншого – сукупність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конкретних заходів, предметів, які використовуються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виховником</w:t>
      </w:r>
      <w:proofErr w:type="spellEnd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процесі реалізації того чи іншого методу виховання (слово, наочні посібники, кінофільми, бесіди, збори, факти, документи, традиції, література, твори мистецтва тощо). 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Прийоми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окремі випадки дій з використанням елементів чи окремих засобів виховання відповідно до конкретної педагогічної ситуації. Стосовно методу прийоми виховання мають підпорядкований характер.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Методи і прийоми можуть </w:t>
      </w:r>
      <w:proofErr w:type="spellStart"/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взаємо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>переходити, замінювати один одного в конкретних педагогічних ситуаціях.</w:t>
      </w:r>
    </w:p>
    <w:p w:rsidR="00AB03A5" w:rsidRPr="00A43BC5" w:rsidRDefault="00AB03A5" w:rsidP="00A43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Моніторинг (в освіті)</w:t>
      </w:r>
      <w:r w:rsidRPr="00A43B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систематичні процедури збору відомостей щодо важливих аспектів освіти на національному, регіональному та локальному рівнях.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Національне виховання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це історично зумовлена і створена самим народом сукупність ідеалів, поглядів, переконань, традицій, звичаїв та інших форм соціальної практики, спрямованих на організацію життєдіяльності молодих поколінь, у процесі якої засвоюється духовна і матеріальна культура нації, формується національна свідомість і досягається духовна єдність поколінь.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Принципи виховання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вихідні положення, що випливають із закономірностей виховання й визначають загальне спрямування виховного процесу, основні вимоги до його змісту, методики та організації. </w:t>
      </w:r>
    </w:p>
    <w:p w:rsidR="00AB03A5" w:rsidRPr="00A43BC5" w:rsidRDefault="00AB03A5" w:rsidP="009E2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</w:pPr>
      <w:r w:rsidRPr="00A43BC5">
        <w:rPr>
          <w:rFonts w:ascii="Times New Roman" w:hAnsi="Times New Roman" w:cs="Times New Roman"/>
          <w:b/>
          <w:bCs/>
          <w:spacing w:val="10"/>
          <w:sz w:val="28"/>
          <w:szCs w:val="28"/>
          <w:lang w:val="uk-UA" w:eastAsia="ru-RU"/>
        </w:rPr>
        <w:t xml:space="preserve">Форма виховної роботи </w:t>
      </w:r>
      <w:r w:rsidRPr="00A43BC5">
        <w:rPr>
          <w:rFonts w:ascii="Times New Roman" w:hAnsi="Times New Roman" w:cs="Times New Roman"/>
          <w:spacing w:val="10"/>
          <w:sz w:val="28"/>
          <w:szCs w:val="28"/>
          <w:lang w:val="uk-UA" w:eastAsia="ru-RU"/>
        </w:rPr>
        <w:t>– організаційна структура, педагогічна дія, захід, у якому реалізуються завдання, зміст та методи конкретного виховного впливу.</w:t>
      </w:r>
    </w:p>
    <w:p w:rsidR="00AB03A5" w:rsidRPr="00A43BC5" w:rsidRDefault="00AB03A5" w:rsidP="00A43BC5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Ефективність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патріотичного виховання в </w:t>
      </w:r>
      <w:r w:rsidRPr="00A43B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позашкільному навчальному закладі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значною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мірою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залежить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спрямованості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виховного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процесу, форм та методів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його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1AEB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організації.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hAnsi="Times New Roman" w:cs="Times New Roman"/>
          <w:sz w:val="28"/>
          <w:szCs w:val="28"/>
          <w:lang w:val="uk-UA"/>
        </w:rPr>
        <w:t>Серед методів і форм патріотичного виховання пріоритетна роль належить активним методам, що ґрунтуються на демократичному стилі взаємодії, спрямовані на самостійний пошук істини і сприяють формуванню критичного мислення, ініціативи й творчості. До таких методів належать: соціально-проектна діяльність, ситуаційно-</w:t>
      </w:r>
      <w:r w:rsidRPr="00A43BC5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психологічні тренінги, інтелектуальні аукціони, «мозкові атаки», метод аналізу соціальних ситуацій з морально-етичним характером, ігри-драматизації, створення проблемних ситуацій, ситуацій успіху, аналіз конфліктів, моделей, стилів поведінки, прийняття рішень, демократичний діалог, педагогічне керівництво лідером і культивування його авторитету, використання засобів масової комунікації, методики колективних творчих справ, традицій, символіки, ритуалів, засобів народної педагогіки. Також можна застосовувати традиційні методи: бесіди, диспути, лекції, семінари, різні форми роботи з книгою, періодичною пресою, самостійне рецензування тощо.</w:t>
      </w:r>
    </w:p>
    <w:p w:rsidR="00AB03A5" w:rsidRPr="00A43BC5" w:rsidRDefault="00AB03A5" w:rsidP="009E2712">
      <w:p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Процес національно-патріотичного виховання здійснюється за допомогою різноманітних форм роботи, вибір яких залежить від змісту та завдань виховної роботи, вікових особливостей вихованців з урахуванням основних напрямів діяльності школярів.</w:t>
      </w:r>
    </w:p>
    <w:p w:rsidR="00AB03A5" w:rsidRPr="00A43BC5" w:rsidRDefault="00AB03A5" w:rsidP="00A43BC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val="uk-UA" w:eastAsia="ru-RU"/>
        </w:rPr>
      </w:pPr>
    </w:p>
    <w:p w:rsidR="00AB03A5" w:rsidRPr="00A43BC5" w:rsidRDefault="00AB03A5" w:rsidP="00A43BC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Основними </w:t>
      </w:r>
      <w:r w:rsidRPr="00A43BC5">
        <w:rPr>
          <w:rFonts w:ascii="Times New Roman" w:eastAsia="MS Mincho" w:hAnsi="Times New Roman" w:cs="Times New Roman"/>
          <w:b/>
          <w:bCs/>
          <w:sz w:val="28"/>
          <w:szCs w:val="28"/>
          <w:lang w:val="uk-UA" w:eastAsia="ru-RU"/>
        </w:rPr>
        <w:t>формами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патріотичного виховання школярів є:</w:t>
      </w:r>
    </w:p>
    <w:p w:rsidR="00AB03A5" w:rsidRPr="00A43BC5" w:rsidRDefault="00AB03A5" w:rsidP="009E2712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інформаційно-масові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(дискусії, диспути, конференції, «філософський стіл», «відкрита кафедра», інтелектуальні аукціони, ринги, вікторини, вечори, подорожі до джерел рідної культури, історії держави і права, «жива газета», створення книг, альманахів);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діяльнісно</w:t>
      </w:r>
      <w:proofErr w:type="spellEnd"/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практичні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(творчі групи, осередки, екскурсії, свята, театр-експромт, ігри-драматизації, огляди-конкурси, олімпіади);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інтегративні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 клуби, фестивалі, асамблеї, гуртки);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діалогічні </w:t>
      </w:r>
      <w:r w:rsidRPr="00A43BC5">
        <w:rPr>
          <w:rFonts w:ascii="Times New Roman" w:eastAsia="MS Mincho" w:hAnsi="Times New Roman"/>
          <w:sz w:val="28"/>
          <w:szCs w:val="28"/>
          <w:lang w:val="uk-UA" w:eastAsia="ru-RU"/>
        </w:rPr>
        <w:t> 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(бесіда, між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рольове спілкування);</w:t>
      </w:r>
    </w:p>
    <w:p w:rsidR="00AB03A5" w:rsidRPr="00A43BC5" w:rsidRDefault="00AB03A5" w:rsidP="00A43BC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індивідуальні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(доручення, творчі завдання, звіти, індивідуальна робота тощо);</w:t>
      </w:r>
    </w:p>
    <w:p w:rsidR="00AB03A5" w:rsidRPr="00F8572C" w:rsidRDefault="00AB03A5" w:rsidP="00A358B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A43BC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>наочні</w:t>
      </w:r>
      <w:r w:rsidRPr="00A43B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 музеї, кімнати, зали, галереї, виставки дитячої творчості, книжкові 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иставки, тематичні стенди тощо).</w:t>
      </w:r>
    </w:p>
    <w:p w:rsidR="00AB03A5" w:rsidRPr="00F8572C" w:rsidRDefault="00AB03A5" w:rsidP="00F8572C">
      <w:pPr>
        <w:shd w:val="clear" w:color="auto" w:fill="FFFFFF"/>
        <w:spacing w:after="0" w:line="360" w:lineRule="auto"/>
        <w:ind w:left="360"/>
        <w:jc w:val="both"/>
        <w:rPr>
          <w:rFonts w:ascii="Times New Roman" w:eastAsia="MS Mincho" w:hAnsi="Times New Roman"/>
          <w:sz w:val="28"/>
          <w:szCs w:val="28"/>
          <w:lang w:val="uk-UA" w:eastAsia="ru-RU"/>
        </w:rPr>
      </w:pPr>
    </w:p>
    <w:p w:rsidR="00AB03A5" w:rsidRPr="00F8572C" w:rsidRDefault="00AB03A5" w:rsidP="00F8572C">
      <w:pPr>
        <w:shd w:val="clear" w:color="auto" w:fill="FFFFFF"/>
        <w:spacing w:after="0" w:line="360" w:lineRule="auto"/>
        <w:ind w:left="360"/>
        <w:jc w:val="center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9E27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Основні заходи щодо виконання програми</w:t>
      </w:r>
    </w:p>
    <w:p w:rsidR="00AB03A5" w:rsidRPr="009E2712" w:rsidRDefault="00AB03A5" w:rsidP="00A35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Pr="00A358B7" w:rsidRDefault="00AB03A5" w:rsidP="00A35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Розділ </w:t>
      </w:r>
      <w:r w:rsidRPr="009E2712">
        <w:rPr>
          <w:rFonts w:ascii="Times New Roman" w:hAnsi="Times New Roman" w:cs="Times New Roman"/>
          <w:sz w:val="28"/>
          <w:szCs w:val="28"/>
          <w:lang w:val="uk-UA" w:eastAsia="ru-RU"/>
        </w:rPr>
        <w:t>1. ОРГАНІЗАЦІЙНА</w:t>
      </w:r>
      <w:r w:rsidRPr="00A358B7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Pr="00A358B7">
        <w:rPr>
          <w:rFonts w:ascii="Times New Roman" w:hAnsi="Times New Roman" w:cs="Times New Roman"/>
          <w:sz w:val="28"/>
          <w:szCs w:val="28"/>
          <w:lang w:val="uk-UA" w:eastAsia="ru-RU"/>
        </w:rPr>
        <w:t>НАВЧАЛЬНО-</w:t>
      </w:r>
      <w:r w:rsidRPr="00A358B7">
        <w:rPr>
          <w:rFonts w:ascii="Times New Roman" w:hAnsi="Times New Roman" w:cs="Times New Roman"/>
          <w:sz w:val="28"/>
          <w:szCs w:val="28"/>
          <w:lang w:eastAsia="ru-RU"/>
        </w:rPr>
        <w:t>ВИХОВНА РОБОТА.</w:t>
      </w:r>
    </w:p>
    <w:p w:rsidR="00AB03A5" w:rsidRPr="00A358B7" w:rsidRDefault="00AB03A5" w:rsidP="00A35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 w:line="240" w:lineRule="auto"/>
        <w:ind w:left="360"/>
        <w:jc w:val="both"/>
        <w:rPr>
          <w:rFonts w:ascii="Times New Roman" w:hAnsi="Times New Roman" w:cs="Times New Roman"/>
          <w:color w:val="0F243E"/>
          <w:sz w:val="28"/>
          <w:szCs w:val="28"/>
          <w:lang w:val="uk-UA"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8"/>
        <w:gridCol w:w="2618"/>
        <w:gridCol w:w="2014"/>
        <w:gridCol w:w="1643"/>
        <w:gridCol w:w="1879"/>
      </w:tblGrid>
      <w:tr w:rsidR="00AB03A5" w:rsidRPr="00FE0B4B">
        <w:tc>
          <w:tcPr>
            <w:tcW w:w="948" w:type="dxa"/>
          </w:tcPr>
          <w:p w:rsidR="00AB03A5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18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та форми проведення роботи</w:t>
            </w:r>
          </w:p>
        </w:tc>
        <w:tc>
          <w:tcPr>
            <w:tcW w:w="2014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1643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Фінансова підтримка</w:t>
            </w:r>
          </w:p>
        </w:tc>
        <w:tc>
          <w:tcPr>
            <w:tcW w:w="1879" w:type="dxa"/>
          </w:tcPr>
          <w:p w:rsidR="00AB03A5" w:rsidRPr="009E2712" w:rsidRDefault="00AB03A5" w:rsidP="009E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Кадрове та організаційне забезпечення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комплексної цільової програми патріотичного виховання у ПНЗ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заходів , визначених  розпорядчими документами відділу освіти райдержадміністрації з урахуванням нормативних документів щодо реалізації Стратегії національно-патріотичного виховання дітей та молоді на 2016-2020рр.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9E271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затвердження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 для гуртків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пріоритетом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патріотичного виховання особистості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Методисти ПНЗ, 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9E271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енння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позашкільного навчального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сторінки</w:t>
            </w:r>
            <w:r w:rsidRPr="003E5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2016 р.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національно-патріотичного клубу в ПНЗ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Налагодження співпраці із загальноосвітніми навчальними закладами району, районним військовим комісаріатом, християнськими громадами, церквою, молодіжними громадськими організаціями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Розширення практики проектної діяльності вихованців гуртків, зокрема продовжувати реалізацію проектів «Книга звитяги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Євромайдану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АТО», «Рушник єднання», «Вчимося демократії», «Галерея слави наших земляків», «Хто живий в ряд ставай визволяти рідний край»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куратор районної ліги старшокласників «Мета»</w:t>
            </w:r>
          </w:p>
        </w:tc>
      </w:tr>
      <w:tr w:rsidR="00AB03A5" w:rsidRPr="00FE0B4B">
        <w:trPr>
          <w:trHeight w:val="1821"/>
        </w:trPr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і підтримка учнівського самоврядування у ПНЗ.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впровадження програм щодо співпраці з сім’єю як основним чинником виховного впливу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діяльності волонтерських загонів, залучення до них батьківської громадськості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методів та форм активно-творчої національно-патріотичної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вихованців ПНЗ (зокрема проведення дослідницько-пошукової діяльності, проектної діяльності)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 проведення тижнів правової освіти та національно-патріотичного виховання,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спрямованих на розвиток у дітей та молоді почуття власної гідності, усвідомлення своїх прав і місця у суспільстві, можливості реалізації своїх прав у поєднанні з виконанням обов’язків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c>
          <w:tcPr>
            <w:tcW w:w="948" w:type="dxa"/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мережі гуртків військово-патріотичного спрямування у ПНЗ</w:t>
            </w:r>
          </w:p>
        </w:tc>
        <w:tc>
          <w:tcPr>
            <w:tcW w:w="2014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775"/>
        </w:trPr>
        <w:tc>
          <w:tcPr>
            <w:tcW w:w="948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заходів ,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язаних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героїзацією осіб, які віддали своє життя за незалежність України, вшанування їх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яті, патріотичного виховання та консолідації українського народу 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заходів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A5" w:rsidRPr="00FE0B4B">
        <w:trPr>
          <w:trHeight w:val="33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 заходів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посилення військово-патріотичного виховання учнівської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молоді на період 2015-2020 рр.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заходів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15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заходів обласної програми «Ветеран» на 2015-2019рр.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заходів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науково-методичне забезпечення процесу національно-патріотичного виховання в закладі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методичні рекомендації з національно-патріотичного виховання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 – 2019рр.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A83AC8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ПНЗ, керівники гуртків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керівники гуртків </w:t>
            </w:r>
          </w:p>
        </w:tc>
      </w:tr>
      <w:tr w:rsidR="00AB03A5" w:rsidRPr="00FE0B4B">
        <w:trPr>
          <w:trHeight w:val="3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організаційно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–методичний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супровід відзначення державних свят, подій новітньої історії, обласних , районних заходів тощо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відділом, методист ПНЗ</w:t>
            </w:r>
          </w:p>
        </w:tc>
      </w:tr>
      <w:tr w:rsidR="00AB03A5" w:rsidRPr="00D67A3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керівників гуртків за напрямками діяльності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планування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ичних 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D67A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єднань, керівники гуртків</w:t>
            </w:r>
          </w:p>
        </w:tc>
      </w:tr>
      <w:tr w:rsidR="00AB03A5" w:rsidRPr="00FE0B4B">
        <w:trPr>
          <w:trHeight w:val="37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тематичних занять в  школі вдосконалення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педагогічної майстерності педагогів-позашкільників 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Згідно планування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 ПНЗ,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гуртків</w:t>
            </w:r>
          </w:p>
        </w:tc>
      </w:tr>
      <w:tr w:rsidR="00AB03A5" w:rsidRPr="00FE0B4B">
        <w:trPr>
          <w:trHeight w:val="24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системної екскурсійної діяльності дітей та учнівської молоді з відвідування визначних історичних місць та ознайомлення з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ятками історії, культури, мистецтва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 керівники гуртків</w:t>
            </w:r>
          </w:p>
        </w:tc>
      </w:tr>
      <w:tr w:rsidR="00AB03A5" w:rsidRPr="00FE0B4B">
        <w:trPr>
          <w:trHeight w:val="3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у заходах національно-патріотичного спрямування по напрямках діяльності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</w:tbl>
    <w:p w:rsidR="00AB03A5" w:rsidRPr="00BF16C9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3A5" w:rsidRPr="000B6F1D" w:rsidRDefault="00AB03A5" w:rsidP="00BF1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/>
        <w:ind w:left="36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B6F1D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0B6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6F1D">
        <w:rPr>
          <w:rFonts w:ascii="Times New Roman" w:hAnsi="Times New Roman" w:cs="Times New Roman"/>
          <w:sz w:val="28"/>
          <w:szCs w:val="28"/>
          <w:lang w:eastAsia="ru-RU"/>
        </w:rPr>
        <w:t>2. КУЛЬТУРНО-МАСОВІ ЗАХОДИ</w:t>
      </w:r>
    </w:p>
    <w:p w:rsidR="00AB03A5" w:rsidRPr="00BF16C9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2552"/>
        <w:gridCol w:w="1950"/>
        <w:gridCol w:w="1842"/>
        <w:gridCol w:w="1850"/>
      </w:tblGrid>
      <w:tr w:rsidR="00AB03A5" w:rsidRPr="00FE0B4B">
        <w:tc>
          <w:tcPr>
            <w:tcW w:w="1024" w:type="dxa"/>
          </w:tcPr>
          <w:p w:rsidR="00AB03A5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52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та форми проведення роботи</w:t>
            </w:r>
          </w:p>
        </w:tc>
        <w:tc>
          <w:tcPr>
            <w:tcW w:w="1950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1842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Фінансова підтримка</w:t>
            </w:r>
          </w:p>
        </w:tc>
        <w:tc>
          <w:tcPr>
            <w:tcW w:w="1850" w:type="dxa"/>
          </w:tcPr>
          <w:p w:rsidR="00AB03A5" w:rsidRPr="009E2712" w:rsidRDefault="00AB03A5" w:rsidP="009E2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Кадрове та організаційне забезпечення</w:t>
            </w:r>
          </w:p>
        </w:tc>
      </w:tr>
      <w:tr w:rsidR="00AB03A5" w:rsidRPr="00FE0B4B">
        <w:trPr>
          <w:trHeight w:val="2595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перших занять, тижнів Незалежності України, Державного прапора України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(вересень)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методист ПНЗ, керівники гуртків</w:t>
            </w:r>
          </w:p>
        </w:tc>
      </w:tr>
      <w:tr w:rsidR="00AB03A5" w:rsidRPr="00FE0B4B">
        <w:trPr>
          <w:trHeight w:val="75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вшануванні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полеглих воїнів УПА в Романовій долині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(вересень)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rPr>
          <w:trHeight w:val="1134"/>
        </w:trPr>
        <w:tc>
          <w:tcPr>
            <w:tcW w:w="102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ветерана в ПНЗ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(жовтень)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49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участі вихованців ПНЗ у конкурсі патріотичної пісні, прози та поезії, творів образотворчого мистецтва “ Свята Покрова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(жовтень)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3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захисника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(жовтень)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42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 проголошення ЗУНР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42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свята української писемності  і мови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Гідності і Свободи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7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Вшанування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жертв голодоморів та політичних репресій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(листопад)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6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волонтерських вертепних дійств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для привітання родин учасників АТО та жителів міста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2015-2019рр. (січень)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1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Соборності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(січень)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1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Вшанування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яті жертв трагедії під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Крутами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(січень)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річниць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Героїв Небесної Сотні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(лютий)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6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Міжнародного дня рідної мови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(лютий)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місячників національно-патріотичного виховання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2015-2019рр. (лютий)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6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Шевченківських днів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(березень)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172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Вшанування учасників ліквідації наслідків на Чорнобильській АЕС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(квітень)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8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регіональному Великодньому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семінарі-конкурсі «Лемківська писанка»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Щорічно</w:t>
            </w:r>
          </w:p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(квітень)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Дирекція ПНЗ, керівники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гуртків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Дня національної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та примирення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Участь у поминальних заходах біля могили </w:t>
            </w:r>
            <w:r w:rsidRPr="007F0BCB">
              <w:rPr>
                <w:rFonts w:ascii="Times New Roman" w:hAnsi="Times New Roman" w:cs="Times New Roman"/>
                <w:color w:val="2D1614"/>
                <w:sz w:val="28"/>
                <w:szCs w:val="28"/>
                <w:shd w:val="clear" w:color="auto" w:fill="FFFFFF"/>
                <w:lang w:val="uk-UA"/>
              </w:rPr>
              <w:t>повстанцю  Йосипові Русаку</w:t>
            </w:r>
            <w:r>
              <w:rPr>
                <w:rFonts w:ascii="Times New Roman" w:hAnsi="Times New Roman" w:cs="Times New Roman"/>
                <w:color w:val="2D1614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0B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1B3102">
        <w:trPr>
          <w:trHeight w:val="2809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Перемоги у ІІ Світовій війні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Участь у районних заходах біля пам’ятника Жертвам  ІІ Світової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и.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Святкування Дня Матері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r w:rsidRPr="001B3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1B3102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25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0A3A2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Дня Героїв. Участь у ході до </w:t>
            </w:r>
            <w:r w:rsidRPr="000A3A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околиць Березівки  (м. </w:t>
            </w:r>
            <w:proofErr w:type="spellStart"/>
            <w:r w:rsidRPr="000A3A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Монастириська</w:t>
            </w:r>
            <w:proofErr w:type="spellEnd"/>
            <w:r w:rsidRPr="000A3A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 до  місця загибелі трьох вояків УПА</w:t>
            </w:r>
            <w:r>
              <w:rPr>
                <w:rFonts w:ascii="Times New Roman" w:hAnsi="Times New Roman" w:cs="Times New Roman"/>
                <w:color w:val="2D1614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A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Default="00AB03A5" w:rsidP="000A3A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B03A5" w:rsidRPr="00FE0B4B" w:rsidRDefault="00AB03A5" w:rsidP="000A3A2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педагоги закладу </w:t>
            </w:r>
          </w:p>
        </w:tc>
      </w:tr>
      <w:tr w:rsidR="00AB03A5" w:rsidRPr="00FE0B4B">
        <w:trPr>
          <w:trHeight w:val="84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районному етапі дитячо-юнацької гри «Сокіл»            ( «Джура»)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A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</w:t>
            </w:r>
          </w:p>
        </w:tc>
      </w:tr>
      <w:tr w:rsidR="00AB03A5" w:rsidRPr="00FE0B4B">
        <w:trPr>
          <w:trHeight w:val="112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0A3A2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Святкування Міжнародного дня захисту дітей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2128"/>
        </w:trPr>
        <w:tc>
          <w:tcPr>
            <w:tcW w:w="102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03A5" w:rsidRDefault="00AB03A5" w:rsidP="0014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</w:t>
            </w:r>
            <w:proofErr w:type="spellStart"/>
            <w:r w:rsidRPr="00144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туристсько</w:t>
            </w:r>
            <w:proofErr w:type="spellEnd"/>
            <w:r w:rsidRPr="00144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краєзнавчого оздоровчого</w:t>
            </w:r>
          </w:p>
          <w:p w:rsidR="00AB03A5" w:rsidRPr="00FE0B4B" w:rsidRDefault="00AB03A5" w:rsidP="0014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наметового стаціонарного табору</w:t>
            </w:r>
            <w:r w:rsidRPr="00144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«Юність»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методист ПНЗ, керівники гуртків</w:t>
            </w:r>
          </w:p>
        </w:tc>
      </w:tr>
      <w:tr w:rsidR="00AB03A5" w:rsidRPr="00FE0B4B">
        <w:trPr>
          <w:trHeight w:val="1110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Вшанування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полеглих у ІІ Світовій війні (День Скорботи)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9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Конституції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36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Міжнародному фестивалі «Дзвони Лемківщини»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(серпень)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84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rPr>
          <w:trHeight w:val="31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Державного Прапора України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(серпень)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Дня Незалежності України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(серпень)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1020"/>
        </w:trPr>
        <w:tc>
          <w:tcPr>
            <w:tcW w:w="1024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патріотичних флеш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мобів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2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тижнів:      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науки і техніки;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декоративно-прикладного мистецтва;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-еколого-натуралістичної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-туристсько-краєзнавчої роботи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(січень)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(березень)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(квітень)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(травень)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відділом, методист ПНЗ</w:t>
            </w:r>
          </w:p>
        </w:tc>
      </w:tr>
      <w:tr w:rsidR="00AB03A5" w:rsidRPr="00FE0B4B">
        <w:trPr>
          <w:trHeight w:val="30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2105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акціях: </w:t>
            </w:r>
          </w:p>
          <w:p w:rsidR="00AB03A5" w:rsidRPr="00FE0B4B" w:rsidRDefault="00AB03A5" w:rsidP="002105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-«Напиши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листа солдату»;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«Ми разом»;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«З вірою в серці»;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«Вахта пам’яті Небесної Сотні»;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-«Допоможи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дітям Сходу»;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-«Відповідальність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починається з мене»;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«Даруймо людям доброту»;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 для дітей-сиріт до дня Святого Миколая;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«Серце до серця»;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благодійно-меморіальна акція «Маки пам’яті»;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  <w:tr w:rsidR="00AB03A5" w:rsidRPr="00FE0B4B">
        <w:trPr>
          <w:trHeight w:val="2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районних етапах експедицій: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-«Любіть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Україну вишневу свою»;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-«Моя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Батьківщина – Україна»;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«Слава України»;</w:t>
            </w:r>
          </w:p>
          <w:p w:rsidR="00AB03A5" w:rsidRPr="00FE0B4B" w:rsidRDefault="00AB03A5" w:rsidP="001466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«Історія міст і сіл 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 ПНЗ, керівники гуртків</w:t>
            </w:r>
          </w:p>
        </w:tc>
      </w:tr>
      <w:tr w:rsidR="00AB03A5" w:rsidRPr="00FE0B4B">
        <w:trPr>
          <w:trHeight w:val="33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районному етапі фестивалю-конкурсу «Молодь обирає здоров</w:t>
            </w:r>
            <w:r w:rsidRPr="00FE0B4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я».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B03A5" w:rsidRPr="00FE0B4B" w:rsidRDefault="00AB03A5" w:rsidP="00BF16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оргмасовим</w:t>
            </w:r>
            <w:proofErr w:type="spellEnd"/>
            <w:r w:rsidRPr="00FE0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</w:t>
            </w:r>
          </w:p>
        </w:tc>
      </w:tr>
    </w:tbl>
    <w:p w:rsidR="00AB03A5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3A5" w:rsidRPr="00BF16C9" w:rsidRDefault="00AB03A5" w:rsidP="00BF16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03A5" w:rsidRDefault="00AB03A5" w:rsidP="0098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2738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Література:</w:t>
      </w:r>
    </w:p>
    <w:p w:rsidR="00AB03A5" w:rsidRPr="00F27386" w:rsidRDefault="00AB03A5" w:rsidP="0098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03A5" w:rsidRPr="00F8572C" w:rsidRDefault="00AB03A5" w:rsidP="00F857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>Концепція Національно-патріотичного виховання дітей та молоді.</w:t>
      </w:r>
    </w:p>
    <w:p w:rsidR="00AB03A5" w:rsidRPr="00D74069" w:rsidRDefault="00AB03A5" w:rsidP="00F857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2.Бех І.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Програм</w:t>
      </w:r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українського патріотичного виховання дітей та учнівської молоді / І. </w:t>
      </w:r>
      <w:proofErr w:type="spellStart"/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>Бех</w:t>
      </w:r>
      <w:proofErr w:type="spellEnd"/>
      <w:r w:rsidRPr="00F8572C">
        <w:rPr>
          <w:rFonts w:ascii="Times New Roman" w:hAnsi="Times New Roman" w:cs="Times New Roman"/>
          <w:sz w:val="28"/>
          <w:szCs w:val="28"/>
          <w:lang w:val="uk-UA" w:eastAsia="ru-RU"/>
        </w:rPr>
        <w:t>, К. Чорна // Методист</w:t>
      </w:r>
      <w:r w:rsidRPr="00D74069">
        <w:rPr>
          <w:rFonts w:ascii="Times New Roman" w:hAnsi="Times New Roman" w:cs="Times New Roman"/>
          <w:sz w:val="28"/>
          <w:szCs w:val="28"/>
          <w:lang w:eastAsia="ru-RU"/>
        </w:rPr>
        <w:t xml:space="preserve">. – 2014. – № 11 (35). – С. 11–25. </w:t>
      </w:r>
    </w:p>
    <w:p w:rsidR="00AB03A5" w:rsidRPr="00D74069" w:rsidRDefault="00AB03A5" w:rsidP="00F857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74069">
        <w:rPr>
          <w:rFonts w:ascii="Times New Roman" w:hAnsi="Times New Roman" w:cs="Times New Roman"/>
          <w:sz w:val="28"/>
          <w:szCs w:val="28"/>
          <w:lang w:val="uk-UA"/>
        </w:rPr>
        <w:t xml:space="preserve">Буланов Ю. Виховувати громадянина через практичне впровадження демократичних інституцій у навчальному закладі / Ю. </w:t>
      </w:r>
      <w:proofErr w:type="spellStart"/>
      <w:r w:rsidRPr="00D74069">
        <w:rPr>
          <w:rFonts w:ascii="Times New Roman" w:hAnsi="Times New Roman" w:cs="Times New Roman"/>
          <w:sz w:val="28"/>
          <w:szCs w:val="28"/>
          <w:lang w:val="uk-UA"/>
        </w:rPr>
        <w:t>Буланов</w:t>
      </w:r>
      <w:proofErr w:type="spellEnd"/>
      <w:r w:rsidRPr="00D74069">
        <w:rPr>
          <w:rFonts w:ascii="Times New Roman" w:hAnsi="Times New Roman" w:cs="Times New Roman"/>
          <w:sz w:val="28"/>
          <w:szCs w:val="28"/>
          <w:lang w:val="uk-UA"/>
        </w:rPr>
        <w:t xml:space="preserve"> // Імідж сучасного педагога. – 2014. – № 3. – С. 69–70. </w:t>
      </w:r>
    </w:p>
    <w:p w:rsidR="00AB03A5" w:rsidRDefault="00AB03A5" w:rsidP="00F857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Pr="00D74069">
        <w:rPr>
          <w:rFonts w:ascii="Times New Roman" w:hAnsi="Times New Roman" w:cs="Times New Roman"/>
          <w:sz w:val="28"/>
          <w:szCs w:val="28"/>
          <w:lang w:val="uk-UA" w:eastAsia="ru-RU"/>
        </w:rPr>
        <w:t>Кононенко П. П. Концепційні засади програми національно-державного виховання / П. П. Кононенко, Т. П. Кононенко. – К.: НДІУ, 2007. – 72с.</w:t>
      </w:r>
    </w:p>
    <w:p w:rsidR="00AB03A5" w:rsidRPr="00D02C17" w:rsidRDefault="00AB03A5" w:rsidP="00F857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Хома С.О.Технології національно-патріотичного виховання учнівської молоді в умовах позашкільного навчального закладу.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- Тернопіль, 2014</w:t>
      </w:r>
    </w:p>
    <w:p w:rsidR="00AB03A5" w:rsidRPr="00D02C17" w:rsidRDefault="00AB03A5" w:rsidP="00F857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Ращенко А.В. Формування національної самосвідомості як важливе завдання позашкільної освіти // </w:t>
      </w:r>
      <w:proofErr w:type="spellStart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Гуманістично</w:t>
      </w:r>
      <w:proofErr w:type="spellEnd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спрямований виховний процес і становлення особистості (</w:t>
      </w:r>
      <w:proofErr w:type="spellStart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Теоретико-методичні</w:t>
      </w:r>
      <w:proofErr w:type="spellEnd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проблеми виховання дітей та учнівської молоді). – Зб. наук. пр.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ВіР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Інсайт, 2001 – Кн. І.-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С. 333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339.</w:t>
      </w:r>
    </w:p>
    <w:p w:rsidR="00AB03A5" w:rsidRDefault="00AB03A5" w:rsidP="00F857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Гавлітіна Т. Управління національно-патріотичним вихованням підлітків у позашкільному навчальному закладі в контексті адаптивних процесів / Тетяна </w:t>
      </w:r>
      <w:proofErr w:type="spellStart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Гавлітіна</w:t>
      </w:r>
      <w:proofErr w:type="spellEnd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// Директор школи, лі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цею, гімназії. – 2006. – № 5. -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 29–34. </w:t>
      </w:r>
    </w:p>
    <w:p w:rsidR="00AB03A5" w:rsidRPr="00D02C17" w:rsidRDefault="00AB03A5" w:rsidP="00F8572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8.</w:t>
      </w:r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Петренко О. Національно-патріотичне виховання учнівської молоді / О. Петренко, Г. </w:t>
      </w:r>
      <w:proofErr w:type="spellStart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>Дежнюк</w:t>
      </w:r>
      <w:proofErr w:type="spellEnd"/>
      <w:r w:rsidRPr="00D02C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// Позакласний час. – 2005. - № 3-4.- С. 28-29.</w:t>
      </w:r>
    </w:p>
    <w:p w:rsidR="00AB03A5" w:rsidRPr="00D02C17" w:rsidRDefault="00AB03A5" w:rsidP="00D02C17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B03A5" w:rsidRPr="00D02C17" w:rsidRDefault="00AB03A5" w:rsidP="00D02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AB03A5" w:rsidRPr="00D02C17" w:rsidSect="0065633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31A"/>
    <w:multiLevelType w:val="hybridMultilevel"/>
    <w:tmpl w:val="E424E12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E5DE8"/>
    <w:multiLevelType w:val="hybridMultilevel"/>
    <w:tmpl w:val="7242B8B0"/>
    <w:lvl w:ilvl="0" w:tplc="8BCA63C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0254C7"/>
    <w:multiLevelType w:val="hybridMultilevel"/>
    <w:tmpl w:val="36282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7F5C54"/>
    <w:multiLevelType w:val="hybridMultilevel"/>
    <w:tmpl w:val="3282EFFA"/>
    <w:lvl w:ilvl="0" w:tplc="0422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67152B"/>
    <w:multiLevelType w:val="hybridMultilevel"/>
    <w:tmpl w:val="F548917C"/>
    <w:lvl w:ilvl="0" w:tplc="CE6C8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461241"/>
    <w:multiLevelType w:val="hybridMultilevel"/>
    <w:tmpl w:val="6EA63344"/>
    <w:lvl w:ilvl="0" w:tplc="8934F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A0B2487"/>
    <w:multiLevelType w:val="hybridMultilevel"/>
    <w:tmpl w:val="57E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E5F7B"/>
    <w:multiLevelType w:val="hybridMultilevel"/>
    <w:tmpl w:val="7E5C2002"/>
    <w:lvl w:ilvl="0" w:tplc="53181F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8C5ADA"/>
    <w:multiLevelType w:val="hybridMultilevel"/>
    <w:tmpl w:val="3282EFFA"/>
    <w:lvl w:ilvl="0" w:tplc="0422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A8"/>
    <w:rsid w:val="00017FA8"/>
    <w:rsid w:val="000274AB"/>
    <w:rsid w:val="000A3A2B"/>
    <w:rsid w:val="000B6F1D"/>
    <w:rsid w:val="000B7486"/>
    <w:rsid w:val="000E318D"/>
    <w:rsid w:val="00114884"/>
    <w:rsid w:val="00144B68"/>
    <w:rsid w:val="001466D5"/>
    <w:rsid w:val="00176545"/>
    <w:rsid w:val="001B3102"/>
    <w:rsid w:val="001E6844"/>
    <w:rsid w:val="001F0DB6"/>
    <w:rsid w:val="002011FB"/>
    <w:rsid w:val="00201693"/>
    <w:rsid w:val="00203305"/>
    <w:rsid w:val="00210500"/>
    <w:rsid w:val="002354D4"/>
    <w:rsid w:val="00280E44"/>
    <w:rsid w:val="0030058A"/>
    <w:rsid w:val="003336BA"/>
    <w:rsid w:val="0034349F"/>
    <w:rsid w:val="00345FC8"/>
    <w:rsid w:val="00347C82"/>
    <w:rsid w:val="003839D6"/>
    <w:rsid w:val="003D47D2"/>
    <w:rsid w:val="003E5182"/>
    <w:rsid w:val="00413FD3"/>
    <w:rsid w:val="004312EB"/>
    <w:rsid w:val="004B1956"/>
    <w:rsid w:val="004C320A"/>
    <w:rsid w:val="004D3943"/>
    <w:rsid w:val="00536D2A"/>
    <w:rsid w:val="00597C89"/>
    <w:rsid w:val="005F66AD"/>
    <w:rsid w:val="00622271"/>
    <w:rsid w:val="00631C6A"/>
    <w:rsid w:val="00656337"/>
    <w:rsid w:val="0068669D"/>
    <w:rsid w:val="006D3BB4"/>
    <w:rsid w:val="006F6B36"/>
    <w:rsid w:val="00703D90"/>
    <w:rsid w:val="00717DB6"/>
    <w:rsid w:val="00734815"/>
    <w:rsid w:val="007402D4"/>
    <w:rsid w:val="007439D1"/>
    <w:rsid w:val="00756690"/>
    <w:rsid w:val="007A07C2"/>
    <w:rsid w:val="007A5E5D"/>
    <w:rsid w:val="007F0BCB"/>
    <w:rsid w:val="00815E2F"/>
    <w:rsid w:val="00840ADD"/>
    <w:rsid w:val="00845A99"/>
    <w:rsid w:val="00847DFE"/>
    <w:rsid w:val="008650F8"/>
    <w:rsid w:val="0086524F"/>
    <w:rsid w:val="0087630E"/>
    <w:rsid w:val="008A3F3E"/>
    <w:rsid w:val="008B4C8E"/>
    <w:rsid w:val="0096318C"/>
    <w:rsid w:val="00984CAD"/>
    <w:rsid w:val="00987DAA"/>
    <w:rsid w:val="009A1AEB"/>
    <w:rsid w:val="009E2712"/>
    <w:rsid w:val="009E4B76"/>
    <w:rsid w:val="009F26B5"/>
    <w:rsid w:val="00A358B7"/>
    <w:rsid w:val="00A43BC5"/>
    <w:rsid w:val="00A517AD"/>
    <w:rsid w:val="00A83AC8"/>
    <w:rsid w:val="00AB03A5"/>
    <w:rsid w:val="00AE37B1"/>
    <w:rsid w:val="00B00EE7"/>
    <w:rsid w:val="00B32FE3"/>
    <w:rsid w:val="00B84EF4"/>
    <w:rsid w:val="00B9543C"/>
    <w:rsid w:val="00BB2F1F"/>
    <w:rsid w:val="00BB6186"/>
    <w:rsid w:val="00BF16C9"/>
    <w:rsid w:val="00BF180A"/>
    <w:rsid w:val="00C80C6C"/>
    <w:rsid w:val="00C95078"/>
    <w:rsid w:val="00CA0240"/>
    <w:rsid w:val="00CA3CE3"/>
    <w:rsid w:val="00CB6835"/>
    <w:rsid w:val="00D02C17"/>
    <w:rsid w:val="00D2440A"/>
    <w:rsid w:val="00D42BC9"/>
    <w:rsid w:val="00D67414"/>
    <w:rsid w:val="00D67A3F"/>
    <w:rsid w:val="00D74069"/>
    <w:rsid w:val="00D841CB"/>
    <w:rsid w:val="00DA31F3"/>
    <w:rsid w:val="00DC6A6F"/>
    <w:rsid w:val="00E349B4"/>
    <w:rsid w:val="00E403EA"/>
    <w:rsid w:val="00E66A8B"/>
    <w:rsid w:val="00EC634F"/>
    <w:rsid w:val="00F27386"/>
    <w:rsid w:val="00F348B9"/>
    <w:rsid w:val="00F63C92"/>
    <w:rsid w:val="00F8572C"/>
    <w:rsid w:val="00FD14C2"/>
    <w:rsid w:val="00FD5E0F"/>
    <w:rsid w:val="00FE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B6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0D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26</Pages>
  <Words>19017</Words>
  <Characters>10841</Characters>
  <Application>Microsoft Office Word</Application>
  <DocSecurity>0</DocSecurity>
  <Lines>90</Lines>
  <Paragraphs>59</Paragraphs>
  <ScaleCrop>false</ScaleCrop>
  <Company>SPecialiST RePack</Company>
  <LinksUpToDate>false</LinksUpToDate>
  <CharactersWithSpaces>29799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Lesya</cp:lastModifiedBy>
  <cp:revision>38</cp:revision>
  <dcterms:created xsi:type="dcterms:W3CDTF">2016-05-11T10:17:00Z</dcterms:created>
  <dcterms:modified xsi:type="dcterms:W3CDTF">2016-05-25T09:56:00Z</dcterms:modified>
</cp:coreProperties>
</file>