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43178A">
        <w:rPr>
          <w:rFonts w:ascii="Times New Roman" w:hAnsi="Times New Roman" w:cs="Times New Roman"/>
          <w:b/>
          <w:sz w:val="28"/>
          <w:szCs w:val="28"/>
        </w:rPr>
        <w:t xml:space="preserve">Відділ освіти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державної адміністрації,</w:t>
      </w:r>
    </w:p>
    <w:p w:rsidR="001300F0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Комунальна установа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„Зборівський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районний методичний кабінет”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ради,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СЗШ І-ІІІ ступенів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 з поглибленим вивченням іноземних мов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Конспект уроку на тему: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Види простих речень</w:t>
      </w:r>
      <w:r w:rsidRPr="0043178A">
        <w:rPr>
          <w:rFonts w:ascii="Times New Roman" w:hAnsi="Times New Roman" w:cs="Times New Roman"/>
          <w:b/>
          <w:sz w:val="40"/>
          <w:szCs w:val="28"/>
        </w:rPr>
        <w:t xml:space="preserve">» 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 клас)</w:t>
      </w:r>
    </w:p>
    <w:p w:rsidR="001300F0" w:rsidRDefault="001300F0" w:rsidP="001300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Бенцал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Світлана Володимирівна</w:t>
      </w: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читель української мови і літератури 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СЗШ І-ІІІ ступенів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 </w:t>
      </w: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з поглибленим вивченням іноземних мов</w:t>
      </w: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ab/>
        <w:t>Зборів – 2014 р.</w:t>
      </w:r>
    </w:p>
    <w:p w:rsidR="001300F0" w:rsidRDefault="001300F0" w:rsidP="00130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1B1F" w:rsidRPr="001300F0" w:rsidRDefault="003C1B1F" w:rsidP="001300F0">
      <w:pPr>
        <w:keepNext/>
        <w:keepLines/>
        <w:spacing w:line="360" w:lineRule="auto"/>
        <w:ind w:left="780" w:right="260" w:hanging="760"/>
        <w:jc w:val="both"/>
        <w:rPr>
          <w:rStyle w:val="1"/>
          <w:rFonts w:eastAsia="Courier New"/>
          <w:b w:val="0"/>
          <w:bCs w:val="0"/>
          <w:sz w:val="28"/>
          <w:szCs w:val="28"/>
        </w:rPr>
      </w:pPr>
      <w:r w:rsidRPr="00354FEB">
        <w:rPr>
          <w:rStyle w:val="1"/>
          <w:rFonts w:eastAsia="Courier New"/>
          <w:bCs w:val="0"/>
          <w:sz w:val="28"/>
          <w:szCs w:val="28"/>
        </w:rPr>
        <w:lastRenderedPageBreak/>
        <w:t>Мета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t>: повторити й узагальнити відомості про види простих речень, їх особливості; удосконалити навички синтак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softHyphen/>
        <w:t>сичного розбору простого речення, уміння сприймати усне та писемне мовлення, користуватися різними спо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softHyphen/>
        <w:t>собами його відтворення, будувати монологічні та діалогічні висловлювання з урахуванням ситуації спілкування; засобами мовленнєво-дидактичного мате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softHyphen/>
        <w:t xml:space="preserve">ріалу виховувати повагу до українських звичаїв і традицій. </w:t>
      </w:r>
    </w:p>
    <w:p w:rsidR="003C1B1F" w:rsidRPr="00354FEB" w:rsidRDefault="003C1B1F" w:rsidP="001300F0">
      <w:pPr>
        <w:keepNext/>
        <w:keepLines/>
        <w:spacing w:line="360" w:lineRule="auto"/>
        <w:ind w:left="780" w:right="260" w:hanging="760"/>
        <w:jc w:val="both"/>
        <w:rPr>
          <w:rStyle w:val="114pt"/>
          <w:rFonts w:eastAsia="Courier New"/>
          <w:b w:val="0"/>
          <w:bCs w:val="0"/>
          <w:i w:val="0"/>
        </w:rPr>
      </w:pPr>
      <w:r w:rsidRPr="00354FEB">
        <w:rPr>
          <w:rStyle w:val="1"/>
          <w:rFonts w:eastAsia="Courier New"/>
          <w:bCs w:val="0"/>
          <w:sz w:val="28"/>
          <w:szCs w:val="28"/>
        </w:rPr>
        <w:t>Тип уроку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t xml:space="preserve">: </w:t>
      </w:r>
      <w:r w:rsidRPr="00354FEB">
        <w:rPr>
          <w:rStyle w:val="114pt"/>
          <w:rFonts w:eastAsia="Courier New"/>
          <w:b w:val="0"/>
          <w:bCs w:val="0"/>
          <w:i w:val="0"/>
        </w:rPr>
        <w:t>урок поглиблення й систематизації вивченого.</w:t>
      </w:r>
      <w:bookmarkEnd w:id="0"/>
    </w:p>
    <w:p w:rsidR="00354FEB" w:rsidRPr="00A46376" w:rsidRDefault="00354FEB" w:rsidP="00354F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таблиця «Види речень», шаради</w:t>
      </w:r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354FEB" w:rsidRPr="001300F0" w:rsidRDefault="00354FEB" w:rsidP="00354FEB">
      <w:pPr>
        <w:keepNext/>
        <w:keepLines/>
        <w:spacing w:line="360" w:lineRule="auto"/>
        <w:ind w:left="780" w:right="260" w:hanging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 і прийоми:  </w:t>
      </w:r>
      <w:r>
        <w:rPr>
          <w:rFonts w:ascii="Times New Roman" w:hAnsi="Times New Roman" w:cs="Times New Roman"/>
          <w:sz w:val="28"/>
          <w:szCs w:val="28"/>
        </w:rPr>
        <w:t>евристична бесіда, навчальна гра (шаради).</w:t>
      </w:r>
      <w:bookmarkStart w:id="1" w:name="_GoBack"/>
      <w:bookmarkEnd w:id="1"/>
    </w:p>
    <w:p w:rsidR="003C1B1F" w:rsidRPr="001300F0" w:rsidRDefault="003C1B1F" w:rsidP="001300F0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1300F0">
        <w:rPr>
          <w:rStyle w:val="1"/>
          <w:rFonts w:eastAsia="Courier New"/>
          <w:b w:val="0"/>
          <w:bCs w:val="0"/>
          <w:sz w:val="28"/>
          <w:szCs w:val="28"/>
        </w:rPr>
        <w:t>Хід уроку</w:t>
      </w:r>
      <w:bookmarkEnd w:id="2"/>
    </w:p>
    <w:p w:rsidR="001300F0" w:rsidRDefault="00F26BD6" w:rsidP="001300F0">
      <w:pPr>
        <w:keepNext/>
        <w:keepLines/>
        <w:spacing w:line="360" w:lineRule="auto"/>
        <w:ind w:left="20" w:right="4460"/>
        <w:jc w:val="both"/>
        <w:rPr>
          <w:rStyle w:val="1"/>
          <w:rFonts w:eastAsia="Courier New"/>
          <w:b w:val="0"/>
          <w:bCs w:val="0"/>
          <w:sz w:val="28"/>
          <w:szCs w:val="28"/>
        </w:rPr>
      </w:pPr>
      <w:bookmarkStart w:id="3" w:name="bookmark4"/>
      <w:r w:rsidRPr="001300F0">
        <w:rPr>
          <w:rStyle w:val="1"/>
          <w:rFonts w:eastAsia="Courier New"/>
          <w:b w:val="0"/>
          <w:bCs w:val="0"/>
          <w:sz w:val="28"/>
          <w:szCs w:val="28"/>
        </w:rPr>
        <w:t>1.</w:t>
      </w:r>
      <w:r w:rsidR="003C1B1F" w:rsidRPr="001300F0">
        <w:rPr>
          <w:rStyle w:val="1"/>
          <w:rFonts w:eastAsia="Courier New"/>
          <w:bCs w:val="0"/>
          <w:sz w:val="28"/>
          <w:szCs w:val="28"/>
        </w:rPr>
        <w:t>Організаційний момент.</w:t>
      </w:r>
      <w:r w:rsidR="003C1B1F" w:rsidRPr="001300F0">
        <w:rPr>
          <w:rStyle w:val="1"/>
          <w:rFonts w:eastAsia="Courier New"/>
          <w:b w:val="0"/>
          <w:bCs w:val="0"/>
          <w:sz w:val="28"/>
          <w:szCs w:val="28"/>
        </w:rPr>
        <w:t xml:space="preserve"> </w:t>
      </w:r>
    </w:p>
    <w:p w:rsidR="003C1B1F" w:rsidRPr="001300F0" w:rsidRDefault="003C1B1F" w:rsidP="001300F0">
      <w:pPr>
        <w:keepNext/>
        <w:keepLines/>
        <w:spacing w:line="360" w:lineRule="auto"/>
        <w:ind w:left="20" w:right="4460"/>
        <w:jc w:val="both"/>
        <w:rPr>
          <w:rFonts w:ascii="Times New Roman" w:hAnsi="Times New Roman" w:cs="Times New Roman"/>
          <w:sz w:val="28"/>
          <w:szCs w:val="28"/>
        </w:rPr>
      </w:pPr>
      <w:r w:rsidRPr="001300F0">
        <w:rPr>
          <w:rStyle w:val="1"/>
          <w:rFonts w:eastAsia="Courier New"/>
          <w:bCs w:val="0"/>
          <w:sz w:val="28"/>
          <w:szCs w:val="28"/>
        </w:rPr>
        <w:t>2.Актуалізація опорних знань.</w:t>
      </w:r>
      <w:bookmarkEnd w:id="3"/>
    </w:p>
    <w:p w:rsidR="003C1B1F" w:rsidRPr="001300F0" w:rsidRDefault="003C1B1F" w:rsidP="001300F0">
      <w:pPr>
        <w:pStyle w:val="4"/>
        <w:shd w:val="clear" w:color="auto" w:fill="auto"/>
        <w:spacing w:line="360" w:lineRule="auto"/>
        <w:ind w:left="20" w:right="220" w:firstLine="480"/>
        <w:jc w:val="both"/>
        <w:rPr>
          <w:sz w:val="28"/>
          <w:szCs w:val="28"/>
        </w:rPr>
      </w:pPr>
      <w:r w:rsidRPr="001300F0">
        <w:rPr>
          <w:rStyle w:val="2"/>
          <w:sz w:val="28"/>
          <w:szCs w:val="28"/>
        </w:rPr>
        <w:t xml:space="preserve">Учням пропонується пригадати вивчене з теми </w:t>
      </w:r>
      <w:proofErr w:type="spellStart"/>
      <w:r w:rsidRPr="001300F0">
        <w:rPr>
          <w:rStyle w:val="2"/>
          <w:sz w:val="28"/>
          <w:szCs w:val="28"/>
        </w:rPr>
        <w:t>„Види</w:t>
      </w:r>
      <w:proofErr w:type="spellEnd"/>
      <w:r w:rsidRPr="001300F0">
        <w:rPr>
          <w:rStyle w:val="2"/>
          <w:sz w:val="28"/>
          <w:szCs w:val="28"/>
        </w:rPr>
        <w:t xml:space="preserve"> простого речення” , користуючись </w:t>
      </w:r>
      <w:proofErr w:type="spellStart"/>
      <w:r w:rsidRPr="001300F0">
        <w:rPr>
          <w:rStyle w:val="2"/>
          <w:sz w:val="28"/>
          <w:szCs w:val="28"/>
        </w:rPr>
        <w:t>узагальнювальною</w:t>
      </w:r>
      <w:proofErr w:type="spellEnd"/>
      <w:r w:rsidRPr="001300F0">
        <w:rPr>
          <w:rStyle w:val="2"/>
          <w:sz w:val="28"/>
          <w:szCs w:val="28"/>
        </w:rPr>
        <w:t xml:space="preserve"> схемою.</w:t>
      </w:r>
    </w:p>
    <w:p w:rsidR="003C1B1F" w:rsidRPr="001300F0" w:rsidRDefault="001300F0" w:rsidP="001300F0">
      <w:pPr>
        <w:keepNext/>
        <w:keepLines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1300F0">
        <w:rPr>
          <w:rStyle w:val="1"/>
          <w:rFonts w:eastAsia="Courier New"/>
          <w:bCs w:val="0"/>
          <w:sz w:val="28"/>
          <w:szCs w:val="28"/>
        </w:rPr>
        <w:t xml:space="preserve">3. </w:t>
      </w:r>
      <w:r w:rsidR="00F26BD6" w:rsidRPr="001300F0">
        <w:rPr>
          <w:rStyle w:val="1"/>
          <w:rFonts w:eastAsia="Courier New"/>
          <w:bCs w:val="0"/>
          <w:sz w:val="28"/>
          <w:szCs w:val="28"/>
        </w:rPr>
        <w:t>П</w:t>
      </w:r>
      <w:r w:rsidR="003C1B1F" w:rsidRPr="001300F0">
        <w:rPr>
          <w:rStyle w:val="1"/>
          <w:rFonts w:eastAsia="Courier New"/>
          <w:bCs w:val="0"/>
          <w:sz w:val="28"/>
          <w:szCs w:val="28"/>
        </w:rPr>
        <w:t>овідомлення теми, мети і завдань уроку, оголошення епіграфа</w:t>
      </w:r>
      <w:r w:rsidR="003C1B1F" w:rsidRPr="001300F0">
        <w:rPr>
          <w:rStyle w:val="1"/>
          <w:rFonts w:eastAsia="Courier New"/>
          <w:b w:val="0"/>
          <w:bCs w:val="0"/>
          <w:sz w:val="28"/>
          <w:szCs w:val="28"/>
        </w:rPr>
        <w:t>.</w:t>
      </w:r>
      <w:bookmarkEnd w:id="4"/>
    </w:p>
    <w:p w:rsidR="00E348A2" w:rsidRPr="001300F0" w:rsidRDefault="003C1B1F" w:rsidP="001300F0">
      <w:pPr>
        <w:pStyle w:val="70"/>
        <w:shd w:val="clear" w:color="auto" w:fill="auto"/>
        <w:spacing w:before="0" w:after="0" w:line="360" w:lineRule="auto"/>
        <w:ind w:left="4520" w:right="1240"/>
        <w:jc w:val="both"/>
        <w:rPr>
          <w:sz w:val="28"/>
          <w:szCs w:val="28"/>
        </w:rPr>
      </w:pPr>
      <w:r w:rsidRPr="001300F0">
        <w:rPr>
          <w:sz w:val="28"/>
          <w:szCs w:val="28"/>
        </w:rPr>
        <w:t xml:space="preserve">Так уже </w:t>
      </w:r>
      <w:proofErr w:type="spellStart"/>
      <w:r w:rsidRPr="001300F0">
        <w:rPr>
          <w:sz w:val="28"/>
          <w:szCs w:val="28"/>
        </w:rPr>
        <w:t>повелося</w:t>
      </w:r>
      <w:proofErr w:type="spellEnd"/>
      <w:r w:rsidRPr="001300F0">
        <w:rPr>
          <w:sz w:val="28"/>
          <w:szCs w:val="28"/>
        </w:rPr>
        <w:t xml:space="preserve"> в </w:t>
      </w:r>
      <w:proofErr w:type="spellStart"/>
      <w:r w:rsidRPr="001300F0">
        <w:rPr>
          <w:sz w:val="28"/>
          <w:szCs w:val="28"/>
        </w:rPr>
        <w:t>отчім</w:t>
      </w:r>
      <w:proofErr w:type="spellEnd"/>
      <w:r w:rsidRPr="001300F0">
        <w:rPr>
          <w:sz w:val="28"/>
          <w:szCs w:val="28"/>
        </w:rPr>
        <w:t xml:space="preserve"> краю; </w:t>
      </w:r>
    </w:p>
    <w:p w:rsidR="003C1B1F" w:rsidRPr="001300F0" w:rsidRDefault="003C1B1F" w:rsidP="001300F0">
      <w:pPr>
        <w:pStyle w:val="70"/>
        <w:shd w:val="clear" w:color="auto" w:fill="auto"/>
        <w:spacing w:before="0" w:after="0" w:line="360" w:lineRule="auto"/>
        <w:ind w:left="4520" w:right="1240"/>
        <w:jc w:val="both"/>
        <w:rPr>
          <w:sz w:val="28"/>
          <w:szCs w:val="28"/>
        </w:rPr>
      </w:pPr>
      <w:proofErr w:type="spellStart"/>
      <w:r w:rsidRPr="001300F0">
        <w:rPr>
          <w:sz w:val="28"/>
          <w:szCs w:val="28"/>
        </w:rPr>
        <w:t>Хто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дотримувався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звича</w:t>
      </w:r>
      <w:proofErr w:type="gramStart"/>
      <w:r w:rsidRPr="001300F0">
        <w:rPr>
          <w:sz w:val="28"/>
          <w:szCs w:val="28"/>
        </w:rPr>
        <w:t>ю</w:t>
      </w:r>
      <w:proofErr w:type="spellEnd"/>
      <w:r w:rsidRPr="001300F0">
        <w:rPr>
          <w:sz w:val="28"/>
          <w:szCs w:val="28"/>
        </w:rPr>
        <w:t>-</w:t>
      </w:r>
      <w:proofErr w:type="gram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Був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чесною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людиною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вартою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Всілякої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пошани</w:t>
      </w:r>
      <w:proofErr w:type="spellEnd"/>
    </w:p>
    <w:p w:rsidR="003C1B1F" w:rsidRPr="001300F0" w:rsidRDefault="003C1B1F" w:rsidP="001300F0">
      <w:pPr>
        <w:keepNext/>
        <w:keepLines/>
        <w:spacing w:line="360" w:lineRule="auto"/>
        <w:ind w:left="60" w:firstLine="82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1300F0">
        <w:rPr>
          <w:rStyle w:val="1"/>
          <w:rFonts w:eastAsia="Courier New"/>
          <w:bCs w:val="0"/>
          <w:sz w:val="28"/>
          <w:szCs w:val="28"/>
        </w:rPr>
        <w:t>4. Поглиблення й систематизація вивченого.</w:t>
      </w:r>
      <w:bookmarkEnd w:id="5"/>
    </w:p>
    <w:p w:rsidR="003C1B1F" w:rsidRPr="001300F0" w:rsidRDefault="001300F0" w:rsidP="001300F0">
      <w:pPr>
        <w:pStyle w:val="41"/>
        <w:shd w:val="clear" w:color="auto" w:fill="auto"/>
        <w:spacing w:before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3C1B1F" w:rsidRPr="001300F0">
        <w:rPr>
          <w:sz w:val="28"/>
          <w:szCs w:val="28"/>
        </w:rPr>
        <w:t xml:space="preserve">1.Лінгвістичний </w:t>
      </w:r>
      <w:proofErr w:type="spellStart"/>
      <w:r w:rsidR="003C1B1F" w:rsidRPr="001300F0">
        <w:rPr>
          <w:sz w:val="28"/>
          <w:szCs w:val="28"/>
        </w:rPr>
        <w:t>експеримент</w:t>
      </w:r>
      <w:proofErr w:type="spellEnd"/>
      <w:r w:rsidR="003C1B1F" w:rsidRPr="001300F0">
        <w:rPr>
          <w:sz w:val="28"/>
          <w:szCs w:val="28"/>
        </w:rPr>
        <w:t>.</w:t>
      </w:r>
    </w:p>
    <w:p w:rsidR="003C1B1F" w:rsidRPr="001300F0" w:rsidRDefault="003C1B1F" w:rsidP="001300F0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1300F0">
        <w:rPr>
          <w:rStyle w:val="21"/>
          <w:rFonts w:eastAsia="Courier New"/>
          <w:sz w:val="28"/>
          <w:szCs w:val="28"/>
        </w:rPr>
        <w:t xml:space="preserve">• </w:t>
      </w:r>
      <w:r w:rsidRPr="001300F0">
        <w:rPr>
          <w:rStyle w:val="22"/>
          <w:rFonts w:eastAsia="Courier New"/>
          <w:i w:val="0"/>
          <w:iCs w:val="0"/>
          <w:sz w:val="28"/>
          <w:szCs w:val="28"/>
        </w:rPr>
        <w:t>Прослухати поданий текст, стисло переказати його й доповнити власними</w:t>
      </w:r>
    </w:p>
    <w:p w:rsidR="00E348A2" w:rsidRPr="001300F0" w:rsidRDefault="003C1B1F" w:rsidP="001300F0">
      <w:pPr>
        <w:spacing w:line="360" w:lineRule="auto"/>
        <w:ind w:left="420" w:right="280"/>
        <w:jc w:val="both"/>
        <w:rPr>
          <w:rStyle w:val="22"/>
          <w:rFonts w:eastAsia="Courier New"/>
          <w:i w:val="0"/>
          <w:iCs w:val="0"/>
          <w:sz w:val="28"/>
          <w:szCs w:val="28"/>
        </w:rPr>
      </w:pPr>
      <w:r w:rsidRPr="001300F0">
        <w:rPr>
          <w:rStyle w:val="22"/>
          <w:rFonts w:eastAsia="Courier New"/>
          <w:i w:val="0"/>
          <w:iCs w:val="0"/>
          <w:sz w:val="28"/>
          <w:szCs w:val="28"/>
        </w:rPr>
        <w:t>роздумами про український звичай будувати житло, використовуючи при цьому різні типи простих речень</w:t>
      </w:r>
      <w:r w:rsidR="00E348A2" w:rsidRPr="001300F0">
        <w:rPr>
          <w:rStyle w:val="22"/>
          <w:rFonts w:eastAsia="Courier New"/>
          <w:i w:val="0"/>
          <w:iCs w:val="0"/>
          <w:sz w:val="28"/>
          <w:szCs w:val="28"/>
        </w:rPr>
        <w:t xml:space="preserve"> </w:t>
      </w:r>
      <w:r w:rsidRPr="001300F0">
        <w:rPr>
          <w:rStyle w:val="22"/>
          <w:rFonts w:eastAsia="Courier New"/>
          <w:i w:val="0"/>
          <w:iCs w:val="0"/>
          <w:sz w:val="28"/>
          <w:szCs w:val="28"/>
        </w:rPr>
        <w:t>(1-ий варіант); усі види складних</w:t>
      </w:r>
      <w:r w:rsidR="00E348A2" w:rsidRPr="001300F0">
        <w:rPr>
          <w:rStyle w:val="22"/>
          <w:rFonts w:eastAsia="Courier New"/>
          <w:i w:val="0"/>
          <w:iCs w:val="0"/>
          <w:sz w:val="28"/>
          <w:szCs w:val="28"/>
        </w:rPr>
        <w:t xml:space="preserve"> </w:t>
      </w:r>
      <w:r w:rsidRPr="001300F0">
        <w:rPr>
          <w:rStyle w:val="22"/>
          <w:rFonts w:eastAsia="Courier New"/>
          <w:i w:val="0"/>
          <w:iCs w:val="0"/>
          <w:sz w:val="28"/>
          <w:szCs w:val="28"/>
        </w:rPr>
        <w:t>речень(2-ий варіант).</w:t>
      </w:r>
      <w:r w:rsidR="00E348A2" w:rsidRPr="001300F0">
        <w:rPr>
          <w:rStyle w:val="22"/>
          <w:rFonts w:eastAsia="Courier New"/>
          <w:i w:val="0"/>
          <w:iCs w:val="0"/>
          <w:sz w:val="28"/>
          <w:szCs w:val="28"/>
        </w:rPr>
        <w:t xml:space="preserve"> </w:t>
      </w:r>
    </w:p>
    <w:p w:rsidR="003C1B1F" w:rsidRPr="001300F0" w:rsidRDefault="003C1B1F" w:rsidP="001300F0">
      <w:pPr>
        <w:spacing w:line="360" w:lineRule="auto"/>
        <w:ind w:left="420" w:right="280"/>
        <w:jc w:val="both"/>
        <w:rPr>
          <w:rFonts w:ascii="Times New Roman" w:hAnsi="Times New Roman" w:cs="Times New Roman"/>
          <w:sz w:val="28"/>
          <w:szCs w:val="28"/>
        </w:rPr>
      </w:pPr>
      <w:r w:rsidRPr="001300F0">
        <w:rPr>
          <w:rStyle w:val="22"/>
          <w:rFonts w:eastAsia="Courier New"/>
          <w:i w:val="0"/>
          <w:iCs w:val="0"/>
          <w:sz w:val="28"/>
          <w:szCs w:val="28"/>
        </w:rPr>
        <w:t>Дібрати заголовок, з'ясувати стильові та жанрові особливості, довести свою думку.</w:t>
      </w:r>
    </w:p>
    <w:p w:rsidR="003C1B1F" w:rsidRPr="001300F0" w:rsidRDefault="003C1B1F" w:rsidP="001300F0">
      <w:pPr>
        <w:pStyle w:val="4"/>
        <w:shd w:val="clear" w:color="auto" w:fill="auto"/>
        <w:spacing w:line="360" w:lineRule="auto"/>
        <w:ind w:left="60" w:right="280" w:firstLine="380"/>
        <w:jc w:val="both"/>
        <w:rPr>
          <w:sz w:val="28"/>
          <w:szCs w:val="28"/>
        </w:rPr>
      </w:pPr>
      <w:r w:rsidRPr="001300F0">
        <w:rPr>
          <w:rStyle w:val="2"/>
          <w:sz w:val="28"/>
          <w:szCs w:val="28"/>
        </w:rPr>
        <w:t>І тепер старі люди розповідають про звичай обирати місце для нової оселі. То цілий ритуал. Красивий і мудрий.</w:t>
      </w:r>
    </w:p>
    <w:p w:rsidR="00AC162F" w:rsidRPr="001300F0" w:rsidRDefault="003C1B1F" w:rsidP="001300F0">
      <w:pPr>
        <w:pStyle w:val="4"/>
        <w:shd w:val="clear" w:color="auto" w:fill="auto"/>
        <w:spacing w:line="360" w:lineRule="auto"/>
        <w:ind w:left="80" w:right="240" w:firstLine="0"/>
        <w:jc w:val="both"/>
        <w:rPr>
          <w:sz w:val="28"/>
          <w:szCs w:val="28"/>
        </w:rPr>
      </w:pPr>
      <w:r w:rsidRPr="001300F0">
        <w:rPr>
          <w:rStyle w:val="2"/>
          <w:sz w:val="28"/>
          <w:szCs w:val="28"/>
        </w:rPr>
        <w:lastRenderedPageBreak/>
        <w:t>Колись це робили так: звечора на обраному місці позначали кути майбутньої хати і насипали на них по жмені зерна. Вранці, до сходу сонця, дивилися: якщо зерно ніким не зачеплене - місце хороше, коли ж порушено, залишали те місце й шукали іншого:</w:t>
      </w:r>
      <w:r w:rsidR="00AC162F" w:rsidRPr="001300F0">
        <w:t xml:space="preserve"> </w:t>
      </w:r>
      <w:proofErr w:type="spellStart"/>
      <w:r w:rsidR="00AC162F" w:rsidRPr="001300F0">
        <w:rPr>
          <w:sz w:val="28"/>
          <w:szCs w:val="28"/>
        </w:rPr>
        <w:t>сприймали</w:t>
      </w:r>
      <w:proofErr w:type="spellEnd"/>
      <w:r w:rsidR="00AC162F" w:rsidRPr="001300F0">
        <w:rPr>
          <w:sz w:val="28"/>
          <w:szCs w:val="28"/>
        </w:rPr>
        <w:t xml:space="preserve"> як знак того , </w:t>
      </w:r>
      <w:proofErr w:type="spellStart"/>
      <w:r w:rsidR="00AC162F" w:rsidRPr="001300F0">
        <w:rPr>
          <w:sz w:val="28"/>
          <w:szCs w:val="28"/>
        </w:rPr>
        <w:t>що</w:t>
      </w:r>
      <w:proofErr w:type="spellEnd"/>
      <w:r w:rsidR="00AC162F" w:rsidRPr="001300F0">
        <w:rPr>
          <w:sz w:val="28"/>
          <w:szCs w:val="28"/>
        </w:rPr>
        <w:t xml:space="preserve"> не до </w:t>
      </w:r>
      <w:proofErr w:type="spellStart"/>
      <w:r w:rsidR="00AC162F" w:rsidRPr="001300F0">
        <w:rPr>
          <w:sz w:val="28"/>
          <w:szCs w:val="28"/>
        </w:rPr>
        <w:t>вподоби</w:t>
      </w:r>
      <w:proofErr w:type="spellEnd"/>
      <w:r w:rsidR="00AC162F" w:rsidRPr="001300F0">
        <w:rPr>
          <w:sz w:val="28"/>
          <w:szCs w:val="28"/>
        </w:rPr>
        <w:t xml:space="preserve"> </w:t>
      </w:r>
      <w:proofErr w:type="spellStart"/>
      <w:r w:rsidR="00AC162F" w:rsidRPr="001300F0">
        <w:rPr>
          <w:sz w:val="28"/>
          <w:szCs w:val="28"/>
        </w:rPr>
        <w:t>це</w:t>
      </w:r>
      <w:proofErr w:type="spellEnd"/>
      <w:r w:rsidR="00AC162F" w:rsidRPr="001300F0">
        <w:rPr>
          <w:sz w:val="28"/>
          <w:szCs w:val="28"/>
        </w:rPr>
        <w:t xml:space="preserve"> </w:t>
      </w:r>
      <w:proofErr w:type="spellStart"/>
      <w:r w:rsidR="00AC162F" w:rsidRPr="001300F0">
        <w:rPr>
          <w:sz w:val="28"/>
          <w:szCs w:val="28"/>
        </w:rPr>
        <w:t>місце</w:t>
      </w:r>
      <w:proofErr w:type="spellEnd"/>
      <w:r w:rsidR="00AC162F" w:rsidRPr="001300F0">
        <w:rPr>
          <w:sz w:val="28"/>
          <w:szCs w:val="28"/>
        </w:rPr>
        <w:t xml:space="preserve"> домовику, тут на людей </w:t>
      </w:r>
      <w:proofErr w:type="spellStart"/>
      <w:r w:rsidR="00AC162F" w:rsidRPr="001300F0">
        <w:rPr>
          <w:sz w:val="28"/>
          <w:szCs w:val="28"/>
        </w:rPr>
        <w:t>чекають</w:t>
      </w:r>
      <w:proofErr w:type="spellEnd"/>
      <w:r w:rsidR="00AC162F" w:rsidRPr="001300F0">
        <w:rPr>
          <w:sz w:val="28"/>
          <w:szCs w:val="28"/>
        </w:rPr>
        <w:t xml:space="preserve"> </w:t>
      </w:r>
      <w:proofErr w:type="spellStart"/>
      <w:r w:rsidR="00AC162F" w:rsidRPr="001300F0">
        <w:rPr>
          <w:sz w:val="28"/>
          <w:szCs w:val="28"/>
        </w:rPr>
        <w:t>лише</w:t>
      </w:r>
      <w:proofErr w:type="spellEnd"/>
      <w:r w:rsidR="00AC162F" w:rsidRPr="001300F0">
        <w:rPr>
          <w:sz w:val="28"/>
          <w:szCs w:val="28"/>
        </w:rPr>
        <w:t xml:space="preserve"> </w:t>
      </w:r>
      <w:proofErr w:type="spellStart"/>
      <w:r w:rsidR="00AC162F" w:rsidRPr="001300F0">
        <w:rPr>
          <w:sz w:val="28"/>
          <w:szCs w:val="28"/>
        </w:rPr>
        <w:t>збитки</w:t>
      </w:r>
      <w:proofErr w:type="spellEnd"/>
      <w:r w:rsidR="00AC162F" w:rsidRPr="001300F0">
        <w:rPr>
          <w:sz w:val="28"/>
          <w:szCs w:val="28"/>
        </w:rPr>
        <w:t xml:space="preserve">. </w:t>
      </w:r>
      <w:proofErr w:type="spellStart"/>
      <w:r w:rsidR="00AC162F" w:rsidRPr="001300F0">
        <w:rPr>
          <w:sz w:val="28"/>
          <w:szCs w:val="28"/>
        </w:rPr>
        <w:t>Спостерігали</w:t>
      </w:r>
      <w:proofErr w:type="spellEnd"/>
      <w:r w:rsidR="00AC162F" w:rsidRPr="001300F0">
        <w:rPr>
          <w:sz w:val="28"/>
          <w:szCs w:val="28"/>
        </w:rPr>
        <w:t xml:space="preserve"> за </w:t>
      </w:r>
      <w:proofErr w:type="spellStart"/>
      <w:r w:rsidR="00AC162F" w:rsidRPr="001300F0">
        <w:rPr>
          <w:sz w:val="28"/>
          <w:szCs w:val="28"/>
        </w:rPr>
        <w:t>худобою</w:t>
      </w:r>
      <w:proofErr w:type="spellEnd"/>
      <w:r w:rsidR="00AC162F" w:rsidRPr="001300F0">
        <w:rPr>
          <w:sz w:val="28"/>
          <w:szCs w:val="28"/>
        </w:rPr>
        <w:t>:</w:t>
      </w:r>
      <w:r w:rsidR="00AC162F" w:rsidRPr="001300F0">
        <w:rPr>
          <w:sz w:val="28"/>
          <w:szCs w:val="28"/>
          <w:lang w:val="uk-UA"/>
        </w:rPr>
        <w:t xml:space="preserve"> </w:t>
      </w:r>
      <w:r w:rsidR="00AC162F" w:rsidRPr="001300F0">
        <w:rPr>
          <w:sz w:val="28"/>
          <w:szCs w:val="28"/>
        </w:rPr>
        <w:t xml:space="preserve">де на </w:t>
      </w:r>
      <w:proofErr w:type="spellStart"/>
      <w:r w:rsidR="00AC162F" w:rsidRPr="001300F0">
        <w:rPr>
          <w:sz w:val="28"/>
          <w:szCs w:val="28"/>
        </w:rPr>
        <w:t>подві</w:t>
      </w:r>
      <w:proofErr w:type="gramStart"/>
      <w:r w:rsidR="00AC162F" w:rsidRPr="001300F0">
        <w:rPr>
          <w:sz w:val="28"/>
          <w:szCs w:val="28"/>
        </w:rPr>
        <w:t>р</w:t>
      </w:r>
      <w:proofErr w:type="gramEnd"/>
      <w:r w:rsidR="00AC162F" w:rsidRPr="001300F0">
        <w:rPr>
          <w:sz w:val="28"/>
          <w:szCs w:val="28"/>
        </w:rPr>
        <w:t>'ї</w:t>
      </w:r>
      <w:proofErr w:type="spellEnd"/>
      <w:r w:rsidR="00AC162F" w:rsidRPr="001300F0">
        <w:rPr>
          <w:sz w:val="28"/>
          <w:szCs w:val="28"/>
        </w:rPr>
        <w:t xml:space="preserve"> вона любить </w:t>
      </w:r>
      <w:proofErr w:type="spellStart"/>
      <w:r w:rsidR="00AC162F" w:rsidRPr="001300F0">
        <w:rPr>
          <w:sz w:val="28"/>
          <w:szCs w:val="28"/>
        </w:rPr>
        <w:t>лягати</w:t>
      </w:r>
      <w:proofErr w:type="spellEnd"/>
      <w:r w:rsidR="00AC162F" w:rsidRPr="001300F0">
        <w:rPr>
          <w:sz w:val="28"/>
          <w:szCs w:val="28"/>
        </w:rPr>
        <w:t xml:space="preserve">, там і для </w:t>
      </w:r>
      <w:proofErr w:type="spellStart"/>
      <w:r w:rsidR="00AC162F" w:rsidRPr="001300F0">
        <w:rPr>
          <w:sz w:val="28"/>
          <w:szCs w:val="28"/>
        </w:rPr>
        <w:t>оселі</w:t>
      </w:r>
      <w:proofErr w:type="spellEnd"/>
      <w:r w:rsidR="00AC162F" w:rsidRPr="001300F0">
        <w:rPr>
          <w:sz w:val="28"/>
          <w:szCs w:val="28"/>
        </w:rPr>
        <w:t xml:space="preserve"> буде добре.</w:t>
      </w:r>
    </w:p>
    <w:p w:rsidR="00AC162F" w:rsidRPr="001300F0" w:rsidRDefault="00AC162F" w:rsidP="001300F0">
      <w:pPr>
        <w:spacing w:line="360" w:lineRule="auto"/>
        <w:ind w:left="80" w:right="4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Не будували новий дім там, де вже колись стояла хата. Тим більше, якщо в неї вдарила </w:t>
      </w:r>
      <w:proofErr w:type="spellStart"/>
      <w:r w:rsidRPr="001300F0">
        <w:rPr>
          <w:rFonts w:ascii="Times New Roman" w:eastAsia="Times New Roman" w:hAnsi="Times New Roman" w:cs="Times New Roman"/>
          <w:sz w:val="28"/>
          <w:szCs w:val="28"/>
        </w:rPr>
        <w:t>блискавкка</w:t>
      </w:r>
      <w:proofErr w:type="spellEnd"/>
      <w:r w:rsidRPr="001300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62F" w:rsidRPr="001300F0" w:rsidRDefault="00AC162F" w:rsidP="001300F0">
      <w:pPr>
        <w:spacing w:line="360" w:lineRule="auto"/>
        <w:ind w:left="80" w:right="7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Не поспішайте закладати фундамент нової хати. Запитайте спочатку поради у старих людей...(З </w:t>
      </w:r>
      <w:proofErr w:type="spellStart"/>
      <w:r w:rsidRPr="001300F0">
        <w:rPr>
          <w:rFonts w:ascii="Times New Roman" w:eastAsia="Times New Roman" w:hAnsi="Times New Roman" w:cs="Times New Roman"/>
          <w:sz w:val="28"/>
          <w:szCs w:val="28"/>
        </w:rPr>
        <w:t>кален</w:t>
      </w:r>
      <w:proofErr w:type="spellEnd"/>
      <w:r w:rsidRPr="001300F0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AC162F" w:rsidRPr="001300F0" w:rsidRDefault="00AC162F" w:rsidP="001300F0">
      <w:pPr>
        <w:pStyle w:val="a9"/>
        <w:numPr>
          <w:ilvl w:val="1"/>
          <w:numId w:val="8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7"/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</w:t>
      </w:r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конструювання.</w:t>
      </w:r>
      <w:bookmarkEnd w:id="6"/>
    </w:p>
    <w:p w:rsidR="00AC162F" w:rsidRPr="001300F0" w:rsidRDefault="00AC162F" w:rsidP="001300F0">
      <w:pPr>
        <w:numPr>
          <w:ilvl w:val="0"/>
          <w:numId w:val="2"/>
        </w:numPr>
        <w:spacing w:line="360" w:lineRule="auto"/>
        <w:ind w:left="624" w:right="119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Ускладнити речення однорідними та відокремленими членами, звертаннями, вставними словами.</w:t>
      </w:r>
    </w:p>
    <w:p w:rsidR="00AC162F" w:rsidRPr="001300F0" w:rsidRDefault="00AC162F" w:rsidP="001300F0">
      <w:pPr>
        <w:spacing w:line="360" w:lineRule="auto"/>
        <w:ind w:left="380" w:right="100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Традиція проводів до армії. За нею вшановувався новобранець і його сім'я. Її членам виявляли громадське співчуття.</w:t>
      </w:r>
    </w:p>
    <w:p w:rsidR="00AC162F" w:rsidRPr="001300F0" w:rsidRDefault="00AC162F" w:rsidP="001300F0">
      <w:pPr>
        <w:spacing w:line="360" w:lineRule="auto"/>
        <w:ind w:left="380" w:right="24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Традиційний прощальний обід. На нього кликав сам новобранець. Йому відводили почесне місце на покуті.</w:t>
      </w:r>
    </w:p>
    <w:p w:rsidR="00AC162F" w:rsidRPr="001300F0" w:rsidRDefault="00AC162F" w:rsidP="001300F0">
      <w:pPr>
        <w:spacing w:line="360" w:lineRule="auto"/>
        <w:ind w:left="380" w:right="12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Побажання майбутньому солдатові були різні. На кінець обіду захисника обдаровували. Мати благословляла образом і хлібом-сіллю.</w:t>
      </w:r>
    </w:p>
    <w:p w:rsidR="00AC162F" w:rsidRPr="001300F0" w:rsidRDefault="00AC162F" w:rsidP="001300F0">
      <w:pPr>
        <w:spacing w:line="360" w:lineRule="auto"/>
        <w:ind w:left="380" w:right="74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Рекрут міг мати свою сім'ю. Тоді він прощався спочатку з нею. Потім-з усіма присутніми.( За В. Скуратівським ).</w:t>
      </w:r>
    </w:p>
    <w:p w:rsidR="00AC162F" w:rsidRPr="001300F0" w:rsidRDefault="00AC162F" w:rsidP="001300F0">
      <w:pPr>
        <w:numPr>
          <w:ilvl w:val="0"/>
          <w:numId w:val="2"/>
        </w:numPr>
        <w:tabs>
          <w:tab w:val="left" w:pos="437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Зробити повний синтаксичний розбір речення: а) з відокремленими членами; б)з однорідними членами; в) зі вставними словами.</w:t>
      </w:r>
    </w:p>
    <w:p w:rsidR="00AC162F" w:rsidRPr="001300F0" w:rsidRDefault="00AC162F" w:rsidP="001300F0">
      <w:pPr>
        <w:pStyle w:val="a9"/>
        <w:numPr>
          <w:ilvl w:val="1"/>
          <w:numId w:val="8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>Редакторська</w:t>
      </w:r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правка.</w:t>
      </w:r>
    </w:p>
    <w:p w:rsidR="00AC162F" w:rsidRPr="001300F0" w:rsidRDefault="00AC162F" w:rsidP="001300F0">
      <w:pPr>
        <w:numPr>
          <w:ilvl w:val="0"/>
          <w:numId w:val="2"/>
        </w:numPr>
        <w:tabs>
          <w:tab w:val="left" w:pos="437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З'ясувати суть помилок,допущених у будові речень,записати правильні варіанти їх.</w:t>
      </w:r>
    </w:p>
    <w:p w:rsidR="00AC162F" w:rsidRPr="001300F0" w:rsidRDefault="00AC162F" w:rsidP="001300F0">
      <w:pPr>
        <w:spacing w:line="360" w:lineRule="auto"/>
        <w:ind w:left="1140" w:right="240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1. Згадуючи розповідь про свято Івана Купала в моїй уяві постають найголовніші персонажі - Купало та Марена. 2. Стоячи на Водохреща біля ополонки, мою увагу привернули два смільчаки, які вскочили у воду і занурились по шию. 3. Читаючи про різні звичаї та обряди наших </w:t>
      </w:r>
      <w:r w:rsidRPr="001300F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предків, у мене виникає бажання прийняти участь в цих дійствах.</w:t>
      </w:r>
    </w:p>
    <w:p w:rsidR="001300F0" w:rsidRDefault="001300F0" w:rsidP="001300F0">
      <w:pPr>
        <w:pStyle w:val="a9"/>
        <w:tabs>
          <w:tab w:val="left" w:pos="567"/>
        </w:tabs>
        <w:spacing w:line="360" w:lineRule="auto"/>
        <w:ind w:left="8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62F" w:rsidRPr="001300F0" w:rsidRDefault="001300F0" w:rsidP="001300F0">
      <w:pPr>
        <w:pStyle w:val="a9"/>
        <w:numPr>
          <w:ilvl w:val="1"/>
          <w:numId w:val="9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162F"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>Мовні</w:t>
      </w:r>
      <w:r w:rsidR="00AC162F"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шаради.</w:t>
      </w:r>
    </w:p>
    <w:p w:rsidR="00AC162F" w:rsidRPr="001300F0" w:rsidRDefault="00AC162F" w:rsidP="001300F0">
      <w:pPr>
        <w:numPr>
          <w:ilvl w:val="0"/>
          <w:numId w:val="2"/>
        </w:numPr>
        <w:tabs>
          <w:tab w:val="left" w:pos="437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</w:t>
      </w:r>
      <w:proofErr w:type="spellStart"/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лексико-</w:t>
      </w:r>
      <w:proofErr w:type="spellEnd"/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граматичними ознаками слів сконструювати висловлювання про традиції наших пращурів.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Два іменники другої відміни, множини, пов'язані сурядним сполучником </w:t>
      </w:r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 </w:t>
      </w: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є синонімами до слів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вбрання, предмет.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Прикметник чоловічого роду, твердої групи, родового відмінка, утворений від іменника, що означає групу людей, об'єднаних спільністю становища, інтересів тощо.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1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Іменник другої відміни, однини, твердої групи, який є синонімом до слова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користування.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Дієслово третьої особи множини минулого часу, яке є відповідником російського слова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изготавливать.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Прийменник з однієї літери, яка є десятою в алфавіті.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Складний прикметник середнього роду, родового відмінка, утворений підрядним зв'язком від іменника дім і дієслова робити.</w:t>
      </w:r>
    </w:p>
    <w:p w:rsidR="005B287A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Іменник середнього роду , родового відмінка, який є синонімом до слова тканина. </w:t>
      </w:r>
    </w:p>
    <w:p w:rsidR="00AC162F" w:rsidRPr="001300F0" w:rsidRDefault="00AC162F" w:rsidP="001300F0">
      <w:pPr>
        <w:tabs>
          <w:tab w:val="left" w:pos="733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Відповідь. Одяг і речі громадського вжитку виготовляли з доморобного полотна(За </w:t>
      </w: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300F0">
        <w:rPr>
          <w:rFonts w:ascii="Times New Roman" w:eastAsia="Times New Roman" w:hAnsi="Times New Roman" w:cs="Times New Roman"/>
          <w:sz w:val="28"/>
          <w:szCs w:val="28"/>
        </w:rPr>
        <w:t>.Скуратівським</w:t>
      </w:r>
      <w:proofErr w:type="spellEnd"/>
      <w:r w:rsidRPr="001300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162F" w:rsidRPr="001300F0" w:rsidRDefault="00AC162F" w:rsidP="001300F0">
      <w:pPr>
        <w:numPr>
          <w:ilvl w:val="0"/>
          <w:numId w:val="4"/>
        </w:numPr>
        <w:tabs>
          <w:tab w:val="left" w:pos="73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Складений прислівник часу, який є синонімом до прийменника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перед.</w:t>
      </w:r>
    </w:p>
    <w:p w:rsidR="00AC162F" w:rsidRPr="001300F0" w:rsidRDefault="00AC162F" w:rsidP="001300F0">
      <w:pPr>
        <w:numPr>
          <w:ilvl w:val="0"/>
          <w:numId w:val="4"/>
        </w:numPr>
        <w:tabs>
          <w:tab w:val="left" w:pos="733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Іменник жіночого роду, родового відмінка, який є власною назвою і відомий в народі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як Зелені свята.</w:t>
      </w:r>
    </w:p>
    <w:p w:rsidR="00AC162F" w:rsidRPr="001300F0" w:rsidRDefault="00AC162F" w:rsidP="001300F0">
      <w:pPr>
        <w:numPr>
          <w:ilvl w:val="0"/>
          <w:numId w:val="4"/>
        </w:numPr>
        <w:tabs>
          <w:tab w:val="left" w:pos="73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Прийменник з однієї літери - десятої від кінця алфавіту.</w:t>
      </w:r>
    </w:p>
    <w:p w:rsidR="00AC162F" w:rsidRPr="001300F0" w:rsidRDefault="00AC162F" w:rsidP="001300F0">
      <w:pPr>
        <w:numPr>
          <w:ilvl w:val="0"/>
          <w:numId w:val="4"/>
        </w:numPr>
        <w:tabs>
          <w:tab w:val="left" w:pos="733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Початкова форма іменника другої відміни, чоловічого роду,</w:t>
      </w:r>
      <w:r w:rsidR="005B287A" w:rsidRPr="00130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0F0">
        <w:rPr>
          <w:rFonts w:ascii="Times New Roman" w:eastAsia="Times New Roman" w:hAnsi="Times New Roman" w:cs="Times New Roman"/>
          <w:sz w:val="28"/>
          <w:szCs w:val="28"/>
        </w:rPr>
        <w:t>який є назвою дня тижня перед п'ятницею.</w:t>
      </w:r>
    </w:p>
    <w:p w:rsidR="00123F12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r w:rsidRPr="001300F0">
        <w:rPr>
          <w:sz w:val="28"/>
          <w:szCs w:val="28"/>
        </w:rPr>
        <w:t xml:space="preserve">Початкова форма </w:t>
      </w:r>
      <w:proofErr w:type="spellStart"/>
      <w:r w:rsidRPr="001300F0">
        <w:rPr>
          <w:sz w:val="28"/>
          <w:szCs w:val="28"/>
        </w:rPr>
        <w:t>іменника</w:t>
      </w:r>
      <w:proofErr w:type="spellEnd"/>
      <w:r w:rsidRPr="001300F0">
        <w:rPr>
          <w:sz w:val="28"/>
          <w:szCs w:val="28"/>
        </w:rPr>
        <w:t xml:space="preserve"> </w:t>
      </w:r>
      <w:r w:rsidRPr="001300F0">
        <w:rPr>
          <w:sz w:val="28"/>
          <w:szCs w:val="28"/>
          <w:lang w:val="uk-UA"/>
        </w:rPr>
        <w:t xml:space="preserve">  </w:t>
      </w:r>
      <w:proofErr w:type="spellStart"/>
      <w:r w:rsidRPr="001300F0">
        <w:rPr>
          <w:sz w:val="28"/>
          <w:szCs w:val="28"/>
        </w:rPr>
        <w:t>першої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відміни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множини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який</w:t>
      </w:r>
      <w:proofErr w:type="spellEnd"/>
      <w:r w:rsidRPr="001300F0">
        <w:rPr>
          <w:sz w:val="28"/>
          <w:szCs w:val="28"/>
        </w:rPr>
        <w:t xml:space="preserve"> є </w:t>
      </w:r>
      <w:proofErr w:type="spellStart"/>
      <w:r w:rsidRPr="001300F0">
        <w:rPr>
          <w:sz w:val="28"/>
          <w:szCs w:val="28"/>
        </w:rPr>
        <w:t>синонімом</w:t>
      </w:r>
      <w:proofErr w:type="spellEnd"/>
      <w:r w:rsidRPr="001300F0">
        <w:rPr>
          <w:sz w:val="28"/>
          <w:szCs w:val="28"/>
        </w:rPr>
        <w:t xml:space="preserve"> до слова </w:t>
      </w:r>
      <w:proofErr w:type="spellStart"/>
      <w:r w:rsidRPr="001300F0">
        <w:rPr>
          <w:i/>
          <w:iCs/>
          <w:sz w:val="28"/>
          <w:szCs w:val="28"/>
        </w:rPr>
        <w:t>індивідуальність</w:t>
      </w:r>
      <w:proofErr w:type="spellEnd"/>
      <w:r w:rsidRPr="001300F0">
        <w:rPr>
          <w:i/>
          <w:iCs/>
          <w:sz w:val="28"/>
          <w:szCs w:val="28"/>
        </w:rPr>
        <w:t>.</w:t>
      </w:r>
    </w:p>
    <w:p w:rsidR="00123F12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proofErr w:type="spellStart"/>
      <w:r w:rsidRPr="001300F0">
        <w:rPr>
          <w:sz w:val="28"/>
          <w:szCs w:val="28"/>
        </w:rPr>
        <w:t>Дієслово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третьої</w:t>
      </w:r>
      <w:proofErr w:type="spellEnd"/>
      <w:r w:rsidRPr="001300F0">
        <w:rPr>
          <w:sz w:val="28"/>
          <w:szCs w:val="28"/>
        </w:rPr>
        <w:t xml:space="preserve"> особи </w:t>
      </w:r>
      <w:proofErr w:type="spellStart"/>
      <w:r w:rsidRPr="001300F0">
        <w:rPr>
          <w:sz w:val="28"/>
          <w:szCs w:val="28"/>
        </w:rPr>
        <w:t>множини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минулого</w:t>
      </w:r>
      <w:proofErr w:type="spellEnd"/>
      <w:r w:rsidRPr="001300F0">
        <w:rPr>
          <w:sz w:val="28"/>
          <w:szCs w:val="28"/>
        </w:rPr>
        <w:t xml:space="preserve"> часу, </w:t>
      </w:r>
      <w:proofErr w:type="spellStart"/>
      <w:r w:rsidRPr="001300F0">
        <w:rPr>
          <w:sz w:val="28"/>
          <w:szCs w:val="28"/>
        </w:rPr>
        <w:t>похідне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від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іменника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lastRenderedPageBreak/>
        <w:t>клечання</w:t>
      </w:r>
      <w:proofErr w:type="spellEnd"/>
      <w:r w:rsidRPr="001300F0">
        <w:rPr>
          <w:i/>
          <w:iCs/>
          <w:sz w:val="28"/>
          <w:szCs w:val="28"/>
        </w:rPr>
        <w:t>.</w:t>
      </w:r>
    </w:p>
    <w:p w:rsidR="00123F12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proofErr w:type="spellStart"/>
      <w:r w:rsidRPr="001300F0">
        <w:rPr>
          <w:sz w:val="28"/>
          <w:szCs w:val="28"/>
        </w:rPr>
        <w:t>Присвійний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займенник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ужитий</w:t>
      </w:r>
      <w:proofErr w:type="spellEnd"/>
      <w:r w:rsidRPr="001300F0">
        <w:rPr>
          <w:sz w:val="28"/>
          <w:szCs w:val="28"/>
        </w:rPr>
        <w:t xml:space="preserve"> у </w:t>
      </w:r>
      <w:proofErr w:type="spellStart"/>
      <w:r w:rsidRPr="001300F0">
        <w:rPr>
          <w:sz w:val="28"/>
          <w:szCs w:val="28"/>
        </w:rPr>
        <w:t>множині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антонім</w:t>
      </w:r>
      <w:proofErr w:type="spellEnd"/>
      <w:r w:rsidRPr="001300F0">
        <w:rPr>
          <w:sz w:val="28"/>
          <w:szCs w:val="28"/>
        </w:rPr>
        <w:t xml:space="preserve"> до слова </w:t>
      </w:r>
      <w:proofErr w:type="spellStart"/>
      <w:r w:rsidRPr="001300F0">
        <w:rPr>
          <w:i/>
          <w:iCs/>
          <w:sz w:val="28"/>
          <w:szCs w:val="28"/>
        </w:rPr>
        <w:t>чужі</w:t>
      </w:r>
      <w:proofErr w:type="spellEnd"/>
      <w:r w:rsidRPr="001300F0">
        <w:rPr>
          <w:i/>
          <w:iCs/>
          <w:sz w:val="28"/>
          <w:szCs w:val="28"/>
        </w:rPr>
        <w:t>.</w:t>
      </w:r>
    </w:p>
    <w:p w:rsidR="00CA3DF8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proofErr w:type="spellStart"/>
      <w:r w:rsidRPr="001300F0">
        <w:rPr>
          <w:sz w:val="28"/>
          <w:szCs w:val="28"/>
        </w:rPr>
        <w:t>Іменник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знахідного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відмінка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множини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який</w:t>
      </w:r>
      <w:proofErr w:type="spellEnd"/>
      <w:r w:rsidRPr="001300F0">
        <w:rPr>
          <w:sz w:val="28"/>
          <w:szCs w:val="28"/>
        </w:rPr>
        <w:t xml:space="preserve"> є </w:t>
      </w:r>
      <w:proofErr w:type="spellStart"/>
      <w:r w:rsidRPr="001300F0">
        <w:rPr>
          <w:sz w:val="28"/>
          <w:szCs w:val="28"/>
        </w:rPr>
        <w:t>синонімом</w:t>
      </w:r>
      <w:proofErr w:type="spellEnd"/>
      <w:r w:rsidRPr="001300F0">
        <w:rPr>
          <w:sz w:val="28"/>
          <w:szCs w:val="28"/>
        </w:rPr>
        <w:t xml:space="preserve"> до </w:t>
      </w:r>
      <w:proofErr w:type="spellStart"/>
      <w:r w:rsidRPr="001300F0">
        <w:rPr>
          <w:sz w:val="28"/>
          <w:szCs w:val="28"/>
        </w:rPr>
        <w:t>слів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дві</w:t>
      </w:r>
      <w:proofErr w:type="gramStart"/>
      <w:r w:rsidRPr="001300F0">
        <w:rPr>
          <w:i/>
          <w:iCs/>
          <w:sz w:val="28"/>
          <w:szCs w:val="28"/>
        </w:rPr>
        <w:t>р</w:t>
      </w:r>
      <w:proofErr w:type="spellEnd"/>
      <w:proofErr w:type="gramEnd"/>
      <w:r w:rsidRPr="001300F0">
        <w:rPr>
          <w:i/>
          <w:iCs/>
          <w:sz w:val="28"/>
          <w:szCs w:val="28"/>
        </w:rPr>
        <w:t xml:space="preserve">, </w:t>
      </w:r>
      <w:proofErr w:type="spellStart"/>
      <w:r w:rsidRPr="001300F0">
        <w:rPr>
          <w:i/>
          <w:iCs/>
          <w:sz w:val="28"/>
          <w:szCs w:val="28"/>
        </w:rPr>
        <w:t>садиба</w:t>
      </w:r>
      <w:proofErr w:type="spellEnd"/>
      <w:r w:rsidRPr="001300F0">
        <w:rPr>
          <w:i/>
          <w:iCs/>
          <w:sz w:val="28"/>
          <w:szCs w:val="28"/>
        </w:rPr>
        <w:t>.</w:t>
      </w:r>
    </w:p>
    <w:p w:rsidR="00123F12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Відповідь</w:t>
      </w:r>
      <w:proofErr w:type="spellEnd"/>
      <w:r w:rsidRPr="001300F0">
        <w:rPr>
          <w:i/>
          <w:iCs/>
          <w:sz w:val="28"/>
          <w:szCs w:val="28"/>
        </w:rPr>
        <w:t xml:space="preserve">. </w:t>
      </w:r>
      <w:proofErr w:type="spellStart"/>
      <w:r w:rsidRPr="001300F0">
        <w:rPr>
          <w:i/>
          <w:iCs/>
          <w:sz w:val="28"/>
          <w:szCs w:val="28"/>
        </w:rPr>
        <w:t>Напередодні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1300F0">
        <w:rPr>
          <w:i/>
          <w:iCs/>
          <w:sz w:val="28"/>
          <w:szCs w:val="28"/>
        </w:rPr>
        <w:t>Тр</w:t>
      </w:r>
      <w:proofErr w:type="gramEnd"/>
      <w:r w:rsidRPr="001300F0">
        <w:rPr>
          <w:i/>
          <w:iCs/>
          <w:sz w:val="28"/>
          <w:szCs w:val="28"/>
        </w:rPr>
        <w:t>ійці</w:t>
      </w:r>
      <w:proofErr w:type="spellEnd"/>
      <w:r w:rsidRPr="001300F0">
        <w:rPr>
          <w:i/>
          <w:iCs/>
          <w:sz w:val="28"/>
          <w:szCs w:val="28"/>
        </w:rPr>
        <w:t xml:space="preserve">, у </w:t>
      </w:r>
      <w:proofErr w:type="spellStart"/>
      <w:r w:rsidRPr="001300F0">
        <w:rPr>
          <w:i/>
          <w:iCs/>
          <w:sz w:val="28"/>
          <w:szCs w:val="28"/>
        </w:rPr>
        <w:t>четвер</w:t>
      </w:r>
      <w:proofErr w:type="spellEnd"/>
      <w:r w:rsidRPr="001300F0">
        <w:rPr>
          <w:i/>
          <w:iCs/>
          <w:sz w:val="28"/>
          <w:szCs w:val="28"/>
        </w:rPr>
        <w:t xml:space="preserve">, люди </w:t>
      </w:r>
      <w:proofErr w:type="spellStart"/>
      <w:r w:rsidRPr="001300F0">
        <w:rPr>
          <w:i/>
          <w:iCs/>
          <w:sz w:val="28"/>
          <w:szCs w:val="28"/>
        </w:rPr>
        <w:t>клечали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свої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обійстя</w:t>
      </w:r>
      <w:proofErr w:type="spellEnd"/>
      <w:r w:rsidRPr="001300F0">
        <w:rPr>
          <w:i/>
          <w:iCs/>
          <w:sz w:val="28"/>
          <w:szCs w:val="28"/>
        </w:rPr>
        <w:t>. (За</w:t>
      </w:r>
      <w:r w:rsidRPr="001300F0">
        <w:rPr>
          <w:sz w:val="28"/>
          <w:szCs w:val="28"/>
        </w:rPr>
        <w:t xml:space="preserve"> В. </w:t>
      </w:r>
      <w:proofErr w:type="spellStart"/>
      <w:r w:rsidRPr="001300F0">
        <w:rPr>
          <w:sz w:val="28"/>
          <w:szCs w:val="28"/>
        </w:rPr>
        <w:t>Скуратіським</w:t>
      </w:r>
      <w:proofErr w:type="spellEnd"/>
      <w:proofErr w:type="gramStart"/>
      <w:r w:rsidRPr="001300F0">
        <w:rPr>
          <w:sz w:val="28"/>
          <w:szCs w:val="28"/>
        </w:rPr>
        <w:t xml:space="preserve"> )</w:t>
      </w:r>
      <w:proofErr w:type="gramEnd"/>
      <w:r w:rsidRPr="001300F0">
        <w:rPr>
          <w:sz w:val="28"/>
          <w:szCs w:val="28"/>
        </w:rPr>
        <w:t>.</w:t>
      </w:r>
    </w:p>
    <w:p w:rsidR="00123F12" w:rsidRPr="001300F0" w:rsidRDefault="00123F12" w:rsidP="001300F0">
      <w:pPr>
        <w:pStyle w:val="4"/>
        <w:numPr>
          <w:ilvl w:val="1"/>
          <w:numId w:val="9"/>
        </w:numPr>
        <w:spacing w:line="360" w:lineRule="auto"/>
        <w:ind w:right="280"/>
        <w:jc w:val="both"/>
        <w:rPr>
          <w:b/>
          <w:bCs/>
          <w:sz w:val="28"/>
          <w:szCs w:val="28"/>
        </w:rPr>
      </w:pPr>
      <w:bookmarkStart w:id="7" w:name="bookmark0"/>
      <w:proofErr w:type="spellStart"/>
      <w:r w:rsidRPr="001300F0">
        <w:rPr>
          <w:b/>
          <w:bCs/>
          <w:sz w:val="28"/>
          <w:szCs w:val="28"/>
        </w:rPr>
        <w:t>Вибірково-кодова</w:t>
      </w:r>
      <w:proofErr w:type="spellEnd"/>
      <w:r w:rsidRPr="001300F0">
        <w:rPr>
          <w:b/>
          <w:bCs/>
          <w:sz w:val="28"/>
          <w:szCs w:val="28"/>
        </w:rPr>
        <w:t xml:space="preserve"> робота.</w:t>
      </w:r>
      <w:bookmarkEnd w:id="7"/>
    </w:p>
    <w:p w:rsidR="00123F12" w:rsidRPr="001300F0" w:rsidRDefault="00123F12" w:rsidP="001300F0">
      <w:pPr>
        <w:pStyle w:val="4"/>
        <w:numPr>
          <w:ilvl w:val="0"/>
          <w:numId w:val="7"/>
        </w:numPr>
        <w:spacing w:line="360" w:lineRule="auto"/>
        <w:ind w:right="280"/>
        <w:jc w:val="both"/>
        <w:rPr>
          <w:i/>
          <w:iCs/>
          <w:sz w:val="28"/>
          <w:szCs w:val="28"/>
        </w:rPr>
      </w:pPr>
      <w:proofErr w:type="spellStart"/>
      <w:r w:rsidRPr="001300F0">
        <w:rPr>
          <w:i/>
          <w:iCs/>
          <w:sz w:val="28"/>
          <w:szCs w:val="28"/>
        </w:rPr>
        <w:t>Прочитати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уважно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речення</w:t>
      </w:r>
      <w:proofErr w:type="spellEnd"/>
      <w:r w:rsidRPr="001300F0">
        <w:rPr>
          <w:i/>
          <w:iCs/>
          <w:sz w:val="28"/>
          <w:szCs w:val="28"/>
        </w:rPr>
        <w:t xml:space="preserve">. </w:t>
      </w:r>
      <w:proofErr w:type="spellStart"/>
      <w:r w:rsidRPr="001300F0">
        <w:rPr>
          <w:i/>
          <w:iCs/>
          <w:sz w:val="28"/>
          <w:szCs w:val="28"/>
        </w:rPr>
        <w:t>Списати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їх</w:t>
      </w:r>
      <w:proofErr w:type="spellEnd"/>
      <w:r w:rsidRPr="001300F0">
        <w:rPr>
          <w:i/>
          <w:iCs/>
          <w:sz w:val="28"/>
          <w:szCs w:val="28"/>
        </w:rPr>
        <w:t xml:space="preserve">, </w:t>
      </w:r>
      <w:proofErr w:type="spellStart"/>
      <w:r w:rsidRPr="001300F0">
        <w:rPr>
          <w:i/>
          <w:iCs/>
          <w:sz w:val="28"/>
          <w:szCs w:val="28"/>
        </w:rPr>
        <w:t>розставляючи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потрібні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розділові</w:t>
      </w:r>
      <w:proofErr w:type="spellEnd"/>
      <w:r w:rsidRPr="001300F0">
        <w:rPr>
          <w:i/>
          <w:iCs/>
          <w:sz w:val="28"/>
          <w:szCs w:val="28"/>
        </w:rPr>
        <w:t xml:space="preserve"> знаки. </w:t>
      </w:r>
      <w:proofErr w:type="spellStart"/>
      <w:r w:rsidRPr="001300F0">
        <w:rPr>
          <w:i/>
          <w:iCs/>
          <w:sz w:val="28"/>
          <w:szCs w:val="28"/>
          <w:u w:val="single"/>
        </w:rPr>
        <w:t>Визначити</w:t>
      </w:r>
      <w:proofErr w:type="spellEnd"/>
      <w:r w:rsidRPr="001300F0">
        <w:rPr>
          <w:i/>
          <w:iCs/>
          <w:sz w:val="28"/>
          <w:szCs w:val="28"/>
          <w:u w:val="single"/>
        </w:rPr>
        <w:t xml:space="preserve"> вид </w:t>
      </w:r>
      <w:proofErr w:type="gramStart"/>
      <w:r w:rsidRPr="001300F0">
        <w:rPr>
          <w:i/>
          <w:iCs/>
          <w:sz w:val="28"/>
          <w:szCs w:val="28"/>
          <w:u w:val="single"/>
        </w:rPr>
        <w:t>кожного</w:t>
      </w:r>
      <w:proofErr w:type="gramEnd"/>
      <w:r w:rsidRPr="001300F0">
        <w:rPr>
          <w:i/>
          <w:iCs/>
          <w:sz w:val="28"/>
          <w:szCs w:val="28"/>
          <w:u w:val="single"/>
        </w:rPr>
        <w:t xml:space="preserve"> і </w:t>
      </w:r>
      <w:proofErr w:type="spellStart"/>
      <w:r w:rsidRPr="001300F0">
        <w:rPr>
          <w:i/>
          <w:iCs/>
          <w:sz w:val="28"/>
          <w:szCs w:val="28"/>
          <w:u w:val="single"/>
        </w:rPr>
        <w:t>записати</w:t>
      </w:r>
      <w:proofErr w:type="spellEnd"/>
      <w:r w:rsidRPr="001300F0">
        <w:rPr>
          <w:i/>
          <w:iCs/>
          <w:sz w:val="28"/>
          <w:szCs w:val="28"/>
          <w:u w:val="single"/>
        </w:rPr>
        <w:t xml:space="preserve"> номер </w:t>
      </w:r>
      <w:proofErr w:type="spellStart"/>
      <w:r w:rsidRPr="001300F0">
        <w:rPr>
          <w:i/>
          <w:iCs/>
          <w:sz w:val="28"/>
          <w:szCs w:val="28"/>
          <w:u w:val="single"/>
        </w:rPr>
        <w:t>речення</w:t>
      </w:r>
      <w:proofErr w:type="spellEnd"/>
      <w:r w:rsidRPr="001300F0">
        <w:rPr>
          <w:i/>
          <w:iCs/>
          <w:sz w:val="28"/>
          <w:szCs w:val="28"/>
          <w:u w:val="single"/>
        </w:rPr>
        <w:t xml:space="preserve"> у </w:t>
      </w:r>
      <w:proofErr w:type="spellStart"/>
      <w:r w:rsidRPr="001300F0">
        <w:rPr>
          <w:i/>
          <w:iCs/>
          <w:sz w:val="28"/>
          <w:szCs w:val="28"/>
          <w:u w:val="single"/>
        </w:rPr>
        <w:t>відпові</w:t>
      </w:r>
      <w:r w:rsidRPr="001300F0">
        <w:rPr>
          <w:i/>
          <w:iCs/>
          <w:sz w:val="28"/>
          <w:szCs w:val="28"/>
        </w:rPr>
        <w:t>дну</w:t>
      </w:r>
      <w:proofErr w:type="spellEnd"/>
      <w:r w:rsidRPr="001300F0">
        <w:rPr>
          <w:i/>
          <w:iCs/>
          <w:sz w:val="28"/>
          <w:szCs w:val="28"/>
        </w:rPr>
        <w:t xml:space="preserve"> графу </w:t>
      </w:r>
      <w:proofErr w:type="spellStart"/>
      <w:r w:rsidRPr="001300F0">
        <w:rPr>
          <w:i/>
          <w:iCs/>
          <w:sz w:val="28"/>
          <w:szCs w:val="28"/>
        </w:rPr>
        <w:t>таблиці</w:t>
      </w:r>
      <w:proofErr w:type="spellEnd"/>
    </w:p>
    <w:tbl>
      <w:tblPr>
        <w:tblOverlap w:val="never"/>
        <w:tblW w:w="9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6"/>
        <w:gridCol w:w="2990"/>
      </w:tblGrid>
      <w:tr w:rsidR="00123F12" w:rsidRPr="001300F0" w:rsidTr="00CA3DF8">
        <w:trPr>
          <w:trHeight w:hRule="exact" w:val="367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b/>
                <w:bCs/>
                <w:sz w:val="28"/>
                <w:szCs w:val="28"/>
              </w:rPr>
              <w:t>Види</w:t>
            </w:r>
            <w:proofErr w:type="spellEnd"/>
            <w:r w:rsidRPr="001300F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b/>
                <w:bCs/>
                <w:sz w:val="28"/>
                <w:szCs w:val="28"/>
              </w:rPr>
              <w:t>речень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b/>
                <w:bCs/>
                <w:sz w:val="28"/>
                <w:szCs w:val="28"/>
              </w:rPr>
              <w:t>Кодовий</w:t>
            </w:r>
            <w:proofErr w:type="spellEnd"/>
            <w:r w:rsidRPr="001300F0">
              <w:rPr>
                <w:b/>
                <w:bCs/>
                <w:sz w:val="28"/>
                <w:szCs w:val="28"/>
              </w:rPr>
              <w:t xml:space="preserve"> номер</w:t>
            </w:r>
          </w:p>
        </w:tc>
      </w:tr>
      <w:tr w:rsidR="00123F12" w:rsidRPr="001300F0" w:rsidTr="00CA3DF8">
        <w:trPr>
          <w:trHeight w:hRule="exact" w:val="361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Односкладні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361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Неповні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367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  <w:r w:rsidRPr="001300F0">
              <w:rPr>
                <w:sz w:val="28"/>
                <w:szCs w:val="28"/>
              </w:rPr>
              <w:t xml:space="preserve">, </w:t>
            </w:r>
            <w:proofErr w:type="spellStart"/>
            <w:r w:rsidRPr="001300F0">
              <w:rPr>
                <w:sz w:val="28"/>
                <w:szCs w:val="28"/>
              </w:rPr>
              <w:t>ускладнені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однорідними</w:t>
            </w:r>
            <w:proofErr w:type="spellEnd"/>
            <w:r w:rsidRPr="001300F0">
              <w:rPr>
                <w:sz w:val="28"/>
                <w:szCs w:val="28"/>
              </w:rPr>
              <w:t xml:space="preserve"> ленами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367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  <w:r w:rsidRPr="001300F0">
              <w:rPr>
                <w:sz w:val="28"/>
                <w:szCs w:val="28"/>
              </w:rPr>
              <w:t xml:space="preserve"> з </w:t>
            </w:r>
            <w:proofErr w:type="spellStart"/>
            <w:r w:rsidRPr="001300F0">
              <w:rPr>
                <w:sz w:val="28"/>
                <w:szCs w:val="28"/>
              </w:rPr>
              <w:t>відокремленими</w:t>
            </w:r>
            <w:proofErr w:type="spellEnd"/>
            <w:r w:rsidRPr="001300F0">
              <w:rPr>
                <w:sz w:val="28"/>
                <w:szCs w:val="28"/>
              </w:rPr>
              <w:t xml:space="preserve"> членами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354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зі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звертаннями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661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  <w:r w:rsidRPr="001300F0">
              <w:rPr>
                <w:sz w:val="28"/>
                <w:szCs w:val="28"/>
              </w:rPr>
              <w:t xml:space="preserve">, </w:t>
            </w:r>
            <w:proofErr w:type="spellStart"/>
            <w:r w:rsidRPr="001300F0">
              <w:rPr>
                <w:sz w:val="28"/>
                <w:szCs w:val="28"/>
              </w:rPr>
              <w:t>ускладнені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вставними</w:t>
            </w:r>
            <w:proofErr w:type="spellEnd"/>
            <w:r w:rsidRPr="001300F0">
              <w:rPr>
                <w:sz w:val="28"/>
                <w:szCs w:val="28"/>
              </w:rPr>
              <w:t xml:space="preserve"> словами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</w:tbl>
    <w:p w:rsidR="00123F12" w:rsidRPr="001300F0" w:rsidRDefault="00123F12" w:rsidP="001300F0">
      <w:pPr>
        <w:pStyle w:val="4"/>
        <w:spacing w:line="360" w:lineRule="auto"/>
        <w:ind w:left="60" w:right="280" w:firstLine="380"/>
        <w:jc w:val="both"/>
        <w:rPr>
          <w:sz w:val="28"/>
          <w:szCs w:val="28"/>
        </w:rPr>
      </w:pPr>
    </w:p>
    <w:p w:rsid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1.Напередодні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Святої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ійці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суботу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зранку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до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схід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сонця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дівчата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молодиці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йдуть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левади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рвати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запашне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зілля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2.Ввечері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цього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 дня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квітчають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зеленим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гіллям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ясеня осоки. 3.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Гілля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деревця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зрубані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цей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день для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оздоби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двору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називають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клечанням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4. До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щедро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насичений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символікою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обряд з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квітами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5.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Їх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приносила на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хрестини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баба-повитуха (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робить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кума). (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М.Стельмахович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</w:t>
      </w:r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Для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слабенької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доньки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готують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калинову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колиску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7. Для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бадьорої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здорової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 ясеня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верби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8.Маленьких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неспокійних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хлопчикі</w:t>
      </w:r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proofErr w:type="spellEnd"/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треба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класти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колиску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тополі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9.Спокійної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вдачі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 дуба явора. 10. На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четвертий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день </w:t>
      </w:r>
      <w:proofErr w:type="spellStart"/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ул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ітку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і через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сім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узимку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дитя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показували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сонцю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11.Батько брав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дитину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руки 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переступаючи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пороги казав. 12. Пороги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пороженьки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маленькі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велик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тесані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рублені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святі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священні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 дому дитя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викликайте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вулицю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до людей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виводьте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ніг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не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збивайте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бережіть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13.Ясне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сонечко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тиша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народними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спостереженнями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пророкували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тихе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спокійне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життя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(О. Кириченко). </w:t>
      </w:r>
    </w:p>
    <w:p w:rsidR="001300F0" w:rsidRDefault="001300F0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5.</w:t>
      </w:r>
      <w:proofErr w:type="gramStart"/>
      <w:r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</w:t>
      </w:r>
      <w:proofErr w:type="gramEnd"/>
      <w:r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ідсумок уроку.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Які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види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простих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знаєте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Чим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ві</w:t>
      </w:r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ізняється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ускладнене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речення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від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неускладненого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Чим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можуть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ускладнюватися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речення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Які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знаєте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види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односкладних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Як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упізнати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неповне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речення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1300F0" w:rsidP="001300F0">
      <w:pPr>
        <w:pStyle w:val="a9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6.</w:t>
      </w:r>
      <w:r w:rsidR="00CA3DF8"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Домашнє </w:t>
      </w:r>
      <w:proofErr w:type="spellStart"/>
      <w:r w:rsidR="00CA3DF8"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завдання</w:t>
      </w:r>
      <w:proofErr w:type="spellEnd"/>
      <w:r w:rsidR="00CA3DF8"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.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Написати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твір-роздум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„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потрібні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сьогодні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звичаї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традиції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наших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пращурів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”</w:t>
      </w:r>
      <w:proofErr w:type="gramStart"/>
      <w:r w:rsidR="00002E2B"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proofErr w:type="spellStart"/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використовуючи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різні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види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простих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F577F0" w:rsidRPr="001300F0" w:rsidRDefault="00F577F0" w:rsidP="00130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577F0" w:rsidRPr="001300F0" w:rsidSect="001300F0">
      <w:headerReference w:type="default" r:id="rId9"/>
      <w:type w:val="continuous"/>
      <w:pgSz w:w="11906" w:h="16838"/>
      <w:pgMar w:top="1134" w:right="567" w:bottom="1134" w:left="1134" w:header="709" w:footer="709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D5" w:rsidRDefault="00B23CD5" w:rsidP="001300F0">
      <w:r>
        <w:separator/>
      </w:r>
    </w:p>
  </w:endnote>
  <w:endnote w:type="continuationSeparator" w:id="0">
    <w:p w:rsidR="00B23CD5" w:rsidRDefault="00B23CD5" w:rsidP="0013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D5" w:rsidRDefault="00B23CD5" w:rsidP="001300F0">
      <w:r>
        <w:separator/>
      </w:r>
    </w:p>
  </w:footnote>
  <w:footnote w:type="continuationSeparator" w:id="0">
    <w:p w:rsidR="00B23CD5" w:rsidRDefault="00B23CD5" w:rsidP="0013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42808"/>
      <w:docPartObj>
        <w:docPartGallery w:val="Page Numbers (Top of Page)"/>
        <w:docPartUnique/>
      </w:docPartObj>
    </w:sdtPr>
    <w:sdtEndPr/>
    <w:sdtContent>
      <w:p w:rsidR="001300F0" w:rsidRDefault="001300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EB" w:rsidRPr="00354FEB">
          <w:rPr>
            <w:noProof/>
            <w:lang w:val="ru-RU"/>
          </w:rPr>
          <w:t>2</w:t>
        </w:r>
        <w:r>
          <w:fldChar w:fldCharType="end"/>
        </w:r>
      </w:p>
    </w:sdtContent>
  </w:sdt>
  <w:p w:rsidR="001300F0" w:rsidRDefault="001300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320B"/>
    <w:multiLevelType w:val="multilevel"/>
    <w:tmpl w:val="023898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7466DB"/>
    <w:multiLevelType w:val="multilevel"/>
    <w:tmpl w:val="64DE1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76E27"/>
    <w:multiLevelType w:val="multilevel"/>
    <w:tmpl w:val="2E7ED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07489"/>
    <w:multiLevelType w:val="multilevel"/>
    <w:tmpl w:val="123258D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1C7E98"/>
    <w:multiLevelType w:val="multilevel"/>
    <w:tmpl w:val="BB007B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218EF"/>
    <w:multiLevelType w:val="multilevel"/>
    <w:tmpl w:val="91C6E1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77F66EAD"/>
    <w:multiLevelType w:val="multilevel"/>
    <w:tmpl w:val="727C7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D417B"/>
    <w:multiLevelType w:val="multilevel"/>
    <w:tmpl w:val="85AC7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8175C1"/>
    <w:multiLevelType w:val="multilevel"/>
    <w:tmpl w:val="3360364C"/>
    <w:lvl w:ilvl="0">
      <w:start w:val="4"/>
      <w:numFmt w:val="decimal"/>
      <w:lvlText w:val="2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1F"/>
    <w:rsid w:val="00002E2B"/>
    <w:rsid w:val="00123F12"/>
    <w:rsid w:val="001300F0"/>
    <w:rsid w:val="00354FEB"/>
    <w:rsid w:val="003C1B1F"/>
    <w:rsid w:val="005B287A"/>
    <w:rsid w:val="00AC162F"/>
    <w:rsid w:val="00B23CD5"/>
    <w:rsid w:val="00CA3DF8"/>
    <w:rsid w:val="00CE17D1"/>
    <w:rsid w:val="00E348A2"/>
    <w:rsid w:val="00F26BD6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B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C1B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3C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14pt">
    <w:name w:val="Заголовок №1 + 14 pt;Курсив"/>
    <w:basedOn w:val="a0"/>
    <w:rsid w:val="003C1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">
    <w:name w:val="Основной текст2"/>
    <w:basedOn w:val="a3"/>
    <w:rsid w:val="003C1B1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40">
    <w:name w:val="Основной текст (4)_"/>
    <w:basedOn w:val="a0"/>
    <w:link w:val="41"/>
    <w:rsid w:val="003C1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3C1B1F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C1B1F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3C1B1F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C1B1F"/>
    <w:rPr>
      <w:rFonts w:ascii="FrankRuehl" w:eastAsia="FrankRuehl" w:hAnsi="FrankRuehl" w:cs="FrankRuehl"/>
      <w:sz w:val="187"/>
      <w:szCs w:val="187"/>
      <w:shd w:val="clear" w:color="auto" w:fill="FFFFFF"/>
    </w:rPr>
  </w:style>
  <w:style w:type="character" w:customStyle="1" w:styleId="4Exact">
    <w:name w:val="Основной текст (4) Exact"/>
    <w:basedOn w:val="a0"/>
    <w:rsid w:val="003C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3C1B1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Не курсив"/>
    <w:basedOn w:val="a0"/>
    <w:rsid w:val="003C1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2">
    <w:name w:val="Основной текст (2)"/>
    <w:basedOn w:val="a0"/>
    <w:rsid w:val="003C1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customStyle="1" w:styleId="4">
    <w:name w:val="Основной текст4"/>
    <w:basedOn w:val="a"/>
    <w:link w:val="a3"/>
    <w:rsid w:val="003C1B1F"/>
    <w:pPr>
      <w:shd w:val="clear" w:color="auto" w:fill="FFFFFF"/>
      <w:spacing w:line="274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 (4)"/>
    <w:basedOn w:val="a"/>
    <w:link w:val="40"/>
    <w:rsid w:val="003C1B1F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a4">
    <w:name w:val="Подпись к картинке"/>
    <w:basedOn w:val="a"/>
    <w:link w:val="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  <w:lang w:val="ru-RU" w:eastAsia="en-US"/>
    </w:rPr>
  </w:style>
  <w:style w:type="paragraph" w:customStyle="1" w:styleId="5">
    <w:name w:val="Основной текст (5)"/>
    <w:basedOn w:val="a"/>
    <w:link w:val="5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val="ru-RU" w:eastAsia="en-US"/>
    </w:rPr>
  </w:style>
  <w:style w:type="paragraph" w:customStyle="1" w:styleId="20">
    <w:name w:val="Подпись к картинке (2)"/>
    <w:basedOn w:val="a"/>
    <w:link w:val="2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val="ru-RU" w:eastAsia="en-US"/>
    </w:rPr>
  </w:style>
  <w:style w:type="paragraph" w:customStyle="1" w:styleId="6">
    <w:name w:val="Основной текст (6)"/>
    <w:basedOn w:val="a"/>
    <w:link w:val="6Exact"/>
    <w:rsid w:val="003C1B1F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187"/>
      <w:szCs w:val="187"/>
      <w:lang w:val="ru-RU" w:eastAsia="en-US"/>
    </w:rPr>
  </w:style>
  <w:style w:type="paragraph" w:customStyle="1" w:styleId="70">
    <w:name w:val="Основной текст (7)"/>
    <w:basedOn w:val="a"/>
    <w:link w:val="7"/>
    <w:rsid w:val="003C1B1F"/>
    <w:pPr>
      <w:shd w:val="clear" w:color="auto" w:fill="FFFFFF"/>
      <w:spacing w:before="60" w:after="60"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1300F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0F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300F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0F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13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B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C1B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3C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14pt">
    <w:name w:val="Заголовок №1 + 14 pt;Курсив"/>
    <w:basedOn w:val="a0"/>
    <w:rsid w:val="003C1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">
    <w:name w:val="Основной текст2"/>
    <w:basedOn w:val="a3"/>
    <w:rsid w:val="003C1B1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40">
    <w:name w:val="Основной текст (4)_"/>
    <w:basedOn w:val="a0"/>
    <w:link w:val="41"/>
    <w:rsid w:val="003C1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3C1B1F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C1B1F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3C1B1F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C1B1F"/>
    <w:rPr>
      <w:rFonts w:ascii="FrankRuehl" w:eastAsia="FrankRuehl" w:hAnsi="FrankRuehl" w:cs="FrankRuehl"/>
      <w:sz w:val="187"/>
      <w:szCs w:val="187"/>
      <w:shd w:val="clear" w:color="auto" w:fill="FFFFFF"/>
    </w:rPr>
  </w:style>
  <w:style w:type="character" w:customStyle="1" w:styleId="4Exact">
    <w:name w:val="Основной текст (4) Exact"/>
    <w:basedOn w:val="a0"/>
    <w:rsid w:val="003C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3C1B1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Не курсив"/>
    <w:basedOn w:val="a0"/>
    <w:rsid w:val="003C1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2">
    <w:name w:val="Основной текст (2)"/>
    <w:basedOn w:val="a0"/>
    <w:rsid w:val="003C1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customStyle="1" w:styleId="4">
    <w:name w:val="Основной текст4"/>
    <w:basedOn w:val="a"/>
    <w:link w:val="a3"/>
    <w:rsid w:val="003C1B1F"/>
    <w:pPr>
      <w:shd w:val="clear" w:color="auto" w:fill="FFFFFF"/>
      <w:spacing w:line="274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 (4)"/>
    <w:basedOn w:val="a"/>
    <w:link w:val="40"/>
    <w:rsid w:val="003C1B1F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a4">
    <w:name w:val="Подпись к картинке"/>
    <w:basedOn w:val="a"/>
    <w:link w:val="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  <w:lang w:val="ru-RU" w:eastAsia="en-US"/>
    </w:rPr>
  </w:style>
  <w:style w:type="paragraph" w:customStyle="1" w:styleId="5">
    <w:name w:val="Основной текст (5)"/>
    <w:basedOn w:val="a"/>
    <w:link w:val="5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val="ru-RU" w:eastAsia="en-US"/>
    </w:rPr>
  </w:style>
  <w:style w:type="paragraph" w:customStyle="1" w:styleId="20">
    <w:name w:val="Подпись к картинке (2)"/>
    <w:basedOn w:val="a"/>
    <w:link w:val="2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val="ru-RU" w:eastAsia="en-US"/>
    </w:rPr>
  </w:style>
  <w:style w:type="paragraph" w:customStyle="1" w:styleId="6">
    <w:name w:val="Основной текст (6)"/>
    <w:basedOn w:val="a"/>
    <w:link w:val="6Exact"/>
    <w:rsid w:val="003C1B1F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187"/>
      <w:szCs w:val="187"/>
      <w:lang w:val="ru-RU" w:eastAsia="en-US"/>
    </w:rPr>
  </w:style>
  <w:style w:type="paragraph" w:customStyle="1" w:styleId="70">
    <w:name w:val="Основной текст (7)"/>
    <w:basedOn w:val="a"/>
    <w:link w:val="7"/>
    <w:rsid w:val="003C1B1F"/>
    <w:pPr>
      <w:shd w:val="clear" w:color="auto" w:fill="FFFFFF"/>
      <w:spacing w:before="60" w:after="60"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1300F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0F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300F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0F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13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4CE0-7E4C-4906-85E1-04FCBAF7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Nadya</cp:lastModifiedBy>
  <cp:revision>8</cp:revision>
  <dcterms:created xsi:type="dcterms:W3CDTF">2014-12-04T20:52:00Z</dcterms:created>
  <dcterms:modified xsi:type="dcterms:W3CDTF">2014-12-18T13:33:00Z</dcterms:modified>
</cp:coreProperties>
</file>