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F3" w:rsidRDefault="00241BF3" w:rsidP="00241B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Історія України</w:t>
      </w:r>
    </w:p>
    <w:p w:rsidR="00241BF3" w:rsidRDefault="00241BF3" w:rsidP="00241B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9 клас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84F4B">
        <w:rPr>
          <w:rFonts w:ascii="Times New Roman" w:hAnsi="Times New Roman"/>
          <w:b/>
          <w:bCs/>
          <w:sz w:val="28"/>
          <w:szCs w:val="28"/>
        </w:rPr>
        <w:t xml:space="preserve">Тема. </w:t>
      </w:r>
      <w:bookmarkStart w:id="0" w:name="п2011629112314SlideId256"/>
      <w:r w:rsidRPr="00D84F4B">
        <w:rPr>
          <w:rFonts w:ascii="Times New Roman" w:hAnsi="Times New Roman"/>
          <w:b/>
          <w:bCs/>
          <w:sz w:val="28"/>
          <w:szCs w:val="28"/>
        </w:rPr>
        <w:t>Початок</w:t>
      </w:r>
      <w:r w:rsidRPr="00D84F4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українського </w:t>
      </w: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національного</w:t>
      </w:r>
      <w:proofErr w:type="spellEnd"/>
      <w:r w:rsidRPr="00D84F4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відродження</w:t>
      </w:r>
      <w:bookmarkEnd w:id="0"/>
      <w:proofErr w:type="spellEnd"/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/>
          <w:bCs/>
          <w:sz w:val="28"/>
          <w:szCs w:val="28"/>
        </w:rPr>
        <w:t>Мета:</w:t>
      </w:r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формувати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учнів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знання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про початок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національного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відродження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Наддніпрянській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Україні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яка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перебувала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під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владою</w:t>
      </w:r>
      <w:proofErr w:type="spellEnd"/>
      <w:proofErr w:type="gramStart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>осії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наприкінці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ХVІІІ — на початку ХІХ ст., 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саме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— про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розгортання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суспільно-політичного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руху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та заходи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щодо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відновлення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автономії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розвивати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учнів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уміння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працювати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історичними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джерелами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схемами,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таблицями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вміти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аналізувати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й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систематизувати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84F4B">
        <w:rPr>
          <w:rFonts w:ascii="Times New Roman" w:hAnsi="Times New Roman"/>
          <w:bCs/>
          <w:sz w:val="28"/>
          <w:szCs w:val="28"/>
        </w:rPr>
        <w:t>матер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>іал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виділяти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головне,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висловлювати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свою думку; на прикладах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національно-визвольної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боротьби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виховувати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учнів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патріотичні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почуття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Основні</w:t>
      </w:r>
      <w:proofErr w:type="spellEnd"/>
      <w:r w:rsidRPr="00D84F4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поняття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суспільно-політичний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рух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національне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відродження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національна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ідея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автономія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, «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Історія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Русі</w:t>
      </w:r>
      <w:proofErr w:type="gramStart"/>
      <w:r w:rsidRPr="00D84F4B">
        <w:rPr>
          <w:rFonts w:ascii="Times New Roman" w:hAnsi="Times New Roman"/>
          <w:bCs/>
          <w:sz w:val="28"/>
          <w:szCs w:val="28"/>
        </w:rPr>
        <w:t>в</w:t>
      </w:r>
      <w:proofErr w:type="spellEnd"/>
      <w:proofErr w:type="gramEnd"/>
      <w:r w:rsidRPr="00D84F4B">
        <w:rPr>
          <w:rFonts w:ascii="Times New Roman" w:hAnsi="Times New Roman"/>
          <w:bCs/>
          <w:sz w:val="28"/>
          <w:szCs w:val="28"/>
        </w:rPr>
        <w:t>».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Обладнання</w:t>
      </w:r>
      <w:proofErr w:type="spellEnd"/>
      <w:r w:rsidRPr="00D84F4B">
        <w:rPr>
          <w:rFonts w:ascii="Times New Roman" w:hAnsi="Times New Roman"/>
          <w:b/>
          <w:bCs/>
          <w:sz w:val="28"/>
          <w:szCs w:val="28"/>
        </w:rPr>
        <w:t>:</w:t>
      </w:r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роздавальні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картки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з документами, схемами,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таблицями</w:t>
      </w:r>
      <w:proofErr w:type="spellEnd"/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/>
          <w:bCs/>
          <w:sz w:val="28"/>
          <w:szCs w:val="28"/>
        </w:rPr>
        <w:t>Тип уроку: урок</w:t>
      </w:r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засвоєння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нових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знань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Очікувані</w:t>
      </w:r>
      <w:proofErr w:type="spellEnd"/>
      <w:r w:rsidRPr="00D84F4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результати</w:t>
      </w:r>
      <w:proofErr w:type="spellEnd"/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D84F4B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>ісля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цього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уроку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учні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зможуть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: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Cs/>
          <w:sz w:val="28"/>
          <w:szCs w:val="28"/>
        </w:rPr>
        <w:t xml:space="preserve">•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визначати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хронологічну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84F4B">
        <w:rPr>
          <w:rFonts w:ascii="Times New Roman" w:hAnsi="Times New Roman"/>
          <w:bCs/>
          <w:sz w:val="28"/>
          <w:szCs w:val="28"/>
        </w:rPr>
        <w:t>посл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>ідовність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подій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даного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періоду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;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Cs/>
          <w:sz w:val="28"/>
          <w:szCs w:val="28"/>
        </w:rPr>
        <w:t xml:space="preserve">• на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основі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84F4B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>ізних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джерел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інформації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аналізувати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узагальнювати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історичні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факти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свідчать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про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піднесення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національної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ідеї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національного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суспільно-політичного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рухів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зіставляти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дані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історичних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літературних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джерел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аналізу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програмових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позицій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антиурядових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організацій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здійснювати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критичний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аналіз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джерел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давати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власну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оцінку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інтерпретації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подій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історичних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документах;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характеризувати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змі</w:t>
      </w:r>
      <w:proofErr w:type="gramStart"/>
      <w:r w:rsidRPr="00D84F4B">
        <w:rPr>
          <w:rFonts w:ascii="Times New Roman" w:hAnsi="Times New Roman"/>
          <w:bCs/>
          <w:sz w:val="28"/>
          <w:szCs w:val="28"/>
        </w:rPr>
        <w:t>ст</w:t>
      </w:r>
      <w:proofErr w:type="spellEnd"/>
      <w:proofErr w:type="gramEnd"/>
      <w:r w:rsidRPr="00D84F4B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значення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Енеїди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», «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Історії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Русів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».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84F4B">
        <w:rPr>
          <w:rFonts w:ascii="Times New Roman" w:hAnsi="Times New Roman"/>
          <w:bCs/>
          <w:sz w:val="28"/>
          <w:szCs w:val="28"/>
          <w:lang w:val="uk-UA"/>
        </w:rPr>
        <w:t>ХІД УРОКУ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84F4B">
        <w:rPr>
          <w:rFonts w:ascii="Times New Roman" w:hAnsi="Times New Roman"/>
          <w:b/>
          <w:bCs/>
          <w:sz w:val="28"/>
          <w:szCs w:val="28"/>
        </w:rPr>
        <w:t xml:space="preserve">І. </w:t>
      </w: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Організаційний</w:t>
      </w:r>
      <w:proofErr w:type="spellEnd"/>
      <w:r w:rsidRPr="00D84F4B">
        <w:rPr>
          <w:rFonts w:ascii="Times New Roman" w:hAnsi="Times New Roman"/>
          <w:b/>
          <w:bCs/>
          <w:sz w:val="28"/>
          <w:szCs w:val="28"/>
        </w:rPr>
        <w:t xml:space="preserve"> момент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84F4B">
        <w:rPr>
          <w:rFonts w:ascii="Times New Roman" w:hAnsi="Times New Roman"/>
          <w:b/>
          <w:bCs/>
          <w:sz w:val="28"/>
          <w:szCs w:val="28"/>
        </w:rPr>
        <w:t xml:space="preserve">ІІ . </w:t>
      </w: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Актуалізація</w:t>
      </w:r>
      <w:proofErr w:type="spellEnd"/>
      <w:r w:rsidRPr="00D84F4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опорних</w:t>
      </w:r>
      <w:proofErr w:type="spellEnd"/>
      <w:r w:rsidRPr="00D84F4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знань</w:t>
      </w:r>
      <w:proofErr w:type="spellEnd"/>
      <w:r w:rsidRPr="00D84F4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учні</w:t>
      </w:r>
      <w:proofErr w:type="gramStart"/>
      <w:r w:rsidRPr="00D84F4B">
        <w:rPr>
          <w:rFonts w:ascii="Times New Roman" w:hAnsi="Times New Roman"/>
          <w:b/>
          <w:bCs/>
          <w:sz w:val="28"/>
          <w:szCs w:val="28"/>
        </w:rPr>
        <w:t>в</w:t>
      </w:r>
      <w:proofErr w:type="spellEnd"/>
      <w:proofErr w:type="gramEnd"/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84F4B">
        <w:rPr>
          <w:rFonts w:ascii="Times New Roman" w:hAnsi="Times New Roman"/>
          <w:b/>
          <w:bCs/>
          <w:sz w:val="28"/>
          <w:szCs w:val="28"/>
        </w:rPr>
        <w:t>Робота з документом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84F4B">
        <w:rPr>
          <w:rFonts w:ascii="Times New Roman" w:hAnsi="Times New Roman"/>
          <w:bCs/>
          <w:sz w:val="28"/>
          <w:szCs w:val="28"/>
        </w:rPr>
        <w:t>Учні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мають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ознайомитися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з документом і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виконати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завдання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bookmarkStart w:id="1" w:name="п201162911244SlideId257"/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Із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праці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М. 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Грушевського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«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Ілюстрована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історія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України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>»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Cs/>
          <w:sz w:val="28"/>
          <w:szCs w:val="28"/>
        </w:rPr>
        <w:lastRenderedPageBreak/>
        <w:t xml:space="preserve">«…У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Східній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Україні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задніпрянській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, …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змосковщилося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все,</w:t>
      </w:r>
      <w:r w:rsidRPr="00D84F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84F4B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>ідіймалося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над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масою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народною. Стара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книжна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мова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вимерла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,</w:t>
      </w:r>
      <w:r w:rsidRPr="00D84F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84F4B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московську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перейшла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. Слово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народне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жило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тільки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серед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простого народу та …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серед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нижчого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духовенства,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попів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дяків-бакалярів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,</w:t>
      </w:r>
      <w:r w:rsidRPr="00D84F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ледве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84F4B">
        <w:rPr>
          <w:rFonts w:ascii="Times New Roman" w:hAnsi="Times New Roman"/>
          <w:bCs/>
          <w:sz w:val="28"/>
          <w:szCs w:val="28"/>
        </w:rPr>
        <w:t>видно й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самітно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Маса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народна, придавлена </w:t>
      </w:r>
      <w:proofErr w:type="spellStart"/>
      <w:proofErr w:type="gramStart"/>
      <w:r w:rsidRPr="00D84F4B">
        <w:rPr>
          <w:rFonts w:ascii="Times New Roman" w:hAnsi="Times New Roman"/>
          <w:bCs/>
          <w:sz w:val="28"/>
          <w:szCs w:val="28"/>
        </w:rPr>
        <w:t>кр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>іпацькою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неволею, лежала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мовчазною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нерухомою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мертвою, і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здавалося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вже</w:t>
      </w:r>
      <w:proofErr w:type="spellEnd"/>
      <w:r w:rsidRPr="00D84F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84F4B">
        <w:rPr>
          <w:rFonts w:ascii="Times New Roman" w:hAnsi="Times New Roman"/>
          <w:bCs/>
          <w:sz w:val="28"/>
          <w:szCs w:val="28"/>
        </w:rPr>
        <w:t xml:space="preserve">не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встане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—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прийшов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останній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кінець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українському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життю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, як</w:t>
      </w:r>
      <w:r w:rsidRPr="00D84F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сумно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співав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наш великий поет (Т. Шевченко)…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" w:name="п2011629112436SlideId258"/>
      <w:bookmarkEnd w:id="1"/>
      <w:r w:rsidRPr="00D84F4B">
        <w:rPr>
          <w:rFonts w:ascii="Times New Roman" w:hAnsi="Times New Roman"/>
          <w:bCs/>
          <w:sz w:val="28"/>
          <w:szCs w:val="28"/>
        </w:rPr>
        <w:t xml:space="preserve">Заснула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Вкраї</w:t>
      </w:r>
      <w:proofErr w:type="gramStart"/>
      <w:r w:rsidRPr="00D84F4B">
        <w:rPr>
          <w:rFonts w:ascii="Times New Roman" w:hAnsi="Times New Roman"/>
          <w:bCs/>
          <w:sz w:val="28"/>
          <w:szCs w:val="28"/>
        </w:rPr>
        <w:t>на</w:t>
      </w:r>
      <w:proofErr w:type="spellEnd"/>
      <w:proofErr w:type="gramEnd"/>
      <w:r w:rsidRPr="00D84F4B">
        <w:rPr>
          <w:rFonts w:ascii="Times New Roman" w:hAnsi="Times New Roman"/>
          <w:bCs/>
          <w:sz w:val="28"/>
          <w:szCs w:val="28"/>
        </w:rPr>
        <w:t>,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84F4B">
        <w:rPr>
          <w:rFonts w:ascii="Times New Roman" w:hAnsi="Times New Roman"/>
          <w:bCs/>
          <w:sz w:val="28"/>
          <w:szCs w:val="28"/>
        </w:rPr>
        <w:t>Бур’яном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укрилась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цвіллю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зацвіла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,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калюжі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D84F4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болоті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серце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прогноїла</w:t>
      </w:r>
      <w:proofErr w:type="spellEnd"/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Cs/>
          <w:sz w:val="28"/>
          <w:szCs w:val="28"/>
        </w:rPr>
        <w:t xml:space="preserve">І в дупло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холодне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гадюк напустила,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дітям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надію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84F4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 xml:space="preserve"> степу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оддала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надію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… </w:t>
      </w:r>
      <w:proofErr w:type="spellStart"/>
      <w:proofErr w:type="gramStart"/>
      <w:r w:rsidRPr="00D84F4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>ітер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по полю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розвіяв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,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84F4B">
        <w:rPr>
          <w:rFonts w:ascii="Times New Roman" w:hAnsi="Times New Roman"/>
          <w:bCs/>
          <w:sz w:val="28"/>
          <w:szCs w:val="28"/>
        </w:rPr>
        <w:t>Хвиля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морем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рознесла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84F4B">
        <w:rPr>
          <w:rFonts w:ascii="Times New Roman" w:hAnsi="Times New Roman"/>
          <w:bCs/>
          <w:sz w:val="28"/>
          <w:szCs w:val="28"/>
        </w:rPr>
        <w:t xml:space="preserve">Не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видко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було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84F4B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>ід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тим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попелом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минулого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під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цвіллю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сучасного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лежать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здорові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могутні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зерна народного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життя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й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починають</w:t>
      </w:r>
      <w:proofErr w:type="spellEnd"/>
      <w:r w:rsidRPr="00D84F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проростати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тихо й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непомітно</w:t>
      </w:r>
      <w:proofErr w:type="spellEnd"/>
      <w:r w:rsidRPr="00D84F4B">
        <w:rPr>
          <w:rFonts w:ascii="Times New Roman" w:hAnsi="Times New Roman"/>
          <w:bCs/>
          <w:i/>
          <w:sz w:val="28"/>
          <w:szCs w:val="28"/>
        </w:rPr>
        <w:t xml:space="preserve">». </w:t>
      </w:r>
      <w:bookmarkEnd w:id="2"/>
      <w:proofErr w:type="gramStart"/>
      <w:r w:rsidRPr="00D84F4B">
        <w:rPr>
          <w:rFonts w:ascii="Times New Roman" w:hAnsi="Times New Roman"/>
          <w:bCs/>
          <w:i/>
          <w:sz w:val="28"/>
          <w:szCs w:val="28"/>
        </w:rPr>
        <w:t>(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Грушевський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М. 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Ілюстрована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історія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України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>.</w:t>
      </w:r>
      <w:proofErr w:type="gram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— К.: 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Наукова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думка, 1992. — С. 441</w:t>
      </w:r>
      <w:r w:rsidRPr="00D84F4B">
        <w:rPr>
          <w:rFonts w:ascii="Times New Roman" w:hAnsi="Times New Roman"/>
          <w:bCs/>
          <w:i/>
          <w:sz w:val="28"/>
          <w:szCs w:val="28"/>
        </w:rPr>
        <w:t>)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D84F4B">
        <w:rPr>
          <w:rFonts w:ascii="Times New Roman" w:hAnsi="Times New Roman"/>
          <w:b/>
          <w:bCs/>
          <w:iCs/>
          <w:sz w:val="28"/>
          <w:szCs w:val="28"/>
        </w:rPr>
        <w:t>Завдання</w:t>
      </w:r>
      <w:proofErr w:type="spellEnd"/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3" w:name="п2011629112443SlideId259"/>
      <w:r w:rsidRPr="00D84F4B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Прокоментуйте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даний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уривок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праці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М.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Грушевського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Поясніть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мав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увазі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М.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Грушевський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вживаючи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слова</w:t>
      </w:r>
      <w:r w:rsidRPr="00D84F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84F4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попі</w:t>
      </w:r>
      <w:proofErr w:type="gramStart"/>
      <w:r w:rsidRPr="00D84F4B">
        <w:rPr>
          <w:rFonts w:ascii="Times New Roman" w:hAnsi="Times New Roman"/>
          <w:bCs/>
          <w:sz w:val="28"/>
          <w:szCs w:val="28"/>
        </w:rPr>
        <w:t>л</w:t>
      </w:r>
      <w:proofErr w:type="spellEnd"/>
      <w:proofErr w:type="gram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минулого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» та «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цвіль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сучасного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».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Cs/>
          <w:sz w:val="28"/>
          <w:szCs w:val="28"/>
        </w:rPr>
        <w:t xml:space="preserve">3. Як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думаєте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то за «зерна народного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життя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»,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починають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проростати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84F4B">
        <w:rPr>
          <w:rFonts w:ascii="Times New Roman" w:hAnsi="Times New Roman"/>
          <w:bCs/>
          <w:sz w:val="28"/>
          <w:szCs w:val="28"/>
        </w:rPr>
        <w:t>тихо й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непомітно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»? 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які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були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84F4B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>ідстави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у М.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Грушевського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так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стверджувати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?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Пригадайте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яким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було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становище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українців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під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владою</w:t>
      </w:r>
      <w:proofErr w:type="spellEnd"/>
      <w:proofErr w:type="gramStart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>осії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Cs/>
          <w:sz w:val="28"/>
          <w:szCs w:val="28"/>
        </w:rPr>
        <w:t xml:space="preserve">5. Яку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політику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провадив</w:t>
      </w:r>
      <w:proofErr w:type="spellEnd"/>
      <w:proofErr w:type="gramStart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>осійський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уряд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щодо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? На</w:t>
      </w:r>
      <w:r w:rsidRPr="00D84F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яких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принципах вона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була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заснована?</w:t>
      </w:r>
    </w:p>
    <w:bookmarkEnd w:id="3"/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84F4B">
        <w:rPr>
          <w:rFonts w:ascii="Times New Roman" w:hAnsi="Times New Roman"/>
          <w:b/>
          <w:bCs/>
          <w:sz w:val="28"/>
          <w:szCs w:val="28"/>
        </w:rPr>
        <w:t xml:space="preserve">ІІІ . </w:t>
      </w: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Мотивація</w:t>
      </w:r>
      <w:proofErr w:type="spellEnd"/>
      <w:r w:rsidRPr="00D84F4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навчальної</w:t>
      </w:r>
      <w:proofErr w:type="spellEnd"/>
      <w:r w:rsidRPr="00D84F4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діяльності</w:t>
      </w:r>
      <w:proofErr w:type="spellEnd"/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Cs/>
          <w:sz w:val="28"/>
          <w:szCs w:val="28"/>
        </w:rPr>
        <w:t xml:space="preserve">У ч и т е </w:t>
      </w:r>
      <w:proofErr w:type="gramStart"/>
      <w:r w:rsidRPr="00D84F4B">
        <w:rPr>
          <w:rFonts w:ascii="Times New Roman" w:hAnsi="Times New Roman"/>
          <w:bCs/>
          <w:sz w:val="28"/>
          <w:szCs w:val="28"/>
        </w:rPr>
        <w:t>л ь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Серед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українського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населення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причому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не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тільки</w:t>
      </w:r>
      <w:proofErr w:type="spellEnd"/>
      <w:r w:rsidRPr="00D84F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серед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простого народу, </w:t>
      </w:r>
      <w:proofErr w:type="gramStart"/>
      <w:r w:rsidRPr="00D84F4B">
        <w:rPr>
          <w:rFonts w:ascii="Times New Roman" w:hAnsi="Times New Roman"/>
          <w:bCs/>
          <w:sz w:val="28"/>
          <w:szCs w:val="28"/>
        </w:rPr>
        <w:t>а й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серед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заможних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освічених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людей,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яким</w:t>
      </w:r>
      <w:proofErr w:type="spellEnd"/>
      <w:r w:rsidRPr="00D84F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була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небайдужа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доля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lastRenderedPageBreak/>
        <w:t>зростає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невдоволення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таким становищем. </w:t>
      </w:r>
      <w:proofErr w:type="spellStart"/>
      <w:proofErr w:type="gramStart"/>
      <w:r w:rsidRPr="00D84F4B">
        <w:rPr>
          <w:rFonts w:ascii="Times New Roman" w:hAnsi="Times New Roman"/>
          <w:bCs/>
          <w:sz w:val="28"/>
          <w:szCs w:val="28"/>
        </w:rPr>
        <w:t>Починається</w:t>
      </w:r>
      <w:proofErr w:type="spellEnd"/>
      <w:proofErr w:type="gram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пошук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нових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шляхів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суспільного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Cs/>
          <w:sz w:val="28"/>
          <w:szCs w:val="28"/>
        </w:rPr>
        <w:t>В</w:t>
      </w:r>
      <w:r w:rsidRPr="00D84F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D84F4B">
        <w:rPr>
          <w:rFonts w:ascii="Times New Roman" w:hAnsi="Times New Roman"/>
          <w:bCs/>
          <w:sz w:val="28"/>
          <w:szCs w:val="28"/>
        </w:rPr>
        <w:t>країн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>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розгортається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суспільно-політичний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рух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учасники</w:t>
      </w:r>
      <w:proofErr w:type="spellEnd"/>
      <w:r w:rsidRPr="00D84F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якого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висувають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ідеї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певних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житті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суспільства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спрямовують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свою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діяльність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їх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досягнення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84F4B">
        <w:rPr>
          <w:rFonts w:ascii="Times New Roman" w:hAnsi="Times New Roman"/>
          <w:b/>
          <w:bCs/>
          <w:sz w:val="28"/>
          <w:szCs w:val="28"/>
        </w:rPr>
        <w:t xml:space="preserve">ІV. </w:t>
      </w: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Сприйняття</w:t>
      </w:r>
      <w:proofErr w:type="spellEnd"/>
      <w:r w:rsidRPr="00D84F4B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усвідомлення</w:t>
      </w:r>
      <w:proofErr w:type="spellEnd"/>
      <w:r w:rsidRPr="00D84F4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навчального</w:t>
      </w:r>
      <w:proofErr w:type="spellEnd"/>
      <w:r w:rsidRPr="00D84F4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84F4B">
        <w:rPr>
          <w:rFonts w:ascii="Times New Roman" w:hAnsi="Times New Roman"/>
          <w:b/>
          <w:bCs/>
          <w:sz w:val="28"/>
          <w:szCs w:val="28"/>
        </w:rPr>
        <w:t>матер</w:t>
      </w:r>
      <w:proofErr w:type="gramEnd"/>
      <w:r w:rsidRPr="00D84F4B">
        <w:rPr>
          <w:rFonts w:ascii="Times New Roman" w:hAnsi="Times New Roman"/>
          <w:b/>
          <w:bCs/>
          <w:sz w:val="28"/>
          <w:szCs w:val="28"/>
        </w:rPr>
        <w:t>іалу</w:t>
      </w:r>
      <w:proofErr w:type="spellEnd"/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4" w:name="п2011629113114SlideId260"/>
      <w:r w:rsidRPr="00D84F4B">
        <w:rPr>
          <w:rFonts w:ascii="Times New Roman" w:hAnsi="Times New Roman"/>
          <w:b/>
          <w:bCs/>
          <w:sz w:val="28"/>
          <w:szCs w:val="28"/>
        </w:rPr>
        <w:t xml:space="preserve">Робота над </w:t>
      </w: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поняттями</w:t>
      </w:r>
      <w:bookmarkEnd w:id="4"/>
      <w:proofErr w:type="spellEnd"/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5" w:name="п2011629113123SlideId260"/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Українська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національна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ідея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84F4B">
        <w:rPr>
          <w:rFonts w:ascii="Times New Roman" w:hAnsi="Times New Roman"/>
          <w:bCs/>
          <w:sz w:val="28"/>
          <w:szCs w:val="28"/>
        </w:rPr>
        <w:t xml:space="preserve">—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усвідомлення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українцями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себе</w:t>
      </w:r>
      <w:r w:rsidRPr="00D84F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84F4B">
        <w:rPr>
          <w:rFonts w:ascii="Times New Roman" w:hAnsi="Times New Roman"/>
          <w:bCs/>
          <w:sz w:val="28"/>
          <w:szCs w:val="28"/>
        </w:rPr>
        <w:t xml:space="preserve">як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окремої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нації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народу з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власною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історією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мовою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, культурою,</w:t>
      </w:r>
      <w:r w:rsidRPr="00D84F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власними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ідеями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поглядами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майбутнє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6" w:name="п2011629113159SlideId261"/>
      <w:bookmarkEnd w:id="5"/>
      <w:proofErr w:type="spellStart"/>
      <w:r w:rsidRPr="00D84F4B">
        <w:rPr>
          <w:rFonts w:ascii="Times New Roman" w:hAnsi="Times New Roman"/>
          <w:bCs/>
          <w:sz w:val="28"/>
          <w:szCs w:val="28"/>
        </w:rPr>
        <w:t>Складові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частини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української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національної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ідеї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: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Cs/>
          <w:sz w:val="28"/>
          <w:szCs w:val="28"/>
        </w:rPr>
        <w:t xml:space="preserve">•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розуміння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того,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мова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— одна з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головних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складових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становлення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української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нації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;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Cs/>
          <w:sz w:val="28"/>
          <w:szCs w:val="28"/>
        </w:rPr>
        <w:t xml:space="preserve">•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пробудження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національної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гідності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українців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національної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самосвідомості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українського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патріотизму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;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Cs/>
          <w:sz w:val="28"/>
          <w:szCs w:val="28"/>
        </w:rPr>
        <w:t xml:space="preserve">•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перетворення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етнічної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спільності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політично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84F4B">
        <w:rPr>
          <w:rFonts w:ascii="Times New Roman" w:hAnsi="Times New Roman"/>
          <w:bCs/>
          <w:sz w:val="28"/>
          <w:szCs w:val="28"/>
        </w:rPr>
        <w:t>св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>ідому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націю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;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Cs/>
          <w:sz w:val="28"/>
          <w:szCs w:val="28"/>
        </w:rPr>
        <w:t xml:space="preserve">•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усвідомлення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українцями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необхідності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національного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відродження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,</w:t>
      </w:r>
      <w:r w:rsidRPr="00D84F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створення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власної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держави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;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84F4B">
        <w:rPr>
          <w:rFonts w:ascii="Times New Roman" w:hAnsi="Times New Roman"/>
          <w:bCs/>
          <w:sz w:val="28"/>
          <w:szCs w:val="28"/>
        </w:rPr>
        <w:t xml:space="preserve">•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пошук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шляхів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84F4B">
        <w:rPr>
          <w:rFonts w:ascii="Times New Roman" w:hAnsi="Times New Roman"/>
          <w:bCs/>
          <w:sz w:val="28"/>
          <w:szCs w:val="28"/>
        </w:rPr>
        <w:t>л</w:t>
      </w:r>
      <w:proofErr w:type="gramEnd"/>
      <w:r w:rsidRPr="00D84F4B">
        <w:rPr>
          <w:rFonts w:ascii="Times New Roman" w:hAnsi="Times New Roman"/>
          <w:bCs/>
          <w:sz w:val="28"/>
          <w:szCs w:val="28"/>
        </w:rPr>
        <w:t>іквідації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національного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гноблення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й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відновлення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української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державності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7" w:name="п201162911327SlideId262"/>
      <w:bookmarkEnd w:id="6"/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Нація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D84F4B">
        <w:rPr>
          <w:rFonts w:ascii="Times New Roman" w:hAnsi="Times New Roman"/>
          <w:bCs/>
          <w:sz w:val="28"/>
          <w:szCs w:val="28"/>
        </w:rPr>
        <w:t xml:space="preserve">—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це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історична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спільнота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людей на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основі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спільності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території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яку вони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населяють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мови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особливостей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культури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економічних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зв’язкі</w:t>
      </w:r>
      <w:proofErr w:type="gramStart"/>
      <w:r w:rsidRPr="00D84F4B">
        <w:rPr>
          <w:rFonts w:ascii="Times New Roman" w:hAnsi="Times New Roman"/>
          <w:bCs/>
          <w:sz w:val="28"/>
          <w:szCs w:val="28"/>
        </w:rPr>
        <w:t>в</w:t>
      </w:r>
      <w:proofErr w:type="spellEnd"/>
      <w:proofErr w:type="gramEnd"/>
      <w:r w:rsidRPr="00D84F4B">
        <w:rPr>
          <w:rFonts w:ascii="Times New Roman" w:hAnsi="Times New Roman"/>
          <w:bCs/>
          <w:sz w:val="28"/>
          <w:szCs w:val="28"/>
        </w:rPr>
        <w:t>;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Автономія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D84F4B">
        <w:rPr>
          <w:rFonts w:ascii="Times New Roman" w:hAnsi="Times New Roman"/>
          <w:bCs/>
          <w:sz w:val="28"/>
          <w:szCs w:val="28"/>
        </w:rPr>
        <w:t xml:space="preserve">—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самоврядування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певної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частини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держави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D84F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здійснюється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в межах,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передбачених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загальним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державним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законом (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Конституцією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).</w:t>
      </w:r>
    </w:p>
    <w:bookmarkEnd w:id="7"/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84F4B">
        <w:rPr>
          <w:rFonts w:ascii="Times New Roman" w:hAnsi="Times New Roman"/>
          <w:b/>
          <w:bCs/>
          <w:sz w:val="28"/>
          <w:szCs w:val="28"/>
        </w:rPr>
        <w:t xml:space="preserve">Робота в </w:t>
      </w:r>
      <w:proofErr w:type="spellStart"/>
      <w:r w:rsidRPr="00D84F4B">
        <w:rPr>
          <w:rFonts w:ascii="Times New Roman" w:hAnsi="Times New Roman"/>
          <w:b/>
          <w:bCs/>
          <w:sz w:val="28"/>
          <w:szCs w:val="28"/>
        </w:rPr>
        <w:t>групах</w:t>
      </w:r>
      <w:proofErr w:type="spellEnd"/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84F4B">
        <w:rPr>
          <w:rFonts w:ascii="Times New Roman" w:hAnsi="Times New Roman"/>
          <w:bCs/>
          <w:sz w:val="28"/>
          <w:szCs w:val="28"/>
        </w:rPr>
        <w:t>Учні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діляться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дві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sz w:val="28"/>
          <w:szCs w:val="28"/>
        </w:rPr>
        <w:t>групи</w:t>
      </w:r>
      <w:proofErr w:type="spellEnd"/>
      <w:r w:rsidRPr="00D84F4B">
        <w:rPr>
          <w:rFonts w:ascii="Times New Roman" w:hAnsi="Times New Roman"/>
          <w:bCs/>
          <w:sz w:val="28"/>
          <w:szCs w:val="28"/>
        </w:rPr>
        <w:t>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D84F4B">
        <w:rPr>
          <w:rFonts w:ascii="Times New Roman" w:hAnsi="Times New Roman"/>
          <w:b/>
          <w:bCs/>
          <w:i/>
          <w:iCs/>
          <w:sz w:val="28"/>
          <w:szCs w:val="28"/>
        </w:rPr>
        <w:t>1-а группа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D84F4B" w:rsidRPr="00D84F4B" w:rsidTr="006821F8">
        <w:tc>
          <w:tcPr>
            <w:tcW w:w="9854" w:type="dxa"/>
            <w:gridSpan w:val="2"/>
          </w:tcPr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bookmarkStart w:id="8" w:name="п2011629113225SlideId263"/>
            <w:r w:rsidRPr="00D84F4B">
              <w:rPr>
                <w:rFonts w:ascii="Times New Roman" w:hAnsi="Times New Roman"/>
                <w:b/>
                <w:bCs/>
                <w:sz w:val="28"/>
                <w:szCs w:val="28"/>
              </w:rPr>
              <w:t>Новгород-</w:t>
            </w:r>
            <w:proofErr w:type="spellStart"/>
            <w:r w:rsidRPr="00D84F4B">
              <w:rPr>
                <w:rFonts w:ascii="Times New Roman" w:hAnsi="Times New Roman"/>
                <w:b/>
                <w:bCs/>
                <w:sz w:val="28"/>
                <w:szCs w:val="28"/>
              </w:rPr>
              <w:t>Сіверський</w:t>
            </w:r>
            <w:proofErr w:type="spellEnd"/>
            <w:r w:rsidRPr="00D84F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/>
                <w:bCs/>
                <w:sz w:val="28"/>
                <w:szCs w:val="28"/>
              </w:rPr>
              <w:t>гурток</w:t>
            </w:r>
            <w:bookmarkEnd w:id="8"/>
            <w:proofErr w:type="spellEnd"/>
          </w:p>
        </w:tc>
      </w:tr>
      <w:tr w:rsidR="00D84F4B" w:rsidRPr="00D84F4B" w:rsidTr="006821F8">
        <w:tc>
          <w:tcPr>
            <w:tcW w:w="1951" w:type="dxa"/>
          </w:tcPr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bookmarkStart w:id="9" w:name="п2011629113235SlideId263" w:colFirst="0" w:colLast="1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Час</w:t>
            </w:r>
            <w:r w:rsidRPr="00D84F4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існування</w:t>
            </w:r>
            <w:proofErr w:type="spellEnd"/>
          </w:p>
        </w:tc>
        <w:tc>
          <w:tcPr>
            <w:tcW w:w="7903" w:type="dxa"/>
          </w:tcPr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80–90-і роки XVIII ст.</w:t>
            </w:r>
          </w:p>
        </w:tc>
      </w:tr>
      <w:tr w:rsidR="00D84F4B" w:rsidRPr="00D84F4B" w:rsidTr="006821F8">
        <w:tc>
          <w:tcPr>
            <w:tcW w:w="1951" w:type="dxa"/>
          </w:tcPr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Склад</w:t>
            </w:r>
            <w:r w:rsidRPr="00D84F4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учасникі</w:t>
            </w:r>
            <w:proofErr w:type="gram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7903" w:type="dxa"/>
          </w:tcPr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О.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Гудович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, Г.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Волинський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, Г. Полетика, О.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Рачинський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В.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Шишацький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ін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D84F4B" w:rsidRPr="00D84F4B" w:rsidTr="006821F8">
        <w:tc>
          <w:tcPr>
            <w:tcW w:w="1951" w:type="dxa"/>
          </w:tcPr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Ц</w:t>
            </w:r>
            <w:proofErr w:type="gram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ілі</w:t>
            </w:r>
            <w:proofErr w:type="spellEnd"/>
          </w:p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гуртка</w:t>
            </w:r>
            <w:proofErr w:type="spellEnd"/>
          </w:p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903" w:type="dxa"/>
          </w:tcPr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•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Поновлення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автономії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Гетьманщини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•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розвиток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національної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культури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•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поширення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патріотичних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публіцистичних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творів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•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створення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проектів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розвитку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освіти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Україні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відкриття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гімназії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університету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 в Новгород-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Сіверську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84F4B">
              <w:rPr>
                <w:rFonts w:ascii="Times New Roman" w:hAnsi="Times New Roman"/>
                <w:bCs/>
                <w:sz w:val="28"/>
                <w:szCs w:val="28"/>
              </w:rPr>
              <w:t>заснування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Академічного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зібрання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»,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відродження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українських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козацьких</w:t>
            </w:r>
            <w:proofErr w:type="spellEnd"/>
            <w:r w:rsidRPr="00D84F4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формувань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</w:tc>
      </w:tr>
      <w:tr w:rsidR="00D84F4B" w:rsidRPr="00D84F4B" w:rsidTr="006821F8">
        <w:tc>
          <w:tcPr>
            <w:tcW w:w="1951" w:type="dxa"/>
          </w:tcPr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Форми</w:t>
            </w:r>
            <w:proofErr w:type="spellEnd"/>
          </w:p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7903" w:type="dxa"/>
          </w:tcPr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Спроби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знайти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proofErr w:type="gram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ідтримку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ідей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поновлення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державної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незалежності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України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місія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Василя і Петра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Капністів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Пруссію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</w:tc>
      </w:tr>
    </w:tbl>
    <w:bookmarkEnd w:id="9"/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Завдання</w:t>
      </w:r>
      <w:proofErr w:type="spellEnd"/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84F4B">
        <w:rPr>
          <w:rFonts w:ascii="Times New Roman" w:hAnsi="Times New Roman"/>
          <w:bCs/>
          <w:iCs/>
          <w:sz w:val="28"/>
          <w:szCs w:val="28"/>
        </w:rPr>
        <w:t xml:space="preserve">1. Хто входив </w:t>
      </w:r>
      <w:proofErr w:type="gramStart"/>
      <w:r w:rsidRPr="00D84F4B">
        <w:rPr>
          <w:rFonts w:ascii="Times New Roman" w:hAnsi="Times New Roman"/>
          <w:bCs/>
          <w:iCs/>
          <w:sz w:val="28"/>
          <w:szCs w:val="28"/>
        </w:rPr>
        <w:t>до</w:t>
      </w:r>
      <w:proofErr w:type="gram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складу Новгород-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Сіверського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гуртка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?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Які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цілі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D84F4B">
        <w:rPr>
          <w:rFonts w:ascii="Times New Roman" w:hAnsi="Times New Roman"/>
          <w:bCs/>
          <w:iCs/>
          <w:sz w:val="28"/>
          <w:szCs w:val="28"/>
        </w:rPr>
        <w:t>вони</w:t>
      </w:r>
      <w:proofErr w:type="gram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перед собою ставили?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84F4B">
        <w:rPr>
          <w:rFonts w:ascii="Times New Roman" w:hAnsi="Times New Roman"/>
          <w:bCs/>
          <w:iCs/>
          <w:sz w:val="28"/>
          <w:szCs w:val="28"/>
        </w:rPr>
        <w:t xml:space="preserve">2.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Який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внесок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зробив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Новгород-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Сіверський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гурток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в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український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національно-визвольний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рух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?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84F4B">
        <w:rPr>
          <w:rFonts w:ascii="Times New Roman" w:hAnsi="Times New Roman"/>
          <w:b/>
          <w:bCs/>
          <w:i/>
          <w:iCs/>
          <w:sz w:val="28"/>
          <w:szCs w:val="28"/>
        </w:rPr>
        <w:t xml:space="preserve">2-а </w:t>
      </w:r>
      <w:proofErr w:type="spellStart"/>
      <w:r w:rsidRPr="00D84F4B">
        <w:rPr>
          <w:rFonts w:ascii="Times New Roman" w:hAnsi="Times New Roman"/>
          <w:b/>
          <w:bCs/>
          <w:i/>
          <w:iCs/>
          <w:sz w:val="28"/>
          <w:szCs w:val="28"/>
        </w:rPr>
        <w:t>група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Політичний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портрет Василя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Капніста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Учні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опрацьовують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матеріал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D84F4B">
        <w:rPr>
          <w:rFonts w:ascii="Times New Roman" w:hAnsi="Times New Roman"/>
          <w:bCs/>
          <w:iCs/>
          <w:sz w:val="28"/>
          <w:szCs w:val="28"/>
        </w:rPr>
        <w:t>п</w:t>
      </w:r>
      <w:proofErr w:type="gramEnd"/>
      <w:r w:rsidRPr="00D84F4B">
        <w:rPr>
          <w:rFonts w:ascii="Times New Roman" w:hAnsi="Times New Roman"/>
          <w:bCs/>
          <w:iCs/>
          <w:sz w:val="28"/>
          <w:szCs w:val="28"/>
        </w:rPr>
        <w:t>ідручника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та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біографію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Василя</w:t>
      </w:r>
      <w:r w:rsidRPr="00D84F4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Капніста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і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складають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його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історичний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портрет,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виконують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завдання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Завдання</w:t>
      </w:r>
      <w:proofErr w:type="spellEnd"/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0" w:name="п2011629113316SlideId264"/>
      <w:r w:rsidRPr="00D84F4B">
        <w:rPr>
          <w:rFonts w:ascii="Times New Roman" w:hAnsi="Times New Roman"/>
          <w:bCs/>
          <w:iCs/>
          <w:sz w:val="28"/>
          <w:szCs w:val="28"/>
        </w:rPr>
        <w:t xml:space="preserve">1. </w:t>
      </w:r>
      <w:proofErr w:type="gramStart"/>
      <w:r w:rsidRPr="00D84F4B">
        <w:rPr>
          <w:rFonts w:ascii="Times New Roman" w:hAnsi="Times New Roman"/>
          <w:bCs/>
          <w:iCs/>
          <w:sz w:val="28"/>
          <w:szCs w:val="28"/>
        </w:rPr>
        <w:t>З</w:t>
      </w:r>
      <w:proofErr w:type="gram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якою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метою В.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Капніст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здійснив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поїздку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до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Прусії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?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Чому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для</w:t>
      </w:r>
      <w:r w:rsidRPr="00D84F4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вирішення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українського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питання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він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вирішив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звернутися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D84F4B">
        <w:rPr>
          <w:rFonts w:ascii="Times New Roman" w:hAnsi="Times New Roman"/>
          <w:bCs/>
          <w:iCs/>
          <w:sz w:val="28"/>
          <w:szCs w:val="28"/>
        </w:rPr>
        <w:t>до</w:t>
      </w:r>
      <w:proofErr w:type="gramEnd"/>
      <w:r w:rsidRPr="00D84F4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D84F4B">
        <w:rPr>
          <w:rFonts w:ascii="Times New Roman" w:hAnsi="Times New Roman"/>
          <w:bCs/>
          <w:iCs/>
          <w:sz w:val="28"/>
          <w:szCs w:val="28"/>
        </w:rPr>
        <w:t xml:space="preserve">уряду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іноземної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держави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?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84F4B">
        <w:rPr>
          <w:rFonts w:ascii="Times New Roman" w:hAnsi="Times New Roman"/>
          <w:bCs/>
          <w:iCs/>
          <w:sz w:val="28"/>
          <w:szCs w:val="28"/>
        </w:rPr>
        <w:t xml:space="preserve">2.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Який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внесок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зробив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Василь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Капні</w:t>
      </w:r>
      <w:proofErr w:type="gramStart"/>
      <w:r w:rsidRPr="00D84F4B">
        <w:rPr>
          <w:rFonts w:ascii="Times New Roman" w:hAnsi="Times New Roman"/>
          <w:bCs/>
          <w:iCs/>
          <w:sz w:val="28"/>
          <w:szCs w:val="28"/>
        </w:rPr>
        <w:t>ст</w:t>
      </w:r>
      <w:proofErr w:type="spellEnd"/>
      <w:proofErr w:type="gram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в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український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національно-визвольний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рух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?</w:t>
      </w:r>
    </w:p>
    <w:bookmarkEnd w:id="10"/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84F4B">
        <w:rPr>
          <w:rFonts w:ascii="Times New Roman" w:hAnsi="Times New Roman"/>
          <w:b/>
          <w:bCs/>
          <w:iCs/>
          <w:sz w:val="28"/>
          <w:szCs w:val="28"/>
        </w:rPr>
        <w:t>Робота з таблицею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84F4B">
        <w:rPr>
          <w:rFonts w:ascii="Times New Roman" w:hAnsi="Times New Roman"/>
          <w:bCs/>
          <w:iCs/>
          <w:sz w:val="28"/>
          <w:szCs w:val="28"/>
        </w:rPr>
        <w:t xml:space="preserve">В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процесі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розповіді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учителя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учні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складають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таблицю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D84F4B" w:rsidRPr="00D84F4B" w:rsidTr="006821F8">
        <w:tc>
          <w:tcPr>
            <w:tcW w:w="9854" w:type="dxa"/>
          </w:tcPr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bookmarkStart w:id="11" w:name="п201162911366SlideId266"/>
            <w:proofErr w:type="spellStart"/>
            <w:r w:rsidRPr="00D84F4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Основні</w:t>
            </w:r>
            <w:proofErr w:type="spellEnd"/>
            <w:r w:rsidRPr="00D84F4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ідеї</w:t>
            </w:r>
            <w:proofErr w:type="spellEnd"/>
            <w:r w:rsidRPr="00D84F4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«</w:t>
            </w:r>
            <w:proofErr w:type="spellStart"/>
            <w:r w:rsidRPr="00D84F4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Історії</w:t>
            </w:r>
            <w:proofErr w:type="spellEnd"/>
            <w:r w:rsidRPr="00D84F4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Русів</w:t>
            </w:r>
            <w:proofErr w:type="spellEnd"/>
            <w:r w:rsidRPr="00D84F4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  <w:bookmarkEnd w:id="11"/>
          </w:p>
        </w:tc>
      </w:tr>
      <w:tr w:rsidR="00D84F4B" w:rsidRPr="00D84F4B" w:rsidTr="006821F8">
        <w:tc>
          <w:tcPr>
            <w:tcW w:w="9854" w:type="dxa"/>
          </w:tcPr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bookmarkStart w:id="12" w:name="п2011629113614SlideId266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• Найбільш видатний історичний твір в Україні кін. Х</w:t>
            </w:r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V</w:t>
            </w:r>
            <w:r w:rsidRPr="00D84F4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ІІІ — поч. ХІХ ст.</w:t>
            </w:r>
          </w:p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•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Вперше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опублікований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1846 року в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Москві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Осипом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Бодянським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•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Розповідає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читачеві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 народ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український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починаючи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з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найдавніших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часів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місце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його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серед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інших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народі</w:t>
            </w:r>
            <w:proofErr w:type="gram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proofErr w:type="spellEnd"/>
            <w:proofErr w:type="gram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про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постійну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боротьбу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за свою волю.</w:t>
            </w:r>
          </w:p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•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Ця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праця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була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історично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необхідною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бо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 той час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існували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теорії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які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заперечували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існування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українців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як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окремої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нації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і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вважали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їх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р</w:t>
            </w:r>
            <w:proofErr w:type="gram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ізновидом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російської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або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польської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нації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•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Цей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тві</w:t>
            </w:r>
            <w:proofErr w:type="gram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р</w:t>
            </w:r>
            <w:proofErr w:type="spellEnd"/>
            <w:proofErr w:type="gram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доводив,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що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кожен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народ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має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право на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самостійний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розвиток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D84F4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 тому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числі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й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український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народ, і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що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українці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є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окремою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нацією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зі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своєю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мовою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та культурою.</w:t>
            </w:r>
          </w:p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•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Дає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картину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історичного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розвитку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України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до 1769 року. Велика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увага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приділяється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розвиткові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українського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козацтва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та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національно-визвольній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війні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українського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народу </w:t>
            </w:r>
            <w:proofErr w:type="spellStart"/>
            <w:proofErr w:type="gram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proofErr w:type="gram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ід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проводом Б.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Хмельницького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D84F4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засуджується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політика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Росії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українських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землях.</w:t>
            </w:r>
          </w:p>
          <w:p w:rsidR="00D84F4B" w:rsidRPr="00D84F4B" w:rsidRDefault="00D84F4B" w:rsidP="00D84F4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•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Місце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дата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написання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та автор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цього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твору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залишаються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невідомими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до </w:t>
            </w:r>
            <w:proofErr w:type="spellStart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>цього</w:t>
            </w:r>
            <w:proofErr w:type="spellEnd"/>
            <w:r w:rsidRPr="00D84F4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часу</w:t>
            </w:r>
            <w:bookmarkEnd w:id="12"/>
          </w:p>
        </w:tc>
      </w:tr>
    </w:tbl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84F4B">
        <w:rPr>
          <w:rFonts w:ascii="Times New Roman" w:hAnsi="Times New Roman"/>
          <w:b/>
          <w:bCs/>
          <w:iCs/>
          <w:sz w:val="28"/>
          <w:szCs w:val="28"/>
        </w:rPr>
        <w:lastRenderedPageBreak/>
        <w:t>Робота з документами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Учні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мають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ознайомитися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з документами і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виконати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завдання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Із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праці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О. 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Субтельного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«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Україна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: 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історія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>»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3" w:name="п2011629113559SlideId265"/>
      <w:r w:rsidRPr="00D84F4B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Історія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Русі</w:t>
      </w:r>
      <w:proofErr w:type="gramStart"/>
      <w:r w:rsidRPr="00D84F4B">
        <w:rPr>
          <w:rFonts w:ascii="Times New Roman" w:hAnsi="Times New Roman"/>
          <w:bCs/>
          <w:iCs/>
          <w:sz w:val="28"/>
          <w:szCs w:val="28"/>
        </w:rPr>
        <w:t>в</w:t>
      </w:r>
      <w:proofErr w:type="spellEnd"/>
      <w:proofErr w:type="gramEnd"/>
      <w:r w:rsidRPr="00D84F4B">
        <w:rPr>
          <w:rFonts w:ascii="Times New Roman" w:hAnsi="Times New Roman"/>
          <w:bCs/>
          <w:iCs/>
          <w:sz w:val="28"/>
          <w:szCs w:val="28"/>
        </w:rPr>
        <w:t xml:space="preserve">»… являла </w:t>
      </w:r>
      <w:proofErr w:type="gramStart"/>
      <w:r w:rsidRPr="00D84F4B">
        <w:rPr>
          <w:rFonts w:ascii="Times New Roman" w:hAnsi="Times New Roman"/>
          <w:bCs/>
          <w:iCs/>
          <w:sz w:val="28"/>
          <w:szCs w:val="28"/>
        </w:rPr>
        <w:t>собою</w:t>
      </w:r>
      <w:proofErr w:type="gram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скоріше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політичний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трактат,</w:t>
      </w:r>
      <w:r w:rsidRPr="00D84F4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ніж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наукову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працю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. Вона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сміливо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прославляла й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романтизувала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козацьку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минувшину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, і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хоч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автор не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виступав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за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негайну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незалежність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України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він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вбачав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в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українцях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окремий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від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росіян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D84F4B">
        <w:rPr>
          <w:rFonts w:ascii="Times New Roman" w:hAnsi="Times New Roman"/>
          <w:bCs/>
          <w:iCs/>
          <w:sz w:val="28"/>
          <w:szCs w:val="28"/>
        </w:rPr>
        <w:t>народ</w:t>
      </w:r>
      <w:proofErr w:type="gramEnd"/>
      <w:r w:rsidRPr="00D84F4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D84F4B">
        <w:rPr>
          <w:rFonts w:ascii="Times New Roman" w:hAnsi="Times New Roman"/>
          <w:bCs/>
          <w:iCs/>
          <w:sz w:val="28"/>
          <w:szCs w:val="28"/>
        </w:rPr>
        <w:t xml:space="preserve">і закликав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надати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йому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певну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форму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самоврядування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. </w:t>
      </w:r>
      <w:bookmarkEnd w:id="13"/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Його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героями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були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Хмельницький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і,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що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важливо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непокірний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Полуботок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,</w:t>
      </w:r>
      <w:r w:rsidRPr="00D84F4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який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повстав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проти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Петра І.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Він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також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доводив,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що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Украї</w:t>
      </w:r>
      <w:proofErr w:type="gramStart"/>
      <w:r w:rsidRPr="00D84F4B">
        <w:rPr>
          <w:rFonts w:ascii="Times New Roman" w:hAnsi="Times New Roman"/>
          <w:bCs/>
          <w:iCs/>
          <w:sz w:val="28"/>
          <w:szCs w:val="28"/>
        </w:rPr>
        <w:t>на</w:t>
      </w:r>
      <w:proofErr w:type="spellEnd"/>
      <w:proofErr w:type="gramEnd"/>
      <w:r w:rsidRPr="00D84F4B">
        <w:rPr>
          <w:rFonts w:ascii="Times New Roman" w:hAnsi="Times New Roman"/>
          <w:bCs/>
          <w:iCs/>
          <w:sz w:val="28"/>
          <w:szCs w:val="28"/>
        </w:rPr>
        <w:t>, а не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Росія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є прямою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спадкоємницею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Київської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Русі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. «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Історія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Русів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»</w:t>
      </w:r>
      <w:r w:rsidRPr="00D84F4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сповнена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почуття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національної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гідності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… Автор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стверджу</w:t>
      </w:r>
      <w:proofErr w:type="gramStart"/>
      <w:r w:rsidRPr="00D84F4B">
        <w:rPr>
          <w:rFonts w:ascii="Times New Roman" w:hAnsi="Times New Roman"/>
          <w:bCs/>
          <w:iCs/>
          <w:sz w:val="28"/>
          <w:szCs w:val="28"/>
        </w:rPr>
        <w:t>є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,</w:t>
      </w:r>
      <w:proofErr w:type="gram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що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D84F4B">
        <w:rPr>
          <w:rFonts w:ascii="Times New Roman" w:hAnsi="Times New Roman"/>
          <w:bCs/>
          <w:iCs/>
          <w:sz w:val="28"/>
          <w:szCs w:val="28"/>
        </w:rPr>
        <w:t xml:space="preserve">правда й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справедливість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є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наріжними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каменями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кожної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політичної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системи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, а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захист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життя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свободи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та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власності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є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невід’ємним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правом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усіх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людей». </w:t>
      </w:r>
      <w:proofErr w:type="gramStart"/>
      <w:r w:rsidRPr="00D84F4B">
        <w:rPr>
          <w:rFonts w:ascii="Times New Roman" w:hAnsi="Times New Roman"/>
          <w:bCs/>
          <w:i/>
          <w:iCs/>
          <w:sz w:val="28"/>
          <w:szCs w:val="28"/>
        </w:rPr>
        <w:t>(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Субтельний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О. 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Україна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: 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історія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. — К.: 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Либідь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>,</w:t>
      </w:r>
      <w:r w:rsidRPr="00D84F4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D84F4B">
        <w:rPr>
          <w:rFonts w:ascii="Times New Roman" w:hAnsi="Times New Roman"/>
          <w:bCs/>
          <w:i/>
          <w:iCs/>
          <w:sz w:val="28"/>
          <w:szCs w:val="28"/>
        </w:rPr>
        <w:t>1991.</w:t>
      </w:r>
      <w:proofErr w:type="gram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— </w:t>
      </w:r>
      <w:proofErr w:type="gramStart"/>
      <w:r w:rsidRPr="00D84F4B">
        <w:rPr>
          <w:rFonts w:ascii="Times New Roman" w:hAnsi="Times New Roman"/>
          <w:bCs/>
          <w:i/>
          <w:iCs/>
          <w:sz w:val="28"/>
          <w:szCs w:val="28"/>
        </w:rPr>
        <w:t>С. 204–205)</w:t>
      </w:r>
      <w:proofErr w:type="gramEnd"/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Завдання</w:t>
      </w:r>
      <w:proofErr w:type="spellEnd"/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84F4B">
        <w:rPr>
          <w:rFonts w:ascii="Times New Roman" w:hAnsi="Times New Roman"/>
          <w:bCs/>
          <w:iCs/>
          <w:sz w:val="28"/>
          <w:szCs w:val="28"/>
        </w:rPr>
        <w:t xml:space="preserve">1. Яке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значення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D84F4B">
        <w:rPr>
          <w:rFonts w:ascii="Times New Roman" w:hAnsi="Times New Roman"/>
          <w:bCs/>
          <w:iCs/>
          <w:sz w:val="28"/>
          <w:szCs w:val="28"/>
        </w:rPr>
        <w:t>мала</w:t>
      </w:r>
      <w:proofErr w:type="gram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поява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«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Історії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Русів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» для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розвитку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національно-визвольного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руху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на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українських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землях?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84F4B">
        <w:rPr>
          <w:rFonts w:ascii="Times New Roman" w:hAnsi="Times New Roman"/>
          <w:bCs/>
          <w:iCs/>
          <w:sz w:val="28"/>
          <w:szCs w:val="28"/>
        </w:rPr>
        <w:lastRenderedPageBreak/>
        <w:t xml:space="preserve">2. Як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думаєте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чому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час та </w:t>
      </w:r>
      <w:proofErr w:type="spellStart"/>
      <w:proofErr w:type="gramStart"/>
      <w:r w:rsidRPr="00D84F4B">
        <w:rPr>
          <w:rFonts w:ascii="Times New Roman" w:hAnsi="Times New Roman"/>
          <w:bCs/>
          <w:iCs/>
          <w:sz w:val="28"/>
          <w:szCs w:val="28"/>
        </w:rPr>
        <w:t>м</w:t>
      </w:r>
      <w:proofErr w:type="gramEnd"/>
      <w:r w:rsidRPr="00D84F4B">
        <w:rPr>
          <w:rFonts w:ascii="Times New Roman" w:hAnsi="Times New Roman"/>
          <w:bCs/>
          <w:iCs/>
          <w:sz w:val="28"/>
          <w:szCs w:val="28"/>
        </w:rPr>
        <w:t>ісце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написання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«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Історії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Русів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»</w:t>
      </w:r>
      <w:r w:rsidRPr="00D84F4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вкрито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таємницею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, а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її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автор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залишився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невідомий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?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84F4B">
        <w:rPr>
          <w:rFonts w:ascii="Times New Roman" w:hAnsi="Times New Roman"/>
          <w:bCs/>
          <w:iCs/>
          <w:sz w:val="28"/>
          <w:szCs w:val="28"/>
        </w:rPr>
        <w:t xml:space="preserve">3.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Чи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залишаються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актуальними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ідеї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цього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твору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на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сьогоднішній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D84F4B">
        <w:rPr>
          <w:rFonts w:ascii="Times New Roman" w:hAnsi="Times New Roman"/>
          <w:bCs/>
          <w:iCs/>
          <w:sz w:val="28"/>
          <w:szCs w:val="28"/>
        </w:rPr>
        <w:t xml:space="preserve">день?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Відповідь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обґрунтуйте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Із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висловлювання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М. С. 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Грушевського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gramStart"/>
      <w:r w:rsidRPr="00D84F4B">
        <w:rPr>
          <w:rFonts w:ascii="Times New Roman" w:hAnsi="Times New Roman"/>
          <w:bCs/>
          <w:i/>
          <w:iCs/>
          <w:sz w:val="28"/>
          <w:szCs w:val="28"/>
        </w:rPr>
        <w:t>про</w:t>
      </w:r>
      <w:proofErr w:type="gramEnd"/>
      <w:r w:rsidRPr="00D84F4B">
        <w:rPr>
          <w:rFonts w:ascii="Times New Roman" w:hAnsi="Times New Roman"/>
          <w:bCs/>
          <w:i/>
          <w:iCs/>
          <w:sz w:val="28"/>
          <w:szCs w:val="28"/>
        </w:rPr>
        <w:t xml:space="preserve"> «</w:t>
      </w: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Енеїду</w:t>
      </w:r>
      <w:proofErr w:type="spellEnd"/>
      <w:r w:rsidRPr="00D84F4B">
        <w:rPr>
          <w:rFonts w:ascii="Times New Roman" w:hAnsi="Times New Roman"/>
          <w:bCs/>
          <w:i/>
          <w:iCs/>
          <w:sz w:val="28"/>
          <w:szCs w:val="28"/>
        </w:rPr>
        <w:t>»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4" w:name="п2011629113729SlideId267"/>
      <w:r w:rsidRPr="00D84F4B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Енеїда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»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Котляревського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…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була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першою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книжкою, яка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незвичайно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високо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D84F4B">
        <w:rPr>
          <w:rFonts w:ascii="Times New Roman" w:hAnsi="Times New Roman"/>
          <w:bCs/>
          <w:iCs/>
          <w:sz w:val="28"/>
          <w:szCs w:val="28"/>
        </w:rPr>
        <w:t>п</w:t>
      </w:r>
      <w:proofErr w:type="gramEnd"/>
      <w:r w:rsidRPr="00D84F4B">
        <w:rPr>
          <w:rFonts w:ascii="Times New Roman" w:hAnsi="Times New Roman"/>
          <w:bCs/>
          <w:iCs/>
          <w:sz w:val="28"/>
          <w:szCs w:val="28"/>
        </w:rPr>
        <w:t>ідняла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в очах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українського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громадянства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народне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українське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слово, а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заразом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своїми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образами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минулої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козацької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слави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і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гіркого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сучасного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життя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відкрила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широку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дорогу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осьому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заінтересуванню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народним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життям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серед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українського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громадянства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».</w:t>
      </w:r>
      <w:bookmarkEnd w:id="14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D84F4B">
        <w:rPr>
          <w:rFonts w:ascii="Times New Roman" w:hAnsi="Times New Roman"/>
          <w:bCs/>
          <w:iCs/>
          <w:sz w:val="28"/>
          <w:szCs w:val="28"/>
        </w:rPr>
        <w:t>(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Грушевський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М.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Ілюстрована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історія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України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— К.: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Наукова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думка, 1992. — </w:t>
      </w:r>
      <w:proofErr w:type="gramStart"/>
      <w:r w:rsidRPr="00D84F4B">
        <w:rPr>
          <w:rFonts w:ascii="Times New Roman" w:hAnsi="Times New Roman"/>
          <w:bCs/>
          <w:iCs/>
          <w:sz w:val="28"/>
          <w:szCs w:val="28"/>
        </w:rPr>
        <w:t>С. 448)</w:t>
      </w:r>
      <w:proofErr w:type="gramEnd"/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Завдання</w:t>
      </w:r>
      <w:proofErr w:type="spellEnd"/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84F4B">
        <w:rPr>
          <w:rFonts w:ascii="Times New Roman" w:hAnsi="Times New Roman"/>
          <w:bCs/>
          <w:iCs/>
          <w:sz w:val="28"/>
          <w:szCs w:val="28"/>
        </w:rPr>
        <w:t xml:space="preserve">1. Як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Грушевський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визначає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значення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появи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«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Енеїди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»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Котляревського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для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України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?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84F4B">
        <w:rPr>
          <w:rFonts w:ascii="Times New Roman" w:hAnsi="Times New Roman"/>
          <w:bCs/>
          <w:iCs/>
          <w:sz w:val="28"/>
          <w:szCs w:val="28"/>
        </w:rPr>
        <w:t xml:space="preserve">2. А як би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охарактеризували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значення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цього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твору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?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D84F4B">
        <w:rPr>
          <w:rFonts w:ascii="Times New Roman" w:hAnsi="Times New Roman"/>
          <w:bCs/>
          <w:iCs/>
          <w:sz w:val="28"/>
          <w:szCs w:val="28"/>
        </w:rPr>
        <w:t xml:space="preserve">У ч и т е </w:t>
      </w:r>
      <w:proofErr w:type="gramStart"/>
      <w:r w:rsidRPr="00D84F4B">
        <w:rPr>
          <w:rFonts w:ascii="Times New Roman" w:hAnsi="Times New Roman"/>
          <w:bCs/>
          <w:iCs/>
          <w:sz w:val="28"/>
          <w:szCs w:val="28"/>
        </w:rPr>
        <w:t>л ь</w:t>
      </w:r>
      <w:proofErr w:type="gram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(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розповідь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супроводжується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складанням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схеми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)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bookmarkStart w:id="15" w:name="п2011629113740SlideId269"/>
      <w:r w:rsidRPr="00D84F4B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115050" cy="2400300"/>
            <wp:effectExtent l="1905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5"/>
      <w:proofErr w:type="spellStart"/>
      <w:r w:rsidRPr="00D84F4B">
        <w:rPr>
          <w:rFonts w:ascii="Times New Roman" w:hAnsi="Times New Roman"/>
          <w:bCs/>
          <w:i/>
          <w:iCs/>
          <w:sz w:val="28"/>
          <w:szCs w:val="28"/>
        </w:rPr>
        <w:t>Запитання</w:t>
      </w:r>
      <w:proofErr w:type="spellEnd"/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84F4B">
        <w:rPr>
          <w:rFonts w:ascii="Times New Roman" w:hAnsi="Times New Roman"/>
          <w:bCs/>
          <w:iCs/>
          <w:sz w:val="28"/>
          <w:szCs w:val="28"/>
        </w:rPr>
        <w:t xml:space="preserve">•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Чи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згодні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з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твердженням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що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наприкінці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XVIII — на початку ХІ</w:t>
      </w:r>
      <w:proofErr w:type="gramStart"/>
      <w:r w:rsidRPr="00D84F4B">
        <w:rPr>
          <w:rFonts w:ascii="Times New Roman" w:hAnsi="Times New Roman"/>
          <w:bCs/>
          <w:iCs/>
          <w:sz w:val="28"/>
          <w:szCs w:val="28"/>
        </w:rPr>
        <w:t>Х</w:t>
      </w:r>
      <w:proofErr w:type="gram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ст.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Слобожанщина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стала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колискою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загальноукраїнського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національно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-культурного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відродження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? Свою думку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доведіть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.</w:t>
      </w:r>
    </w:p>
    <w:p w:rsid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D84F4B">
        <w:rPr>
          <w:rFonts w:ascii="Times New Roman" w:hAnsi="Times New Roman"/>
          <w:b/>
          <w:bCs/>
          <w:iCs/>
          <w:sz w:val="28"/>
          <w:szCs w:val="28"/>
        </w:rPr>
        <w:t xml:space="preserve">V. </w:t>
      </w:r>
      <w:proofErr w:type="spellStart"/>
      <w:r w:rsidRPr="00D84F4B">
        <w:rPr>
          <w:rFonts w:ascii="Times New Roman" w:hAnsi="Times New Roman"/>
          <w:b/>
          <w:bCs/>
          <w:iCs/>
          <w:sz w:val="28"/>
          <w:szCs w:val="28"/>
        </w:rPr>
        <w:t>Узагальнення</w:t>
      </w:r>
      <w:proofErr w:type="spellEnd"/>
      <w:r w:rsidRPr="00D84F4B">
        <w:rPr>
          <w:rFonts w:ascii="Times New Roman" w:hAnsi="Times New Roman"/>
          <w:b/>
          <w:bCs/>
          <w:iCs/>
          <w:sz w:val="28"/>
          <w:szCs w:val="28"/>
        </w:rPr>
        <w:t xml:space="preserve"> та </w:t>
      </w:r>
      <w:proofErr w:type="spellStart"/>
      <w:r w:rsidRPr="00D84F4B">
        <w:rPr>
          <w:rFonts w:ascii="Times New Roman" w:hAnsi="Times New Roman"/>
          <w:b/>
          <w:bCs/>
          <w:iCs/>
          <w:sz w:val="28"/>
          <w:szCs w:val="28"/>
        </w:rPr>
        <w:t>систематизація</w:t>
      </w:r>
      <w:proofErr w:type="spellEnd"/>
      <w:r w:rsidRPr="00D84F4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/>
          <w:bCs/>
          <w:iCs/>
          <w:sz w:val="28"/>
          <w:szCs w:val="28"/>
        </w:rPr>
        <w:t>знань</w:t>
      </w:r>
      <w:proofErr w:type="spellEnd"/>
    </w:p>
    <w:p w:rsidR="00A51B4E" w:rsidRDefault="00A51B4E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A51B4E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lastRenderedPageBreak/>
        <w:t>Проводиться у формі бліц-опитування(</w:t>
      </w:r>
      <w:r w:rsidRPr="00A51B4E">
        <w:rPr>
          <w:rFonts w:ascii="Times New Roman" w:hAnsi="Times New Roman"/>
          <w:bCs/>
          <w:i/>
          <w:iCs/>
          <w:sz w:val="28"/>
          <w:szCs w:val="28"/>
          <w:lang w:val="uk-UA"/>
        </w:rPr>
        <w:t>питання заздалегідь готуються на картках, учні діляться на 2 команди і по черзі витягають завдання. Якщо хтось із команди не знає відповіді – відповідає учасник іншої команди і заробляє бал.)</w:t>
      </w:r>
    </w:p>
    <w:p w:rsidR="007602E8" w:rsidRPr="007602E8" w:rsidRDefault="007602E8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D84F4B">
        <w:rPr>
          <w:rFonts w:ascii="Times New Roman" w:hAnsi="Times New Roman"/>
          <w:b/>
          <w:bCs/>
          <w:iCs/>
          <w:sz w:val="28"/>
          <w:szCs w:val="28"/>
        </w:rPr>
        <w:t>V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І. Оцінювання.</w:t>
      </w:r>
    </w:p>
    <w:p w:rsidR="00D84F4B" w:rsidRP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84F4B">
        <w:rPr>
          <w:rFonts w:ascii="Times New Roman" w:hAnsi="Times New Roman"/>
          <w:b/>
          <w:bCs/>
          <w:iCs/>
          <w:sz w:val="28"/>
          <w:szCs w:val="28"/>
        </w:rPr>
        <w:t>VІ</w:t>
      </w:r>
      <w:bookmarkStart w:id="16" w:name="п2011629114140SlideId271"/>
      <w:r w:rsidRPr="00D84F4B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proofErr w:type="spellStart"/>
      <w:r w:rsidRPr="00D84F4B">
        <w:rPr>
          <w:rFonts w:ascii="Times New Roman" w:hAnsi="Times New Roman"/>
          <w:b/>
          <w:bCs/>
          <w:iCs/>
          <w:sz w:val="28"/>
          <w:szCs w:val="28"/>
        </w:rPr>
        <w:t>Домашнє</w:t>
      </w:r>
      <w:proofErr w:type="spellEnd"/>
      <w:r w:rsidRPr="00D84F4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/>
          <w:bCs/>
          <w:iCs/>
          <w:sz w:val="28"/>
          <w:szCs w:val="28"/>
        </w:rPr>
        <w:t>завдання</w:t>
      </w:r>
      <w:proofErr w:type="spellEnd"/>
    </w:p>
    <w:p w:rsidR="00D84F4B" w:rsidRDefault="00D84F4B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bookmarkStart w:id="17" w:name="п2011629114144SlideId271"/>
      <w:bookmarkEnd w:id="16"/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Опрацювати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відповідний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84F4B">
        <w:rPr>
          <w:rFonts w:ascii="Times New Roman" w:hAnsi="Times New Roman"/>
          <w:bCs/>
          <w:iCs/>
          <w:sz w:val="28"/>
          <w:szCs w:val="28"/>
        </w:rPr>
        <w:t>матеріал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D84F4B">
        <w:rPr>
          <w:rFonts w:ascii="Times New Roman" w:hAnsi="Times New Roman"/>
          <w:bCs/>
          <w:iCs/>
          <w:sz w:val="28"/>
          <w:szCs w:val="28"/>
        </w:rPr>
        <w:t>п</w:t>
      </w:r>
      <w:proofErr w:type="gramEnd"/>
      <w:r w:rsidRPr="00D84F4B">
        <w:rPr>
          <w:rFonts w:ascii="Times New Roman" w:hAnsi="Times New Roman"/>
          <w:bCs/>
          <w:iCs/>
          <w:sz w:val="28"/>
          <w:szCs w:val="28"/>
        </w:rPr>
        <w:t>ідручника</w:t>
      </w:r>
      <w:proofErr w:type="spellEnd"/>
      <w:r w:rsidRPr="00D84F4B">
        <w:rPr>
          <w:rFonts w:ascii="Times New Roman" w:hAnsi="Times New Roman"/>
          <w:bCs/>
          <w:iCs/>
          <w:sz w:val="28"/>
          <w:szCs w:val="28"/>
        </w:rPr>
        <w:t>.</w:t>
      </w:r>
    </w:p>
    <w:p w:rsidR="007602E8" w:rsidRPr="007602E8" w:rsidRDefault="006A237A" w:rsidP="00D84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Випереджуюче завдання: п</w:t>
      </w:r>
      <w:r w:rsidR="007602E8">
        <w:rPr>
          <w:rFonts w:ascii="Times New Roman" w:hAnsi="Times New Roman"/>
          <w:bCs/>
          <w:iCs/>
          <w:sz w:val="28"/>
          <w:szCs w:val="28"/>
          <w:lang w:val="uk-UA"/>
        </w:rPr>
        <w:t>ідготувати повідомлення про діячів «Руської Трійці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»(на вибір учнів).</w:t>
      </w:r>
      <w:bookmarkStart w:id="18" w:name="_GoBack"/>
      <w:bookmarkEnd w:id="18"/>
    </w:p>
    <w:bookmarkEnd w:id="17"/>
    <w:p w:rsidR="00D84F4B" w:rsidRPr="006A237A" w:rsidRDefault="00D84F4B" w:rsidP="00D84F4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4F4B" w:rsidRPr="006A237A" w:rsidRDefault="00D84F4B" w:rsidP="00D84F4B">
      <w:pPr>
        <w:rPr>
          <w:lang w:val="uk-UA"/>
        </w:rPr>
      </w:pPr>
    </w:p>
    <w:p w:rsidR="00C1740B" w:rsidRPr="006A237A" w:rsidRDefault="00C1740B">
      <w:pPr>
        <w:rPr>
          <w:lang w:val="uk-UA"/>
        </w:rPr>
      </w:pPr>
    </w:p>
    <w:sectPr w:rsidR="00C1740B" w:rsidRPr="006A237A" w:rsidSect="00BA1BAE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52" w:rsidRDefault="00F51452" w:rsidP="005A62F0">
      <w:pPr>
        <w:spacing w:after="0" w:line="240" w:lineRule="auto"/>
      </w:pPr>
      <w:r>
        <w:separator/>
      </w:r>
    </w:p>
  </w:endnote>
  <w:endnote w:type="continuationSeparator" w:id="0">
    <w:p w:rsidR="00F51452" w:rsidRDefault="00F51452" w:rsidP="005A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514625"/>
      <w:docPartObj>
        <w:docPartGallery w:val="Page Numbers (Bottom of Page)"/>
        <w:docPartUnique/>
      </w:docPartObj>
    </w:sdtPr>
    <w:sdtContent>
      <w:p w:rsidR="005A62F0" w:rsidRDefault="005A62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62F0">
          <w:rPr>
            <w:noProof/>
            <w:lang w:val="uk-UA"/>
          </w:rPr>
          <w:t>1</w:t>
        </w:r>
        <w:r>
          <w:fldChar w:fldCharType="end"/>
        </w:r>
      </w:p>
    </w:sdtContent>
  </w:sdt>
  <w:p w:rsidR="005A62F0" w:rsidRDefault="005A62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52" w:rsidRDefault="00F51452" w:rsidP="005A62F0">
      <w:pPr>
        <w:spacing w:after="0" w:line="240" w:lineRule="auto"/>
      </w:pPr>
      <w:r>
        <w:separator/>
      </w:r>
    </w:p>
  </w:footnote>
  <w:footnote w:type="continuationSeparator" w:id="0">
    <w:p w:rsidR="00F51452" w:rsidRDefault="00F51452" w:rsidP="005A6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F4B"/>
    <w:rsid w:val="00241BF3"/>
    <w:rsid w:val="005A62F0"/>
    <w:rsid w:val="00652CF1"/>
    <w:rsid w:val="006A237A"/>
    <w:rsid w:val="007602E8"/>
    <w:rsid w:val="00A51B4E"/>
    <w:rsid w:val="00BA1BAE"/>
    <w:rsid w:val="00C1740B"/>
    <w:rsid w:val="00D84F4B"/>
    <w:rsid w:val="00EF2BFB"/>
    <w:rsid w:val="00EF64DF"/>
    <w:rsid w:val="00F5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F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84F4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62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A62F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A62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A62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5860</Words>
  <Characters>3341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Raisa</cp:lastModifiedBy>
  <cp:revision>11</cp:revision>
  <dcterms:created xsi:type="dcterms:W3CDTF">2019-02-06T16:25:00Z</dcterms:created>
  <dcterms:modified xsi:type="dcterms:W3CDTF">2019-02-10T13:51:00Z</dcterms:modified>
</cp:coreProperties>
</file>