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28" w:rsidRDefault="009C7B28" w:rsidP="009C7B28">
      <w:pPr>
        <w:spacing w:after="0" w:line="240" w:lineRule="auto"/>
        <w:jc w:val="center"/>
        <w:rPr>
          <w:rFonts w:ascii="Constantia" w:hAnsi="Constantia" w:cs="Times New Roman"/>
          <w:sz w:val="28"/>
          <w:szCs w:val="28"/>
          <w:lang w:val="en-US"/>
        </w:rPr>
      </w:pPr>
    </w:p>
    <w:p w:rsidR="009C7B28" w:rsidRDefault="009C7B28" w:rsidP="009C7B28">
      <w:pPr>
        <w:spacing w:after="0" w:line="240" w:lineRule="auto"/>
        <w:jc w:val="center"/>
        <w:rPr>
          <w:rFonts w:ascii="Constantia" w:hAnsi="Constantia" w:cs="Times New Roman"/>
          <w:sz w:val="28"/>
          <w:szCs w:val="28"/>
          <w:lang w:val="en-US"/>
        </w:rPr>
      </w:pPr>
    </w:p>
    <w:p w:rsidR="00E15537" w:rsidRPr="00D102CB" w:rsidRDefault="00C20763" w:rsidP="009C7B28">
      <w:pPr>
        <w:spacing w:after="0" w:line="240" w:lineRule="auto"/>
        <w:jc w:val="center"/>
        <w:rPr>
          <w:rFonts w:ascii="Constantia" w:hAnsi="Constantia" w:cs="Times New Roman"/>
          <w:sz w:val="36"/>
          <w:szCs w:val="28"/>
        </w:rPr>
      </w:pPr>
      <w:r w:rsidRPr="00D102CB">
        <w:rPr>
          <w:rFonts w:ascii="Constantia" w:hAnsi="Constantia" w:cs="Times New Roman"/>
          <w:sz w:val="36"/>
          <w:szCs w:val="28"/>
        </w:rPr>
        <w:t>Гімназ</w:t>
      </w:r>
      <w:r w:rsidR="00623FF6" w:rsidRPr="00D102CB">
        <w:rPr>
          <w:rFonts w:ascii="Constantia" w:hAnsi="Constantia" w:cs="Times New Roman"/>
          <w:sz w:val="36"/>
          <w:szCs w:val="28"/>
        </w:rPr>
        <w:t>ія «Гармонія»</w:t>
      </w:r>
    </w:p>
    <w:p w:rsidR="00623FF6" w:rsidRPr="00D102CB" w:rsidRDefault="00623FF6" w:rsidP="009C7B28">
      <w:pPr>
        <w:spacing w:after="0" w:line="240" w:lineRule="auto"/>
        <w:jc w:val="center"/>
        <w:rPr>
          <w:rFonts w:ascii="Constantia" w:hAnsi="Constantia" w:cs="Times New Roman"/>
          <w:sz w:val="36"/>
          <w:szCs w:val="28"/>
        </w:rPr>
      </w:pPr>
      <w:r w:rsidRPr="00D102CB">
        <w:rPr>
          <w:rFonts w:ascii="Constantia" w:hAnsi="Constantia" w:cs="Times New Roman"/>
          <w:sz w:val="36"/>
          <w:szCs w:val="28"/>
        </w:rPr>
        <w:t>структурний підрозділ Галицького коледжу</w:t>
      </w:r>
    </w:p>
    <w:p w:rsidR="00623FF6" w:rsidRPr="00D102CB" w:rsidRDefault="00623FF6" w:rsidP="009C7B28">
      <w:pPr>
        <w:spacing w:after="0" w:line="240" w:lineRule="auto"/>
        <w:jc w:val="center"/>
        <w:rPr>
          <w:rFonts w:ascii="Constantia" w:hAnsi="Constantia" w:cs="Times New Roman"/>
          <w:sz w:val="36"/>
          <w:szCs w:val="28"/>
        </w:rPr>
      </w:pPr>
      <w:r w:rsidRPr="00D102CB">
        <w:rPr>
          <w:rFonts w:ascii="Constantia" w:hAnsi="Constantia" w:cs="Times New Roman"/>
          <w:sz w:val="36"/>
          <w:szCs w:val="28"/>
        </w:rPr>
        <w:t>імені В'ячеслава Чорновола</w:t>
      </w:r>
    </w:p>
    <w:p w:rsidR="00623FF6" w:rsidRPr="00D102CB" w:rsidRDefault="00623FF6" w:rsidP="00623FF6">
      <w:pPr>
        <w:spacing w:after="0" w:line="240" w:lineRule="auto"/>
        <w:rPr>
          <w:rFonts w:ascii="Constantia" w:hAnsi="Constantia" w:cs="Times New Roman"/>
          <w:sz w:val="36"/>
          <w:szCs w:val="28"/>
        </w:rPr>
      </w:pPr>
    </w:p>
    <w:p w:rsidR="00AB1BC9" w:rsidRPr="00D102CB" w:rsidRDefault="009C7B28" w:rsidP="009C7B28">
      <w:pPr>
        <w:spacing w:after="0" w:line="240" w:lineRule="auto"/>
        <w:jc w:val="right"/>
        <w:rPr>
          <w:rFonts w:ascii="Constantia" w:hAnsi="Constantia" w:cs="Times New Roman"/>
          <w:b/>
          <w:sz w:val="36"/>
          <w:szCs w:val="28"/>
        </w:rPr>
      </w:pPr>
      <w:r w:rsidRPr="00D102CB">
        <w:rPr>
          <w:rFonts w:ascii="Constantia" w:hAnsi="Constantia" w:cs="Times New Roman"/>
          <w:b/>
          <w:sz w:val="36"/>
          <w:szCs w:val="28"/>
        </w:rPr>
        <w:t>Конкурс «Учитель року 2018»</w:t>
      </w:r>
    </w:p>
    <w:p w:rsidR="009C7B28" w:rsidRPr="00D102CB" w:rsidRDefault="009C7B28" w:rsidP="009C7B28">
      <w:pPr>
        <w:spacing w:after="0" w:line="240" w:lineRule="auto"/>
        <w:jc w:val="right"/>
        <w:rPr>
          <w:rFonts w:ascii="Constantia" w:hAnsi="Constantia" w:cs="Times New Roman"/>
          <w:b/>
          <w:sz w:val="36"/>
          <w:szCs w:val="28"/>
        </w:rPr>
      </w:pPr>
      <w:r w:rsidRPr="00D102CB">
        <w:rPr>
          <w:rFonts w:ascii="Constantia" w:hAnsi="Constantia" w:cs="Times New Roman"/>
          <w:b/>
          <w:sz w:val="36"/>
          <w:szCs w:val="28"/>
        </w:rPr>
        <w:t>Номінація «Німецька мова»</w:t>
      </w:r>
    </w:p>
    <w:p w:rsidR="009C7B28" w:rsidRPr="00714B32" w:rsidRDefault="009C7B28" w:rsidP="009C7B28">
      <w:pPr>
        <w:spacing w:after="0" w:line="240" w:lineRule="auto"/>
        <w:jc w:val="right"/>
        <w:rPr>
          <w:rFonts w:ascii="Constantia" w:hAnsi="Constantia" w:cs="Times New Roman"/>
          <w:b/>
          <w:sz w:val="36"/>
          <w:szCs w:val="28"/>
        </w:rPr>
      </w:pPr>
    </w:p>
    <w:p w:rsidR="00AB1BC9" w:rsidRPr="00D102CB" w:rsidRDefault="00AB1BC9" w:rsidP="00AB1BC9">
      <w:pPr>
        <w:spacing w:after="0" w:line="240" w:lineRule="auto"/>
        <w:jc w:val="center"/>
        <w:rPr>
          <w:rFonts w:ascii="Constantia" w:hAnsi="Constantia" w:cs="Times New Roman"/>
          <w:b/>
          <w:sz w:val="36"/>
          <w:szCs w:val="28"/>
        </w:rPr>
      </w:pPr>
    </w:p>
    <w:p w:rsidR="00AB1BC9" w:rsidRPr="00714B32" w:rsidRDefault="00AB1BC9" w:rsidP="00AB1BC9">
      <w:pPr>
        <w:spacing w:after="0" w:line="240" w:lineRule="auto"/>
        <w:jc w:val="center"/>
        <w:rPr>
          <w:rFonts w:ascii="Constantia" w:hAnsi="Constantia" w:cs="Times New Roman"/>
          <w:b/>
          <w:sz w:val="36"/>
          <w:szCs w:val="28"/>
        </w:rPr>
      </w:pPr>
      <w:r w:rsidRPr="00D102CB">
        <w:rPr>
          <w:rFonts w:ascii="Constantia" w:hAnsi="Constantia" w:cs="Times New Roman"/>
          <w:b/>
          <w:sz w:val="36"/>
          <w:szCs w:val="28"/>
        </w:rPr>
        <w:t xml:space="preserve">З ДОСВІДУ РОБОТИ </w:t>
      </w:r>
    </w:p>
    <w:p w:rsidR="00623FF6" w:rsidRPr="00714B32" w:rsidRDefault="00AB1BC9" w:rsidP="00AB1BC9">
      <w:pPr>
        <w:spacing w:after="0" w:line="240" w:lineRule="auto"/>
        <w:jc w:val="center"/>
        <w:rPr>
          <w:rFonts w:ascii="Constantia" w:hAnsi="Constantia" w:cs="Times New Roman"/>
          <w:b/>
          <w:sz w:val="36"/>
          <w:szCs w:val="28"/>
        </w:rPr>
      </w:pPr>
      <w:r w:rsidRPr="00D102CB">
        <w:rPr>
          <w:rFonts w:ascii="Constantia" w:hAnsi="Constantia" w:cs="Times New Roman"/>
          <w:b/>
          <w:sz w:val="36"/>
          <w:szCs w:val="28"/>
        </w:rPr>
        <w:t>ВЧИТЕЛЯ НІМЕЦЬКОЇ МОВИ</w:t>
      </w:r>
    </w:p>
    <w:p w:rsidR="00623FF6" w:rsidRPr="00D102CB" w:rsidRDefault="00AB1BC9" w:rsidP="00AB1BC9">
      <w:pPr>
        <w:spacing w:after="0" w:line="240" w:lineRule="auto"/>
        <w:jc w:val="center"/>
        <w:rPr>
          <w:rFonts w:ascii="Constantia" w:hAnsi="Constantia" w:cs="Times New Roman"/>
          <w:b/>
          <w:sz w:val="36"/>
          <w:szCs w:val="28"/>
        </w:rPr>
      </w:pPr>
      <w:r w:rsidRPr="00D102CB">
        <w:rPr>
          <w:rFonts w:ascii="Constantia" w:hAnsi="Constantia" w:cs="Times New Roman"/>
          <w:b/>
          <w:sz w:val="36"/>
          <w:szCs w:val="28"/>
        </w:rPr>
        <w:t>ЯТЧУК МАРІЇ АНДРІЇВНИ</w:t>
      </w:r>
    </w:p>
    <w:p w:rsidR="00AB1BC9" w:rsidRPr="00714B32" w:rsidRDefault="00AB1BC9" w:rsidP="00623FF6">
      <w:pPr>
        <w:spacing w:after="0" w:line="240" w:lineRule="auto"/>
        <w:rPr>
          <w:rFonts w:ascii="Constantia" w:hAnsi="Constantia" w:cs="Times New Roman"/>
          <w:b/>
          <w:sz w:val="36"/>
          <w:szCs w:val="32"/>
        </w:rPr>
      </w:pPr>
    </w:p>
    <w:p w:rsidR="00F973D9" w:rsidRPr="00714B32" w:rsidRDefault="00F973D9" w:rsidP="00623FF6">
      <w:pPr>
        <w:spacing w:after="0" w:line="240" w:lineRule="auto"/>
        <w:rPr>
          <w:rFonts w:ascii="Constantia" w:hAnsi="Constantia" w:cs="Times New Roman"/>
          <w:b/>
          <w:sz w:val="28"/>
          <w:szCs w:val="32"/>
        </w:rPr>
      </w:pPr>
      <w:r>
        <w:rPr>
          <w:rFonts w:ascii="Constantia" w:hAnsi="Constantia" w:cs="Times New Roman"/>
          <w:b/>
          <w:noProof/>
          <w:sz w:val="28"/>
          <w:szCs w:val="32"/>
          <w:lang w:eastAsia="uk-UA"/>
        </w:rPr>
        <w:drawing>
          <wp:anchor distT="0" distB="0" distL="114300" distR="114300" simplePos="0" relativeHeight="251658240" behindDoc="1" locked="0" layoutInCell="1" allowOverlap="1" wp14:anchorId="2CDCCFDC" wp14:editId="2E1EEB83">
            <wp:simplePos x="0" y="0"/>
            <wp:positionH relativeFrom="column">
              <wp:posOffset>3413760</wp:posOffset>
            </wp:positionH>
            <wp:positionV relativeFrom="paragraph">
              <wp:posOffset>45085</wp:posOffset>
            </wp:positionV>
            <wp:extent cx="2821305" cy="2115820"/>
            <wp:effectExtent l="0" t="0" r="0" b="0"/>
            <wp:wrapTight wrapText="bothSides">
              <wp:wrapPolygon edited="0">
                <wp:start x="0" y="0"/>
                <wp:lineTo x="0" y="21393"/>
                <wp:lineTo x="21440" y="21393"/>
                <wp:lineTo x="21440" y="0"/>
                <wp:lineTo x="0" y="0"/>
              </wp:wrapPolygon>
            </wp:wrapTight>
            <wp:docPr id="2" name="Рисунок 2" descr="C:\Users\1\Desktop\IMG-91246b3dbc118a2064ff4309491531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91246b3dbc118a2064ff43094915310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3D9" w:rsidRPr="00714B32" w:rsidRDefault="00F973D9" w:rsidP="00623FF6">
      <w:pPr>
        <w:spacing w:after="0" w:line="240" w:lineRule="auto"/>
        <w:rPr>
          <w:rFonts w:ascii="Constantia" w:hAnsi="Constantia" w:cs="Times New Roman"/>
          <w:b/>
          <w:sz w:val="28"/>
          <w:szCs w:val="32"/>
        </w:rPr>
      </w:pPr>
    </w:p>
    <w:p w:rsidR="00AB1BC9" w:rsidRPr="00714B32" w:rsidRDefault="00D102CB" w:rsidP="00623FF6">
      <w:pPr>
        <w:spacing w:after="0" w:line="240" w:lineRule="auto"/>
        <w:rPr>
          <w:rFonts w:ascii="Constantia" w:hAnsi="Constantia" w:cs="Times New Roman"/>
          <w:b/>
          <w:sz w:val="28"/>
          <w:szCs w:val="32"/>
        </w:rPr>
      </w:pPr>
      <w:r w:rsidRPr="00F973D9">
        <w:rPr>
          <w:rFonts w:ascii="Constantia" w:hAnsi="Constantia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180B3970" wp14:editId="01A731EB">
            <wp:simplePos x="0" y="0"/>
            <wp:positionH relativeFrom="column">
              <wp:posOffset>-316230</wp:posOffset>
            </wp:positionH>
            <wp:positionV relativeFrom="paragraph">
              <wp:posOffset>-5080</wp:posOffset>
            </wp:positionV>
            <wp:extent cx="3470910" cy="28975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3D9" w:rsidRPr="00714B32" w:rsidRDefault="00F973D9" w:rsidP="00623FF6">
      <w:pPr>
        <w:spacing w:after="0" w:line="240" w:lineRule="auto"/>
        <w:rPr>
          <w:rFonts w:ascii="Constantia" w:hAnsi="Constantia" w:cs="Times New Roman"/>
          <w:b/>
          <w:sz w:val="28"/>
          <w:szCs w:val="32"/>
        </w:rPr>
      </w:pPr>
      <w:r>
        <w:rPr>
          <w:rFonts w:ascii="Constantia" w:hAnsi="Constantia" w:cs="Times New Roman"/>
          <w:b/>
          <w:noProof/>
          <w:sz w:val="28"/>
          <w:szCs w:val="32"/>
          <w:lang w:eastAsia="uk-UA"/>
        </w:rPr>
        <w:drawing>
          <wp:anchor distT="0" distB="0" distL="114300" distR="114300" simplePos="0" relativeHeight="251660288" behindDoc="0" locked="0" layoutInCell="1" allowOverlap="1" wp14:anchorId="38E9FA1E" wp14:editId="032D1636">
            <wp:simplePos x="0" y="0"/>
            <wp:positionH relativeFrom="column">
              <wp:posOffset>144145</wp:posOffset>
            </wp:positionH>
            <wp:positionV relativeFrom="paragraph">
              <wp:posOffset>152400</wp:posOffset>
            </wp:positionV>
            <wp:extent cx="2820035" cy="2117090"/>
            <wp:effectExtent l="0" t="0" r="0" b="0"/>
            <wp:wrapSquare wrapText="bothSides"/>
            <wp:docPr id="3" name="Рисунок 3" descr="C:\Users\1\Desktop\IMG-418803ba2bc6ba9514d71402dce251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418803ba2bc6ba9514d71402dce251f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3D9" w:rsidRPr="00714B32" w:rsidRDefault="00F973D9" w:rsidP="00623FF6">
      <w:pPr>
        <w:spacing w:after="0" w:line="240" w:lineRule="auto"/>
        <w:rPr>
          <w:rFonts w:ascii="Constantia" w:hAnsi="Constantia" w:cs="Times New Roman"/>
          <w:b/>
          <w:sz w:val="28"/>
          <w:szCs w:val="32"/>
        </w:rPr>
      </w:pPr>
    </w:p>
    <w:p w:rsidR="00F973D9" w:rsidRPr="00714B32" w:rsidRDefault="00F973D9" w:rsidP="00623FF6">
      <w:pPr>
        <w:spacing w:after="0" w:line="240" w:lineRule="auto"/>
        <w:rPr>
          <w:rFonts w:ascii="Constantia" w:hAnsi="Constantia" w:cs="Times New Roman"/>
          <w:b/>
          <w:sz w:val="28"/>
          <w:szCs w:val="32"/>
        </w:rPr>
      </w:pPr>
    </w:p>
    <w:p w:rsidR="00F973D9" w:rsidRPr="00714B32" w:rsidRDefault="00F973D9" w:rsidP="00623FF6">
      <w:pPr>
        <w:spacing w:after="0" w:line="240" w:lineRule="auto"/>
        <w:rPr>
          <w:rFonts w:ascii="Constantia" w:hAnsi="Constantia" w:cs="Times New Roman"/>
          <w:b/>
          <w:sz w:val="28"/>
          <w:szCs w:val="32"/>
        </w:rPr>
      </w:pPr>
    </w:p>
    <w:p w:rsidR="00F973D9" w:rsidRPr="00714B32" w:rsidRDefault="00F973D9" w:rsidP="00623FF6">
      <w:pPr>
        <w:spacing w:after="0" w:line="240" w:lineRule="auto"/>
        <w:rPr>
          <w:rFonts w:ascii="Constantia" w:hAnsi="Constantia" w:cs="Times New Roman"/>
          <w:b/>
          <w:sz w:val="28"/>
          <w:szCs w:val="32"/>
        </w:rPr>
      </w:pPr>
    </w:p>
    <w:p w:rsidR="00AB1BC9" w:rsidRDefault="00AB1B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B1BC9" w:rsidRDefault="00AB1BC9" w:rsidP="0021627B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AB1BC9" w:rsidRDefault="00AB1BC9" w:rsidP="0021627B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23FF6" w:rsidRPr="00D102CB" w:rsidRDefault="0021627B" w:rsidP="009C7B28">
      <w:pPr>
        <w:spacing w:after="0" w:line="240" w:lineRule="auto"/>
        <w:ind w:firstLine="567"/>
        <w:jc w:val="center"/>
        <w:rPr>
          <w:rFonts w:ascii="Constantia" w:hAnsi="Constantia" w:cs="Times New Roman"/>
          <w:b/>
          <w:sz w:val="32"/>
          <w:szCs w:val="28"/>
        </w:rPr>
      </w:pPr>
      <w:r w:rsidRPr="00D102CB">
        <w:rPr>
          <w:rFonts w:ascii="Constantia" w:hAnsi="Constantia" w:cs="Times New Roman"/>
          <w:b/>
          <w:sz w:val="32"/>
          <w:szCs w:val="28"/>
        </w:rPr>
        <w:t>ЗМІСТ</w:t>
      </w:r>
    </w:p>
    <w:p w:rsidR="00623FF6" w:rsidRPr="00A47F33" w:rsidRDefault="00623FF6" w:rsidP="00623FF6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 w:cs="Times New Roman"/>
          <w:b/>
          <w:sz w:val="32"/>
          <w:szCs w:val="28"/>
        </w:rPr>
      </w:pPr>
      <w:r w:rsidRPr="00A47F33">
        <w:rPr>
          <w:rFonts w:ascii="Constantia" w:hAnsi="Constantia" w:cs="Times New Roman"/>
          <w:b/>
          <w:sz w:val="32"/>
          <w:szCs w:val="28"/>
        </w:rPr>
        <w:t>Реєстраційні формуляри</w:t>
      </w:r>
      <w:r w:rsidR="00D102CB" w:rsidRPr="00A47F33">
        <w:rPr>
          <w:rFonts w:ascii="Constantia" w:hAnsi="Constantia" w:cs="Times New Roman"/>
          <w:b/>
          <w:sz w:val="32"/>
          <w:szCs w:val="28"/>
          <w:lang w:val="en-US"/>
        </w:rPr>
        <w:t>.</w:t>
      </w:r>
    </w:p>
    <w:p w:rsidR="00623FF6" w:rsidRPr="00A47F33" w:rsidRDefault="00623FF6" w:rsidP="00623FF6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 w:cs="Times New Roman"/>
          <w:b/>
          <w:sz w:val="32"/>
          <w:szCs w:val="28"/>
        </w:rPr>
      </w:pPr>
      <w:r w:rsidRPr="00A47F33">
        <w:rPr>
          <w:rFonts w:ascii="Constantia" w:hAnsi="Constantia" w:cs="Times New Roman"/>
          <w:b/>
          <w:sz w:val="32"/>
          <w:szCs w:val="28"/>
        </w:rPr>
        <w:t>З досвіду роботи:</w:t>
      </w:r>
    </w:p>
    <w:p w:rsidR="00623FF6" w:rsidRPr="00D102CB" w:rsidRDefault="00623FF6" w:rsidP="00AB1BC9">
      <w:pPr>
        <w:pStyle w:val="a3"/>
        <w:numPr>
          <w:ilvl w:val="1"/>
          <w:numId w:val="1"/>
        </w:numPr>
        <w:spacing w:after="0" w:line="240" w:lineRule="auto"/>
        <w:ind w:left="993" w:firstLine="0"/>
        <w:rPr>
          <w:rFonts w:ascii="Constantia" w:hAnsi="Constantia" w:cs="Times New Roman"/>
          <w:bCs/>
          <w:sz w:val="32"/>
          <w:szCs w:val="28"/>
        </w:rPr>
      </w:pPr>
      <w:r w:rsidRPr="00D102CB">
        <w:rPr>
          <w:rFonts w:ascii="Constantia" w:hAnsi="Constantia" w:cs="Times New Roman"/>
          <w:sz w:val="32"/>
          <w:szCs w:val="28"/>
        </w:rPr>
        <w:t>«</w:t>
      </w:r>
      <w:r w:rsidRPr="00D102CB">
        <w:rPr>
          <w:rFonts w:ascii="Constantia" w:hAnsi="Constantia" w:cs="Times New Roman"/>
          <w:bCs/>
          <w:sz w:val="32"/>
          <w:szCs w:val="28"/>
        </w:rPr>
        <w:t>Інформаційно-к</w:t>
      </w:r>
      <w:r w:rsidR="0021627B" w:rsidRPr="00D102CB">
        <w:rPr>
          <w:rFonts w:ascii="Constantia" w:hAnsi="Constantia" w:cs="Times New Roman"/>
          <w:bCs/>
          <w:sz w:val="32"/>
          <w:szCs w:val="28"/>
        </w:rPr>
        <w:t>омунікативне освітнє середовище</w:t>
      </w:r>
      <w:r w:rsidR="00AB1BC9" w:rsidRPr="00D102CB">
        <w:rPr>
          <w:rFonts w:ascii="Constantia" w:hAnsi="Constantia" w:cs="Times New Roman"/>
          <w:bCs/>
          <w:sz w:val="32"/>
          <w:szCs w:val="28"/>
        </w:rPr>
        <w:t xml:space="preserve"> </w:t>
      </w:r>
      <w:r w:rsidRPr="00D102CB">
        <w:rPr>
          <w:rFonts w:ascii="Constantia" w:hAnsi="Constantia" w:cs="Times New Roman"/>
          <w:bCs/>
          <w:sz w:val="32"/>
          <w:szCs w:val="28"/>
        </w:rPr>
        <w:t>як ключовий чинник продуктивного</w:t>
      </w:r>
      <w:r w:rsidR="00AB1BC9" w:rsidRPr="00D102CB">
        <w:rPr>
          <w:rFonts w:ascii="Constantia" w:hAnsi="Constantia" w:cs="Times New Roman"/>
          <w:bCs/>
          <w:sz w:val="32"/>
          <w:szCs w:val="28"/>
        </w:rPr>
        <w:t xml:space="preserve"> </w:t>
      </w:r>
      <w:r w:rsidRPr="00D102CB">
        <w:rPr>
          <w:rFonts w:ascii="Constantia" w:hAnsi="Constantia" w:cs="Times New Roman"/>
          <w:bCs/>
          <w:sz w:val="32"/>
          <w:szCs w:val="28"/>
        </w:rPr>
        <w:t>навчання німецької мови»</w:t>
      </w:r>
    </w:p>
    <w:p w:rsidR="00623FF6" w:rsidRPr="00D102CB" w:rsidRDefault="00623FF6" w:rsidP="00AB1BC9">
      <w:pPr>
        <w:pStyle w:val="a3"/>
        <w:numPr>
          <w:ilvl w:val="1"/>
          <w:numId w:val="1"/>
        </w:numPr>
        <w:spacing w:after="0" w:line="240" w:lineRule="auto"/>
        <w:ind w:left="993" w:firstLine="0"/>
        <w:rPr>
          <w:rFonts w:ascii="Constantia" w:hAnsi="Constantia" w:cs="Times New Roman"/>
          <w:sz w:val="32"/>
          <w:szCs w:val="28"/>
        </w:rPr>
      </w:pPr>
      <w:r w:rsidRPr="00D102CB">
        <w:rPr>
          <w:rFonts w:ascii="Constantia" w:hAnsi="Constantia" w:cs="Times New Roman"/>
          <w:sz w:val="32"/>
          <w:szCs w:val="28"/>
        </w:rPr>
        <w:t>Презентація досвіду.</w:t>
      </w:r>
    </w:p>
    <w:p w:rsidR="0067230B" w:rsidRPr="00A47F33" w:rsidRDefault="00767286" w:rsidP="0067230B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 w:cs="Times New Roman"/>
          <w:b/>
          <w:sz w:val="32"/>
          <w:szCs w:val="28"/>
        </w:rPr>
      </w:pPr>
      <w:r w:rsidRPr="00A47F33">
        <w:rPr>
          <w:rFonts w:ascii="Constantia" w:hAnsi="Constantia" w:cs="Times New Roman"/>
          <w:b/>
          <w:noProof/>
          <w:sz w:val="32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 wp14:anchorId="23055EEB" wp14:editId="20171FFD">
            <wp:simplePos x="0" y="0"/>
            <wp:positionH relativeFrom="column">
              <wp:posOffset>3579495</wp:posOffset>
            </wp:positionH>
            <wp:positionV relativeFrom="paragraph">
              <wp:posOffset>27940</wp:posOffset>
            </wp:positionV>
            <wp:extent cx="2419350" cy="2314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30B" w:rsidRPr="00A47F33">
        <w:rPr>
          <w:rFonts w:ascii="Constantia" w:hAnsi="Constantia" w:cs="Times New Roman"/>
          <w:b/>
          <w:sz w:val="32"/>
          <w:szCs w:val="28"/>
        </w:rPr>
        <w:t>Конспекти занять</w:t>
      </w:r>
      <w:r w:rsidR="0021627B" w:rsidRPr="00A47F33">
        <w:rPr>
          <w:rFonts w:ascii="Constantia" w:hAnsi="Constantia" w:cs="Times New Roman"/>
          <w:b/>
          <w:sz w:val="32"/>
          <w:szCs w:val="28"/>
        </w:rPr>
        <w:t xml:space="preserve"> з презентаціями матеріалів</w:t>
      </w:r>
      <w:r w:rsidR="0067230B" w:rsidRPr="00A47F33">
        <w:rPr>
          <w:rFonts w:ascii="Constantia" w:hAnsi="Constantia" w:cs="Times New Roman"/>
          <w:b/>
          <w:sz w:val="32"/>
          <w:szCs w:val="28"/>
        </w:rPr>
        <w:t>.</w:t>
      </w:r>
    </w:p>
    <w:p w:rsidR="0067230B" w:rsidRPr="00D102CB" w:rsidRDefault="0067230B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r w:rsidRPr="00D102CB">
        <w:rPr>
          <w:rFonts w:ascii="Constantia" w:hAnsi="Constantia" w:cs="Times New Roman"/>
          <w:sz w:val="32"/>
          <w:szCs w:val="28"/>
          <w:lang w:val="en-US"/>
        </w:rPr>
        <w:t xml:space="preserve">Deutschland. Land und </w:t>
      </w:r>
      <w:proofErr w:type="spellStart"/>
      <w:r w:rsidRPr="00D102CB">
        <w:rPr>
          <w:rFonts w:ascii="Constantia" w:hAnsi="Constantia" w:cs="Times New Roman"/>
          <w:sz w:val="32"/>
          <w:szCs w:val="28"/>
          <w:lang w:val="en-US"/>
        </w:rPr>
        <w:t>Leute</w:t>
      </w:r>
      <w:proofErr w:type="spellEnd"/>
      <w:r w:rsidRPr="00D102CB">
        <w:rPr>
          <w:rFonts w:ascii="Constantia" w:hAnsi="Constantia" w:cs="Times New Roman"/>
          <w:sz w:val="32"/>
          <w:szCs w:val="28"/>
          <w:lang w:val="en-US"/>
        </w:rPr>
        <w:t>.</w:t>
      </w:r>
    </w:p>
    <w:p w:rsidR="0067230B" w:rsidRPr="00D102CB" w:rsidRDefault="0067230B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proofErr w:type="spellStart"/>
      <w:r w:rsidRPr="00D102CB">
        <w:rPr>
          <w:rFonts w:ascii="Constantia" w:hAnsi="Constantia" w:cs="Times New Roman"/>
          <w:sz w:val="32"/>
          <w:szCs w:val="28"/>
          <w:lang w:val="en-US"/>
        </w:rPr>
        <w:t>Winterfeste</w:t>
      </w:r>
      <w:proofErr w:type="spellEnd"/>
      <w:r w:rsidRPr="00D102CB">
        <w:rPr>
          <w:rFonts w:ascii="Constantia" w:hAnsi="Constantia" w:cs="Times New Roman"/>
          <w:sz w:val="32"/>
          <w:szCs w:val="28"/>
          <w:lang w:val="en-US"/>
        </w:rPr>
        <w:t>.</w:t>
      </w:r>
    </w:p>
    <w:p w:rsidR="0067230B" w:rsidRPr="00D102CB" w:rsidRDefault="0067230B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proofErr w:type="spellStart"/>
      <w:r w:rsidRPr="00D102CB">
        <w:rPr>
          <w:rFonts w:ascii="Constantia" w:hAnsi="Constantia" w:cs="Times New Roman"/>
          <w:sz w:val="32"/>
          <w:szCs w:val="28"/>
          <w:lang w:val="en-US"/>
        </w:rPr>
        <w:t>Weihnachtssymbole</w:t>
      </w:r>
      <w:proofErr w:type="spellEnd"/>
      <w:r w:rsidRPr="00D102CB">
        <w:rPr>
          <w:rFonts w:ascii="Constantia" w:hAnsi="Constantia" w:cs="Times New Roman"/>
          <w:sz w:val="32"/>
          <w:szCs w:val="28"/>
          <w:lang w:val="en-US"/>
        </w:rPr>
        <w:t>.</w:t>
      </w:r>
    </w:p>
    <w:p w:rsidR="0067230B" w:rsidRPr="00D102CB" w:rsidRDefault="0067230B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proofErr w:type="spellStart"/>
      <w:r w:rsidRPr="00D102CB">
        <w:rPr>
          <w:rFonts w:ascii="Constantia" w:hAnsi="Constantia" w:cs="Times New Roman"/>
          <w:sz w:val="32"/>
          <w:szCs w:val="28"/>
          <w:lang w:val="en-US"/>
        </w:rPr>
        <w:t>Menschenrechte</w:t>
      </w:r>
      <w:proofErr w:type="spellEnd"/>
      <w:r w:rsidRPr="00D102CB">
        <w:rPr>
          <w:rFonts w:ascii="Constantia" w:hAnsi="Constantia" w:cs="Times New Roman"/>
          <w:sz w:val="32"/>
          <w:szCs w:val="28"/>
          <w:lang w:val="en-US"/>
        </w:rPr>
        <w:t xml:space="preserve"> </w:t>
      </w:r>
      <w:proofErr w:type="spellStart"/>
      <w:r w:rsidRPr="00D102CB">
        <w:rPr>
          <w:rFonts w:ascii="Constantia" w:hAnsi="Constantia" w:cs="Times New Roman"/>
          <w:sz w:val="32"/>
          <w:szCs w:val="28"/>
          <w:lang w:val="en-US"/>
        </w:rPr>
        <w:t>im</w:t>
      </w:r>
      <w:proofErr w:type="spellEnd"/>
      <w:r w:rsidRPr="00D102CB">
        <w:rPr>
          <w:rFonts w:ascii="Constantia" w:hAnsi="Constantia" w:cs="Times New Roman"/>
          <w:sz w:val="32"/>
          <w:szCs w:val="28"/>
          <w:lang w:val="en-US"/>
        </w:rPr>
        <w:t xml:space="preserve"> </w:t>
      </w:r>
      <w:proofErr w:type="spellStart"/>
      <w:r w:rsidRPr="00D102CB">
        <w:rPr>
          <w:rFonts w:ascii="Constantia" w:hAnsi="Constantia" w:cs="Times New Roman"/>
          <w:sz w:val="32"/>
          <w:szCs w:val="28"/>
          <w:lang w:val="en-US"/>
        </w:rPr>
        <w:t>Tourismus</w:t>
      </w:r>
      <w:proofErr w:type="spellEnd"/>
      <w:r w:rsidRPr="00D102CB">
        <w:rPr>
          <w:rFonts w:ascii="Constantia" w:hAnsi="Constantia" w:cs="Times New Roman"/>
          <w:sz w:val="32"/>
          <w:szCs w:val="28"/>
          <w:lang w:val="en-US"/>
        </w:rPr>
        <w:t>.</w:t>
      </w:r>
    </w:p>
    <w:p w:rsidR="0067230B" w:rsidRPr="00A47F33" w:rsidRDefault="0067230B" w:rsidP="0067230B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 w:cs="Times New Roman"/>
          <w:b/>
          <w:sz w:val="32"/>
          <w:szCs w:val="28"/>
        </w:rPr>
      </w:pPr>
      <w:r w:rsidRPr="00A47F33">
        <w:rPr>
          <w:rFonts w:ascii="Constantia" w:hAnsi="Constantia" w:cs="Times New Roman"/>
          <w:b/>
          <w:sz w:val="32"/>
          <w:szCs w:val="28"/>
        </w:rPr>
        <w:t>Виховні заходи.</w:t>
      </w:r>
    </w:p>
    <w:p w:rsidR="0067230B" w:rsidRPr="00D102CB" w:rsidRDefault="0067230B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r w:rsidRPr="00D102CB">
        <w:rPr>
          <w:rFonts w:ascii="Constantia" w:hAnsi="Constantia" w:cs="Times New Roman"/>
          <w:sz w:val="32"/>
          <w:szCs w:val="28"/>
        </w:rPr>
        <w:t>Брейн-ринг «Україна-Німеччина – міст у Європу»</w:t>
      </w:r>
      <w:r w:rsidR="00D102CB" w:rsidRPr="00D102CB">
        <w:rPr>
          <w:rFonts w:ascii="Constantia" w:hAnsi="Constantia" w:cs="Times New Roman"/>
          <w:sz w:val="32"/>
          <w:szCs w:val="28"/>
          <w:lang w:val="ru-RU"/>
        </w:rPr>
        <w:t>.</w:t>
      </w:r>
    </w:p>
    <w:p w:rsidR="0067230B" w:rsidRPr="00D102CB" w:rsidRDefault="0067230B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r w:rsidRPr="00D102CB">
        <w:rPr>
          <w:rFonts w:ascii="Constantia" w:hAnsi="Constantia" w:cs="Times New Roman"/>
          <w:sz w:val="32"/>
          <w:szCs w:val="28"/>
        </w:rPr>
        <w:t>День Європейських мов.</w:t>
      </w:r>
    </w:p>
    <w:p w:rsidR="0067230B" w:rsidRPr="00D102CB" w:rsidRDefault="0067230B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r w:rsidRPr="00D102CB">
        <w:rPr>
          <w:rFonts w:ascii="Constantia" w:hAnsi="Constantia" w:cs="Times New Roman"/>
          <w:sz w:val="32"/>
          <w:szCs w:val="28"/>
        </w:rPr>
        <w:t>Літературна вітальня.</w:t>
      </w:r>
    </w:p>
    <w:p w:rsidR="0067230B" w:rsidRPr="00D102CB" w:rsidRDefault="0067230B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r w:rsidRPr="00D102CB">
        <w:rPr>
          <w:rFonts w:ascii="Constantia" w:hAnsi="Constantia" w:cs="Times New Roman"/>
          <w:sz w:val="32"/>
          <w:szCs w:val="28"/>
        </w:rPr>
        <w:t>На німецькій кухні.</w:t>
      </w:r>
    </w:p>
    <w:p w:rsidR="0067230B" w:rsidRPr="00D102CB" w:rsidRDefault="00767286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r w:rsidRPr="00D102CB">
        <w:rPr>
          <w:rFonts w:ascii="Constantia" w:hAnsi="Constantia" w:cs="Times New Roman"/>
          <w:noProof/>
          <w:sz w:val="32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568274EF" wp14:editId="65CCDA20">
            <wp:simplePos x="0" y="0"/>
            <wp:positionH relativeFrom="column">
              <wp:posOffset>3322320</wp:posOffset>
            </wp:positionH>
            <wp:positionV relativeFrom="paragraph">
              <wp:posOffset>231775</wp:posOffset>
            </wp:positionV>
            <wp:extent cx="2536825" cy="205994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30B" w:rsidRPr="00D102CB">
        <w:rPr>
          <w:rFonts w:ascii="Constantia" w:hAnsi="Constantia" w:cs="Times New Roman"/>
          <w:sz w:val="32"/>
          <w:szCs w:val="28"/>
        </w:rPr>
        <w:t xml:space="preserve">Різдвяна </w:t>
      </w:r>
      <w:r w:rsidR="0021627B" w:rsidRPr="00D102CB">
        <w:rPr>
          <w:rFonts w:ascii="Constantia" w:hAnsi="Constantia" w:cs="Times New Roman"/>
          <w:sz w:val="32"/>
          <w:szCs w:val="28"/>
        </w:rPr>
        <w:t>ф</w:t>
      </w:r>
      <w:r w:rsidR="0067230B" w:rsidRPr="00D102CB">
        <w:rPr>
          <w:rFonts w:ascii="Constantia" w:hAnsi="Constantia" w:cs="Times New Roman"/>
          <w:sz w:val="32"/>
          <w:szCs w:val="28"/>
        </w:rPr>
        <w:t>еєрія.</w:t>
      </w:r>
    </w:p>
    <w:p w:rsidR="0067230B" w:rsidRPr="00D102CB" w:rsidRDefault="0067230B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r w:rsidRPr="00D102CB">
        <w:rPr>
          <w:rFonts w:ascii="Constantia" w:hAnsi="Constantia" w:cs="Times New Roman"/>
          <w:sz w:val="32"/>
          <w:szCs w:val="28"/>
        </w:rPr>
        <w:t>Співпраця з бібліотеками міста та волонтерами корпусу Миру.</w:t>
      </w:r>
    </w:p>
    <w:p w:rsidR="0067230B" w:rsidRPr="00A47F33" w:rsidRDefault="0067230B" w:rsidP="0067230B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 w:cs="Times New Roman"/>
          <w:b/>
          <w:sz w:val="32"/>
          <w:szCs w:val="28"/>
        </w:rPr>
      </w:pPr>
      <w:r w:rsidRPr="00A47F33">
        <w:rPr>
          <w:rFonts w:ascii="Constantia" w:hAnsi="Constantia" w:cs="Times New Roman"/>
          <w:b/>
          <w:sz w:val="32"/>
          <w:szCs w:val="28"/>
        </w:rPr>
        <w:t>Посібники.</w:t>
      </w:r>
    </w:p>
    <w:p w:rsidR="0021627B" w:rsidRPr="00D102CB" w:rsidRDefault="0067230B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r w:rsidRPr="00D102CB">
        <w:rPr>
          <w:rFonts w:ascii="Constantia" w:hAnsi="Constantia" w:cs="Times New Roman"/>
          <w:sz w:val="32"/>
          <w:szCs w:val="28"/>
        </w:rPr>
        <w:t xml:space="preserve">Фонетика німецької мови </w:t>
      </w:r>
      <w:r w:rsidR="0021627B" w:rsidRPr="00D102CB">
        <w:rPr>
          <w:rFonts w:ascii="Constantia" w:hAnsi="Constantia" w:cs="Times New Roman"/>
          <w:sz w:val="32"/>
          <w:szCs w:val="28"/>
        </w:rPr>
        <w:t>(посібник та робочий зошит, вибірковий матеріал для ознайомлення).</w:t>
      </w:r>
    </w:p>
    <w:p w:rsidR="0067230B" w:rsidRPr="00D102CB" w:rsidRDefault="0021627B" w:rsidP="00AB1BC9">
      <w:pPr>
        <w:pStyle w:val="a3"/>
        <w:numPr>
          <w:ilvl w:val="1"/>
          <w:numId w:val="1"/>
        </w:numPr>
        <w:spacing w:after="0" w:line="240" w:lineRule="auto"/>
        <w:ind w:firstLine="54"/>
        <w:rPr>
          <w:rFonts w:ascii="Constantia" w:hAnsi="Constantia" w:cs="Times New Roman"/>
          <w:sz w:val="32"/>
          <w:szCs w:val="28"/>
        </w:rPr>
      </w:pPr>
      <w:r w:rsidRPr="00D102CB">
        <w:rPr>
          <w:rFonts w:ascii="Constantia" w:hAnsi="Constantia" w:cs="Times New Roman"/>
          <w:sz w:val="32"/>
          <w:szCs w:val="28"/>
        </w:rPr>
        <w:t>Учень та його оточення (посібник та робочий зошит, вибірковий матеріал для ознайомлення).</w:t>
      </w:r>
    </w:p>
    <w:p w:rsidR="00623FF6" w:rsidRPr="00767286" w:rsidRDefault="0021627B" w:rsidP="00D102CB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 w:cs="Times New Roman"/>
          <w:sz w:val="32"/>
          <w:szCs w:val="28"/>
        </w:rPr>
      </w:pPr>
      <w:r w:rsidRPr="00A47F33">
        <w:rPr>
          <w:rFonts w:ascii="Constantia" w:hAnsi="Constantia" w:cs="Times New Roman"/>
          <w:b/>
          <w:sz w:val="32"/>
          <w:szCs w:val="28"/>
        </w:rPr>
        <w:t>Портретне фото</w:t>
      </w:r>
      <w:r w:rsidRPr="00D102CB">
        <w:rPr>
          <w:rFonts w:ascii="Constantia" w:hAnsi="Constantia" w:cs="Times New Roman"/>
          <w:sz w:val="32"/>
          <w:szCs w:val="28"/>
        </w:rPr>
        <w:t>.</w:t>
      </w:r>
    </w:p>
    <w:p w:rsidR="00767286" w:rsidRPr="00714B32" w:rsidRDefault="00767286" w:rsidP="00714B32">
      <w:pPr>
        <w:spacing w:after="0" w:line="240" w:lineRule="auto"/>
        <w:rPr>
          <w:rFonts w:ascii="Constantia" w:hAnsi="Constantia" w:cs="Times New Roman"/>
          <w:sz w:val="32"/>
          <w:szCs w:val="28"/>
        </w:rPr>
      </w:pPr>
    </w:p>
    <w:sectPr w:rsidR="00767286" w:rsidRPr="00714B32" w:rsidSect="002162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96132"/>
    <w:multiLevelType w:val="multilevel"/>
    <w:tmpl w:val="F06AB5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1F"/>
    <w:rsid w:val="0021627B"/>
    <w:rsid w:val="00623FF6"/>
    <w:rsid w:val="0067230B"/>
    <w:rsid w:val="00714B32"/>
    <w:rsid w:val="00767286"/>
    <w:rsid w:val="007E1E1F"/>
    <w:rsid w:val="009C7B28"/>
    <w:rsid w:val="00A47F33"/>
    <w:rsid w:val="00AB1BC9"/>
    <w:rsid w:val="00C20763"/>
    <w:rsid w:val="00D102CB"/>
    <w:rsid w:val="00E15537"/>
    <w:rsid w:val="00F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2017-12-20T14:01:00Z</cp:lastPrinted>
  <dcterms:created xsi:type="dcterms:W3CDTF">2017-12-20T14:07:00Z</dcterms:created>
  <dcterms:modified xsi:type="dcterms:W3CDTF">2017-12-20T14:07:00Z</dcterms:modified>
</cp:coreProperties>
</file>