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902" w:rsidRPr="00011918" w:rsidRDefault="003F0902" w:rsidP="003134D4">
      <w:pPr>
        <w:spacing w:after="0" w:line="360" w:lineRule="auto"/>
        <w:jc w:val="center"/>
        <w:rPr>
          <w:rFonts w:ascii="Times New Roman" w:eastAsia="MS Mincho" w:hAnsi="Times New Roman" w:cs="Times New Roman"/>
          <w:b/>
          <w:snapToGrid w:val="0"/>
          <w:sz w:val="28"/>
          <w:szCs w:val="28"/>
          <w:lang w:eastAsia="ja-JP"/>
        </w:rPr>
      </w:pPr>
      <w:r w:rsidRPr="00011918">
        <w:rPr>
          <w:rFonts w:ascii="Times New Roman" w:eastAsia="MS Mincho" w:hAnsi="Times New Roman" w:cs="Times New Roman"/>
          <w:b/>
          <w:snapToGrid w:val="0"/>
          <w:sz w:val="28"/>
          <w:szCs w:val="28"/>
          <w:lang w:eastAsia="ja-JP"/>
        </w:rPr>
        <w:t xml:space="preserve">Куропатницький навчально-виховний комплекс </w:t>
      </w:r>
    </w:p>
    <w:p w:rsidR="003F0902" w:rsidRPr="00011918" w:rsidRDefault="003F0902" w:rsidP="003134D4">
      <w:pPr>
        <w:spacing w:after="0" w:line="360" w:lineRule="auto"/>
        <w:jc w:val="center"/>
        <w:rPr>
          <w:rFonts w:ascii="Times New Roman" w:eastAsia="MS Mincho" w:hAnsi="Times New Roman" w:cs="Times New Roman"/>
          <w:b/>
          <w:snapToGrid w:val="0"/>
          <w:sz w:val="28"/>
          <w:szCs w:val="28"/>
          <w:lang w:eastAsia="ja-JP"/>
        </w:rPr>
      </w:pPr>
      <w:r w:rsidRPr="00011918">
        <w:rPr>
          <w:rFonts w:ascii="Times New Roman" w:eastAsia="MS Mincho" w:hAnsi="Times New Roman" w:cs="Times New Roman"/>
          <w:b/>
          <w:snapToGrid w:val="0"/>
          <w:sz w:val="28"/>
          <w:szCs w:val="28"/>
          <w:lang w:eastAsia="ja-JP"/>
        </w:rPr>
        <w:t>«Загальноосвітній навчальний заклад І-ІІІ ступенів – дошкільний навчальний заклад» Бережанської міської ради Тернопільської області</w:t>
      </w:r>
    </w:p>
    <w:p w:rsidR="003F0902" w:rsidRPr="003134D4" w:rsidRDefault="003F0902" w:rsidP="003134D4">
      <w:pPr>
        <w:spacing w:after="0" w:line="360" w:lineRule="auto"/>
        <w:jc w:val="center"/>
        <w:rPr>
          <w:rFonts w:ascii="Times New Roman" w:eastAsia="MS Mincho" w:hAnsi="Times New Roman" w:cs="Times New Roman"/>
          <w:snapToGrid w:val="0"/>
          <w:sz w:val="28"/>
          <w:szCs w:val="28"/>
          <w:lang w:eastAsia="ja-JP"/>
        </w:rPr>
      </w:pPr>
    </w:p>
    <w:p w:rsidR="003F0902" w:rsidRPr="003134D4" w:rsidRDefault="003F0902" w:rsidP="003134D4">
      <w:pPr>
        <w:spacing w:after="0" w:line="360" w:lineRule="auto"/>
        <w:jc w:val="both"/>
        <w:rPr>
          <w:rFonts w:ascii="Times New Roman" w:eastAsia="MS Mincho" w:hAnsi="Times New Roman" w:cs="Times New Roman"/>
          <w:snapToGrid w:val="0"/>
          <w:sz w:val="28"/>
          <w:szCs w:val="28"/>
          <w:lang w:eastAsia="ja-JP"/>
        </w:rPr>
      </w:pPr>
    </w:p>
    <w:p w:rsidR="003F0902" w:rsidRPr="003134D4" w:rsidRDefault="003F0902" w:rsidP="003134D4">
      <w:pPr>
        <w:spacing w:after="0" w:line="360" w:lineRule="auto"/>
        <w:jc w:val="both"/>
        <w:rPr>
          <w:rFonts w:ascii="Times New Roman" w:eastAsia="MS Mincho" w:hAnsi="Times New Roman" w:cs="Times New Roman"/>
          <w:snapToGrid w:val="0"/>
          <w:sz w:val="28"/>
          <w:szCs w:val="28"/>
          <w:lang w:eastAsia="ja-JP"/>
        </w:rPr>
      </w:pPr>
    </w:p>
    <w:p w:rsidR="003F0902" w:rsidRPr="003134D4" w:rsidRDefault="003F0902" w:rsidP="003134D4">
      <w:pPr>
        <w:spacing w:after="0" w:line="360" w:lineRule="auto"/>
        <w:jc w:val="both"/>
        <w:rPr>
          <w:rFonts w:ascii="Times New Roman" w:eastAsia="MS Mincho" w:hAnsi="Times New Roman" w:cs="Times New Roman"/>
          <w:snapToGrid w:val="0"/>
          <w:sz w:val="28"/>
          <w:szCs w:val="28"/>
          <w:lang w:eastAsia="ja-JP"/>
        </w:rPr>
      </w:pPr>
    </w:p>
    <w:p w:rsidR="003F0902" w:rsidRPr="003134D4" w:rsidRDefault="003F0902" w:rsidP="003134D4">
      <w:pPr>
        <w:spacing w:after="0" w:line="360" w:lineRule="auto"/>
        <w:jc w:val="both"/>
        <w:rPr>
          <w:rFonts w:ascii="Times New Roman" w:eastAsia="MS Mincho" w:hAnsi="Times New Roman" w:cs="Times New Roman"/>
          <w:snapToGrid w:val="0"/>
          <w:sz w:val="28"/>
          <w:szCs w:val="28"/>
          <w:lang w:eastAsia="ja-JP"/>
        </w:rPr>
      </w:pPr>
    </w:p>
    <w:p w:rsidR="003F0902" w:rsidRPr="003134D4" w:rsidRDefault="003F0902" w:rsidP="003134D4">
      <w:pPr>
        <w:spacing w:after="0" w:line="360" w:lineRule="auto"/>
        <w:jc w:val="both"/>
        <w:rPr>
          <w:rFonts w:ascii="Times New Roman" w:eastAsia="MS Mincho" w:hAnsi="Times New Roman" w:cs="Times New Roman"/>
          <w:snapToGrid w:val="0"/>
          <w:sz w:val="28"/>
          <w:szCs w:val="28"/>
          <w:lang w:eastAsia="ja-JP"/>
        </w:rPr>
      </w:pPr>
    </w:p>
    <w:p w:rsidR="003F0902" w:rsidRPr="00011918" w:rsidRDefault="003F0902" w:rsidP="003134D4">
      <w:pPr>
        <w:spacing w:after="0" w:line="360" w:lineRule="auto"/>
        <w:jc w:val="center"/>
        <w:rPr>
          <w:rFonts w:ascii="Times New Roman" w:eastAsia="MS Mincho" w:hAnsi="Times New Roman" w:cs="Times New Roman"/>
          <w:b/>
          <w:snapToGrid w:val="0"/>
          <w:sz w:val="36"/>
          <w:szCs w:val="28"/>
          <w:lang w:eastAsia="ja-JP"/>
        </w:rPr>
      </w:pPr>
      <w:r w:rsidRPr="00011918">
        <w:rPr>
          <w:rFonts w:ascii="Times New Roman" w:eastAsia="MS Mincho" w:hAnsi="Times New Roman" w:cs="Times New Roman"/>
          <w:b/>
          <w:snapToGrid w:val="0"/>
          <w:sz w:val="36"/>
          <w:szCs w:val="28"/>
          <w:lang w:eastAsia="ja-JP"/>
        </w:rPr>
        <w:t>КОНСПЕКТ</w:t>
      </w:r>
    </w:p>
    <w:p w:rsidR="003F0902" w:rsidRPr="00011918" w:rsidRDefault="003F0902" w:rsidP="003134D4">
      <w:pPr>
        <w:spacing w:after="0" w:line="360" w:lineRule="auto"/>
        <w:jc w:val="center"/>
        <w:rPr>
          <w:rFonts w:ascii="Times New Roman" w:eastAsia="MS Mincho" w:hAnsi="Times New Roman" w:cs="Times New Roman"/>
          <w:b/>
          <w:snapToGrid w:val="0"/>
          <w:sz w:val="36"/>
          <w:szCs w:val="28"/>
          <w:lang w:eastAsia="ja-JP"/>
        </w:rPr>
      </w:pPr>
      <w:r w:rsidRPr="00011918">
        <w:rPr>
          <w:rFonts w:ascii="Times New Roman" w:eastAsia="MS Mincho" w:hAnsi="Times New Roman" w:cs="Times New Roman"/>
          <w:b/>
          <w:snapToGrid w:val="0"/>
          <w:sz w:val="36"/>
          <w:szCs w:val="28"/>
          <w:lang w:eastAsia="ja-JP"/>
        </w:rPr>
        <w:t xml:space="preserve">уроку з української літератури у 8 класі на тему </w:t>
      </w:r>
    </w:p>
    <w:p w:rsidR="003F0902" w:rsidRPr="00011918" w:rsidRDefault="003F0902" w:rsidP="003134D4">
      <w:pPr>
        <w:spacing w:after="0" w:line="360" w:lineRule="auto"/>
        <w:jc w:val="center"/>
        <w:rPr>
          <w:rFonts w:ascii="Times New Roman" w:eastAsia="MS Mincho" w:hAnsi="Times New Roman" w:cs="Times New Roman"/>
          <w:b/>
          <w:snapToGrid w:val="0"/>
          <w:sz w:val="36"/>
          <w:szCs w:val="28"/>
          <w:lang w:eastAsia="ja-JP"/>
        </w:rPr>
      </w:pPr>
      <w:r w:rsidRPr="00011918">
        <w:rPr>
          <w:rFonts w:ascii="Times New Roman" w:eastAsia="MS Mincho" w:hAnsi="Times New Roman" w:cs="Times New Roman"/>
          <w:b/>
          <w:snapToGrid w:val="0"/>
          <w:sz w:val="36"/>
          <w:szCs w:val="28"/>
          <w:lang w:eastAsia="ja-JP"/>
        </w:rPr>
        <w:t>«</w:t>
      </w:r>
      <w:r w:rsidRPr="00011918">
        <w:rPr>
          <w:rFonts w:ascii="Times New Roman" w:eastAsia="MS Mincho" w:hAnsi="Times New Roman" w:cs="Times New Roman"/>
          <w:b/>
          <w:snapToGrid w:val="0"/>
          <w:sz w:val="36"/>
          <w:szCs w:val="28"/>
          <w:shd w:val="clear" w:color="auto" w:fill="FFFFFF"/>
          <w:lang w:eastAsia="ja-JP"/>
        </w:rPr>
        <w:t>Михайло Коцюбинський. «Дорогою ціною». Кохання Остапа й Соломії як центральний мотив у творі. Його непереможна сила, що рухає вчинками, поведінкою, вибором героїв</w:t>
      </w:r>
      <w:r w:rsidRPr="00011918">
        <w:rPr>
          <w:rFonts w:ascii="Times New Roman" w:eastAsia="MS Mincho" w:hAnsi="Times New Roman" w:cs="Times New Roman"/>
          <w:b/>
          <w:snapToGrid w:val="0"/>
          <w:sz w:val="36"/>
          <w:szCs w:val="28"/>
          <w:lang w:eastAsia="ja-JP"/>
        </w:rPr>
        <w:t>»</w:t>
      </w:r>
    </w:p>
    <w:p w:rsidR="003F0902" w:rsidRPr="003134D4" w:rsidRDefault="003F0902" w:rsidP="003134D4">
      <w:pPr>
        <w:spacing w:after="0" w:line="360" w:lineRule="auto"/>
        <w:jc w:val="center"/>
        <w:rPr>
          <w:rFonts w:ascii="Times New Roman" w:eastAsia="MS Mincho" w:hAnsi="Times New Roman" w:cs="Times New Roman"/>
          <w:snapToGrid w:val="0"/>
          <w:sz w:val="28"/>
          <w:szCs w:val="28"/>
          <w:lang w:eastAsia="ja-JP"/>
        </w:rPr>
      </w:pPr>
    </w:p>
    <w:p w:rsidR="003F0902" w:rsidRPr="003134D4" w:rsidRDefault="003F0902" w:rsidP="003134D4">
      <w:pPr>
        <w:spacing w:after="0" w:line="360" w:lineRule="auto"/>
        <w:jc w:val="center"/>
        <w:rPr>
          <w:rFonts w:ascii="Times New Roman" w:eastAsia="MS Mincho" w:hAnsi="Times New Roman" w:cs="Times New Roman"/>
          <w:snapToGrid w:val="0"/>
          <w:sz w:val="28"/>
          <w:szCs w:val="28"/>
          <w:lang w:eastAsia="ja-JP"/>
        </w:rPr>
      </w:pPr>
    </w:p>
    <w:p w:rsidR="003F0902" w:rsidRDefault="003F0902" w:rsidP="003134D4">
      <w:pPr>
        <w:spacing w:after="0" w:line="360" w:lineRule="auto"/>
        <w:jc w:val="center"/>
        <w:rPr>
          <w:rFonts w:ascii="Times New Roman" w:eastAsia="MS Mincho" w:hAnsi="Times New Roman" w:cs="Times New Roman"/>
          <w:snapToGrid w:val="0"/>
          <w:sz w:val="28"/>
          <w:szCs w:val="28"/>
          <w:lang w:eastAsia="ja-JP"/>
        </w:rPr>
      </w:pPr>
    </w:p>
    <w:p w:rsidR="003F0902" w:rsidRPr="003134D4" w:rsidRDefault="003F0902" w:rsidP="003134D4">
      <w:pPr>
        <w:spacing w:after="0" w:line="360" w:lineRule="auto"/>
        <w:jc w:val="center"/>
        <w:rPr>
          <w:rFonts w:ascii="Times New Roman" w:eastAsia="MS Mincho" w:hAnsi="Times New Roman" w:cs="Times New Roman"/>
          <w:snapToGrid w:val="0"/>
          <w:sz w:val="28"/>
          <w:szCs w:val="28"/>
          <w:lang w:eastAsia="ja-JP"/>
        </w:rPr>
      </w:pPr>
    </w:p>
    <w:p w:rsidR="003F0902" w:rsidRPr="00EF6C8E" w:rsidRDefault="00011918" w:rsidP="00EF6C8E">
      <w:pPr>
        <w:spacing w:after="0" w:line="360" w:lineRule="auto"/>
        <w:ind w:left="5400"/>
        <w:jc w:val="both"/>
        <w:rPr>
          <w:rFonts w:ascii="Times New Roman" w:eastAsia="MS Mincho" w:hAnsi="Times New Roman" w:cs="Times New Roman"/>
          <w:snapToGrid w:val="0"/>
          <w:sz w:val="28"/>
          <w:szCs w:val="28"/>
          <w:lang w:eastAsia="ja-JP"/>
        </w:rPr>
      </w:pPr>
      <w:r>
        <w:rPr>
          <w:rFonts w:ascii="Times New Roman" w:eastAsia="MS Mincho" w:hAnsi="Times New Roman" w:cs="Times New Roman"/>
          <w:snapToGrid w:val="0"/>
          <w:sz w:val="28"/>
          <w:szCs w:val="28"/>
          <w:lang w:eastAsia="ja-JP"/>
        </w:rPr>
        <w:t>У</w:t>
      </w:r>
      <w:r w:rsidR="003F0902" w:rsidRPr="003134D4">
        <w:rPr>
          <w:rFonts w:ascii="Times New Roman" w:eastAsia="MS Mincho" w:hAnsi="Times New Roman" w:cs="Times New Roman"/>
          <w:snapToGrid w:val="0"/>
          <w:sz w:val="28"/>
          <w:szCs w:val="28"/>
          <w:lang w:eastAsia="ja-JP"/>
        </w:rPr>
        <w:t xml:space="preserve">читель вищої кваліфікаційної категорії (звання «старший учитель») української мови та літератури </w:t>
      </w:r>
    </w:p>
    <w:p w:rsidR="003F0902" w:rsidRDefault="003F0902" w:rsidP="00EF6C8E">
      <w:pPr>
        <w:spacing w:after="0" w:line="360" w:lineRule="auto"/>
        <w:ind w:left="5400"/>
        <w:jc w:val="both"/>
        <w:rPr>
          <w:rFonts w:ascii="Times New Roman" w:eastAsia="MS Mincho" w:hAnsi="Times New Roman" w:cs="Times New Roman"/>
          <w:snapToGrid w:val="0"/>
          <w:sz w:val="28"/>
          <w:szCs w:val="28"/>
          <w:lang w:eastAsia="ja-JP"/>
        </w:rPr>
      </w:pPr>
      <w:r w:rsidRPr="003134D4">
        <w:rPr>
          <w:rFonts w:ascii="Times New Roman" w:eastAsia="MS Mincho" w:hAnsi="Times New Roman" w:cs="Times New Roman"/>
          <w:snapToGrid w:val="0"/>
          <w:sz w:val="28"/>
          <w:szCs w:val="28"/>
          <w:lang w:eastAsia="ja-JP"/>
        </w:rPr>
        <w:t>Жеребецька Ольга Михайлівна</w:t>
      </w:r>
    </w:p>
    <w:p w:rsidR="003F0902" w:rsidRPr="003134D4" w:rsidRDefault="003F0902" w:rsidP="003134D4">
      <w:pPr>
        <w:spacing w:after="0" w:line="360" w:lineRule="auto"/>
        <w:ind w:left="720" w:hanging="720"/>
        <w:jc w:val="both"/>
        <w:rPr>
          <w:rFonts w:ascii="Times New Roman" w:hAnsi="Times New Roman" w:cs="Times New Roman"/>
          <w:b/>
          <w:snapToGrid w:val="0"/>
          <w:sz w:val="28"/>
          <w:szCs w:val="24"/>
        </w:rPr>
      </w:pPr>
      <w:r w:rsidRPr="003134D4">
        <w:rPr>
          <w:rFonts w:ascii="Times New Roman" w:hAnsi="Times New Roman" w:cs="Times New Roman"/>
          <w:b/>
          <w:snapToGrid w:val="0"/>
          <w:sz w:val="28"/>
          <w:szCs w:val="24"/>
        </w:rPr>
        <w:br w:type="page"/>
      </w:r>
      <w:r w:rsidRPr="003134D4">
        <w:rPr>
          <w:rFonts w:ascii="Times New Roman" w:hAnsi="Times New Roman" w:cs="Times New Roman"/>
          <w:b/>
          <w:snapToGrid w:val="0"/>
          <w:sz w:val="28"/>
          <w:szCs w:val="24"/>
        </w:rPr>
        <w:lastRenderedPageBreak/>
        <w:t>Тема</w:t>
      </w:r>
      <w:r>
        <w:rPr>
          <w:rFonts w:ascii="Times New Roman" w:hAnsi="Times New Roman" w:cs="Times New Roman"/>
          <w:b/>
          <w:snapToGrid w:val="0"/>
          <w:sz w:val="28"/>
          <w:szCs w:val="24"/>
        </w:rPr>
        <w:t>.</w:t>
      </w:r>
      <w:r w:rsidRPr="003134D4">
        <w:rPr>
          <w:rFonts w:ascii="Times New Roman" w:hAnsi="Times New Roman" w:cs="Times New Roman"/>
          <w:b/>
          <w:snapToGrid w:val="0"/>
          <w:sz w:val="28"/>
          <w:szCs w:val="24"/>
        </w:rPr>
        <w:t xml:space="preserve"> Михайло Коцюбинський. «Дорогою ціною». Кохання Остапа й Соломії як центральний мотив у творі. Його непереможна сила, що рухає вчинками, поведінкою, вибором героїв</w:t>
      </w:r>
    </w:p>
    <w:p w:rsidR="003F0902" w:rsidRDefault="003F0902" w:rsidP="003134D4">
      <w:pPr>
        <w:spacing w:after="0" w:line="360" w:lineRule="auto"/>
        <w:ind w:left="720" w:hanging="720"/>
        <w:rPr>
          <w:rFonts w:ascii="Times New Roman" w:hAnsi="Times New Roman" w:cs="Times New Roman"/>
          <w:b/>
          <w:snapToGrid w:val="0"/>
          <w:sz w:val="28"/>
          <w:szCs w:val="24"/>
        </w:rPr>
      </w:pPr>
      <w:r>
        <w:rPr>
          <w:rFonts w:ascii="Times New Roman" w:hAnsi="Times New Roman" w:cs="Times New Roman"/>
          <w:b/>
          <w:snapToGrid w:val="0"/>
          <w:sz w:val="28"/>
          <w:szCs w:val="24"/>
        </w:rPr>
        <w:t>Мета:</w:t>
      </w:r>
    </w:p>
    <w:p w:rsidR="003F0902" w:rsidRPr="003134D4" w:rsidRDefault="003F0902" w:rsidP="003134D4">
      <w:pPr>
        <w:spacing w:after="0" w:line="360" w:lineRule="auto"/>
        <w:jc w:val="both"/>
        <w:rPr>
          <w:rFonts w:ascii="Times New Roman" w:hAnsi="Times New Roman" w:cs="Times New Roman"/>
          <w:b/>
          <w:snapToGrid w:val="0"/>
          <w:sz w:val="28"/>
          <w:szCs w:val="24"/>
          <w:lang w:eastAsia="ru-RU"/>
        </w:rPr>
      </w:pPr>
      <w:r w:rsidRPr="003134D4">
        <w:rPr>
          <w:rFonts w:ascii="Times New Roman" w:hAnsi="Times New Roman" w:cs="Times New Roman"/>
          <w:b/>
          <w:snapToGrid w:val="0"/>
          <w:sz w:val="28"/>
          <w:szCs w:val="24"/>
          <w:lang w:eastAsia="ru-RU"/>
        </w:rPr>
        <w:t>Учень має знати</w:t>
      </w:r>
    </w:p>
    <w:p w:rsidR="003F0902" w:rsidRPr="003134D4" w:rsidRDefault="003F0902" w:rsidP="003134D4">
      <w:pPr>
        <w:pStyle w:val="a3"/>
        <w:numPr>
          <w:ilvl w:val="0"/>
          <w:numId w:val="2"/>
        </w:numPr>
        <w:spacing w:after="0" w:line="360" w:lineRule="auto"/>
        <w:jc w:val="both"/>
        <w:rPr>
          <w:rFonts w:ascii="Times New Roman" w:hAnsi="Times New Roman" w:cs="Times New Roman"/>
          <w:snapToGrid w:val="0"/>
          <w:sz w:val="28"/>
          <w:szCs w:val="24"/>
          <w:lang w:eastAsia="ru-RU"/>
        </w:rPr>
      </w:pPr>
      <w:r w:rsidRPr="003134D4">
        <w:rPr>
          <w:rFonts w:ascii="Times New Roman" w:hAnsi="Times New Roman" w:cs="Times New Roman"/>
          <w:snapToGrid w:val="0"/>
          <w:sz w:val="28"/>
          <w:szCs w:val="24"/>
          <w:lang w:eastAsia="ru-RU"/>
        </w:rPr>
        <w:t>пригодницький романтичний сюжет, композиційні особливості твору;</w:t>
      </w:r>
    </w:p>
    <w:p w:rsidR="003F0902" w:rsidRDefault="003F0902" w:rsidP="003134D4">
      <w:pPr>
        <w:spacing w:after="0" w:line="360" w:lineRule="auto"/>
        <w:jc w:val="both"/>
        <w:rPr>
          <w:rFonts w:ascii="Times New Roman" w:hAnsi="Times New Roman" w:cs="Times New Roman"/>
          <w:snapToGrid w:val="0"/>
          <w:sz w:val="28"/>
          <w:szCs w:val="24"/>
          <w:lang w:eastAsia="ru-RU"/>
        </w:rPr>
      </w:pPr>
      <w:r w:rsidRPr="003134D4">
        <w:rPr>
          <w:rFonts w:ascii="Times New Roman" w:hAnsi="Times New Roman" w:cs="Times New Roman"/>
          <w:snapToGrid w:val="0"/>
          <w:sz w:val="28"/>
          <w:szCs w:val="24"/>
          <w:lang w:eastAsia="ru-RU"/>
        </w:rPr>
        <w:t>відмінність між сюжетом і композицією.</w:t>
      </w:r>
    </w:p>
    <w:p w:rsidR="003F0902" w:rsidRPr="003134D4" w:rsidRDefault="003F0902" w:rsidP="003134D4">
      <w:pPr>
        <w:spacing w:after="0" w:line="360" w:lineRule="auto"/>
        <w:jc w:val="both"/>
        <w:rPr>
          <w:rFonts w:ascii="Times New Roman" w:hAnsi="Times New Roman" w:cs="Times New Roman"/>
          <w:b/>
          <w:snapToGrid w:val="0"/>
          <w:sz w:val="28"/>
          <w:szCs w:val="24"/>
          <w:lang w:eastAsia="ru-RU"/>
        </w:rPr>
      </w:pPr>
      <w:r w:rsidRPr="003134D4">
        <w:rPr>
          <w:rFonts w:ascii="Times New Roman" w:hAnsi="Times New Roman" w:cs="Times New Roman"/>
          <w:b/>
          <w:snapToGrid w:val="0"/>
          <w:sz w:val="28"/>
          <w:szCs w:val="24"/>
          <w:lang w:eastAsia="ru-RU"/>
        </w:rPr>
        <w:t>Учень має розуміти</w:t>
      </w:r>
    </w:p>
    <w:p w:rsidR="003F0902" w:rsidRPr="003134D4" w:rsidRDefault="003F0902" w:rsidP="003134D4">
      <w:pPr>
        <w:pStyle w:val="a3"/>
        <w:numPr>
          <w:ilvl w:val="0"/>
          <w:numId w:val="2"/>
        </w:numPr>
        <w:spacing w:after="0" w:line="360" w:lineRule="auto"/>
        <w:jc w:val="both"/>
        <w:rPr>
          <w:rFonts w:ascii="Times New Roman" w:hAnsi="Times New Roman" w:cs="Times New Roman"/>
          <w:snapToGrid w:val="0"/>
          <w:sz w:val="28"/>
          <w:szCs w:val="24"/>
          <w:lang w:eastAsia="ru-RU"/>
        </w:rPr>
      </w:pPr>
      <w:r w:rsidRPr="003134D4">
        <w:rPr>
          <w:rFonts w:ascii="Times New Roman" w:hAnsi="Times New Roman" w:cs="Times New Roman"/>
          <w:snapToGrid w:val="0"/>
          <w:sz w:val="28"/>
          <w:szCs w:val="24"/>
          <w:lang w:eastAsia="ru-RU"/>
        </w:rPr>
        <w:t>почуття героїв, їхні вчинки;</w:t>
      </w:r>
    </w:p>
    <w:p w:rsidR="003F0902" w:rsidRPr="003134D4" w:rsidRDefault="003F0902" w:rsidP="003134D4">
      <w:pPr>
        <w:pStyle w:val="a3"/>
        <w:numPr>
          <w:ilvl w:val="0"/>
          <w:numId w:val="2"/>
        </w:numPr>
        <w:spacing w:after="0" w:line="360" w:lineRule="auto"/>
        <w:jc w:val="both"/>
        <w:rPr>
          <w:rFonts w:ascii="Times New Roman" w:hAnsi="Times New Roman" w:cs="Times New Roman"/>
          <w:snapToGrid w:val="0"/>
          <w:sz w:val="28"/>
          <w:szCs w:val="24"/>
          <w:lang w:eastAsia="ru-RU"/>
        </w:rPr>
      </w:pPr>
      <w:r w:rsidRPr="003134D4">
        <w:rPr>
          <w:rFonts w:ascii="Times New Roman" w:hAnsi="Times New Roman" w:cs="Times New Roman"/>
          <w:snapToGrid w:val="0"/>
          <w:sz w:val="28"/>
          <w:szCs w:val="24"/>
          <w:lang w:eastAsia="ru-RU"/>
        </w:rPr>
        <w:t>необхідність особистої свободи для гармонійного розвитку;</w:t>
      </w:r>
    </w:p>
    <w:p w:rsidR="003F0902" w:rsidRDefault="003F0902" w:rsidP="003134D4">
      <w:pPr>
        <w:spacing w:after="0" w:line="360" w:lineRule="auto"/>
        <w:jc w:val="both"/>
        <w:rPr>
          <w:rFonts w:ascii="Times New Roman" w:hAnsi="Times New Roman" w:cs="Times New Roman"/>
          <w:snapToGrid w:val="0"/>
          <w:sz w:val="28"/>
          <w:szCs w:val="24"/>
          <w:lang w:eastAsia="ru-RU"/>
        </w:rPr>
      </w:pPr>
      <w:r w:rsidRPr="003134D4">
        <w:rPr>
          <w:rFonts w:ascii="Times New Roman" w:hAnsi="Times New Roman" w:cs="Times New Roman"/>
          <w:snapToGrid w:val="0"/>
          <w:sz w:val="28"/>
          <w:szCs w:val="24"/>
          <w:lang w:eastAsia="ru-RU"/>
        </w:rPr>
        <w:t>мужність, силу волі як риси характеру, необхідні для боротьби зі злом.</w:t>
      </w:r>
    </w:p>
    <w:p w:rsidR="003F0902" w:rsidRPr="003134D4" w:rsidRDefault="003F0902" w:rsidP="003134D4">
      <w:pPr>
        <w:spacing w:after="0" w:line="360" w:lineRule="auto"/>
        <w:jc w:val="both"/>
        <w:rPr>
          <w:rFonts w:ascii="Times New Roman" w:hAnsi="Times New Roman" w:cs="Times New Roman"/>
          <w:b/>
          <w:snapToGrid w:val="0"/>
          <w:sz w:val="28"/>
          <w:szCs w:val="24"/>
          <w:lang w:eastAsia="ru-RU"/>
        </w:rPr>
      </w:pPr>
      <w:r w:rsidRPr="003134D4">
        <w:rPr>
          <w:rFonts w:ascii="Times New Roman" w:hAnsi="Times New Roman" w:cs="Times New Roman"/>
          <w:b/>
          <w:snapToGrid w:val="0"/>
          <w:sz w:val="28"/>
          <w:szCs w:val="24"/>
          <w:lang w:eastAsia="ru-RU"/>
        </w:rPr>
        <w:t>Учень має вміти</w:t>
      </w:r>
    </w:p>
    <w:p w:rsidR="003F0902" w:rsidRPr="003134D4" w:rsidRDefault="003F0902" w:rsidP="003134D4">
      <w:pPr>
        <w:pStyle w:val="a3"/>
        <w:numPr>
          <w:ilvl w:val="0"/>
          <w:numId w:val="2"/>
        </w:numPr>
        <w:spacing w:after="0" w:line="360" w:lineRule="auto"/>
        <w:jc w:val="both"/>
        <w:rPr>
          <w:rFonts w:ascii="Times New Roman" w:hAnsi="Times New Roman" w:cs="Times New Roman"/>
          <w:snapToGrid w:val="0"/>
          <w:sz w:val="28"/>
          <w:szCs w:val="24"/>
          <w:lang w:eastAsia="ru-RU"/>
        </w:rPr>
      </w:pPr>
      <w:r w:rsidRPr="003134D4">
        <w:rPr>
          <w:rFonts w:ascii="Times New Roman" w:hAnsi="Times New Roman" w:cs="Times New Roman"/>
          <w:snapToGrid w:val="0"/>
          <w:sz w:val="28"/>
          <w:szCs w:val="24"/>
          <w:lang w:eastAsia="ru-RU"/>
        </w:rPr>
        <w:t>характеризувати образ Соломії (за складеним планом);</w:t>
      </w:r>
    </w:p>
    <w:p w:rsidR="003F0902" w:rsidRPr="003134D4" w:rsidRDefault="003F0902" w:rsidP="003134D4">
      <w:pPr>
        <w:pStyle w:val="a3"/>
        <w:numPr>
          <w:ilvl w:val="0"/>
          <w:numId w:val="2"/>
        </w:numPr>
        <w:spacing w:after="0" w:line="360" w:lineRule="auto"/>
        <w:jc w:val="both"/>
        <w:rPr>
          <w:rFonts w:ascii="Times New Roman" w:hAnsi="Times New Roman" w:cs="Times New Roman"/>
          <w:snapToGrid w:val="0"/>
          <w:sz w:val="28"/>
          <w:szCs w:val="24"/>
          <w:lang w:eastAsia="ru-RU"/>
        </w:rPr>
      </w:pPr>
      <w:r w:rsidRPr="003134D4">
        <w:rPr>
          <w:rFonts w:ascii="Times New Roman" w:hAnsi="Times New Roman" w:cs="Times New Roman"/>
          <w:snapToGrid w:val="0"/>
          <w:sz w:val="28"/>
          <w:szCs w:val="24"/>
          <w:lang w:eastAsia="ru-RU"/>
        </w:rPr>
        <w:t>пояснювати образи часу й вічності в повісті, роль і сенс кольорів, звуків;</w:t>
      </w:r>
    </w:p>
    <w:p w:rsidR="003F0902" w:rsidRDefault="003F0902" w:rsidP="003134D4">
      <w:pPr>
        <w:pStyle w:val="a3"/>
        <w:numPr>
          <w:ilvl w:val="0"/>
          <w:numId w:val="2"/>
        </w:numPr>
        <w:spacing w:after="0" w:line="360" w:lineRule="auto"/>
        <w:jc w:val="both"/>
        <w:rPr>
          <w:rFonts w:ascii="Times New Roman" w:hAnsi="Times New Roman" w:cs="Times New Roman"/>
          <w:snapToGrid w:val="0"/>
          <w:sz w:val="28"/>
          <w:szCs w:val="24"/>
          <w:lang w:eastAsia="ru-RU"/>
        </w:rPr>
      </w:pPr>
      <w:r w:rsidRPr="003134D4">
        <w:rPr>
          <w:rFonts w:ascii="Times New Roman" w:hAnsi="Times New Roman" w:cs="Times New Roman"/>
          <w:snapToGrid w:val="0"/>
          <w:sz w:val="28"/>
          <w:szCs w:val="24"/>
          <w:lang w:eastAsia="ru-RU"/>
        </w:rPr>
        <w:t>висловлювати судження про проблему волі людини й можливості її досягнення в сучасних умовах;</w:t>
      </w:r>
    </w:p>
    <w:p w:rsidR="003F0902" w:rsidRPr="003134D4" w:rsidRDefault="003F0902" w:rsidP="003134D4">
      <w:pPr>
        <w:pStyle w:val="a3"/>
        <w:numPr>
          <w:ilvl w:val="0"/>
          <w:numId w:val="2"/>
        </w:numPr>
        <w:spacing w:after="0" w:line="360" w:lineRule="auto"/>
        <w:jc w:val="both"/>
        <w:rPr>
          <w:rFonts w:ascii="Times New Roman" w:hAnsi="Times New Roman" w:cs="Times New Roman"/>
          <w:snapToGrid w:val="0"/>
          <w:sz w:val="28"/>
          <w:szCs w:val="24"/>
          <w:lang w:eastAsia="ru-RU"/>
        </w:rPr>
      </w:pPr>
      <w:r w:rsidRPr="003134D4">
        <w:rPr>
          <w:rFonts w:ascii="Times New Roman" w:hAnsi="Times New Roman" w:cs="Times New Roman"/>
          <w:snapToGrid w:val="0"/>
          <w:sz w:val="28"/>
          <w:szCs w:val="24"/>
          <w:lang w:eastAsia="ru-RU"/>
        </w:rPr>
        <w:t>дискутувати про вчинки героїв, їхню доцільність.</w:t>
      </w:r>
    </w:p>
    <w:p w:rsidR="003F0902" w:rsidRPr="003134D4" w:rsidRDefault="003F0902" w:rsidP="003134D4">
      <w:pPr>
        <w:spacing w:after="0" w:line="360" w:lineRule="auto"/>
        <w:ind w:left="720" w:hanging="720"/>
        <w:rPr>
          <w:rFonts w:ascii="Times New Roman" w:hAnsi="Times New Roman" w:cs="Times New Roman"/>
          <w:b/>
          <w:snapToGrid w:val="0"/>
          <w:sz w:val="28"/>
          <w:szCs w:val="24"/>
        </w:rPr>
      </w:pP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b/>
          <w:snapToGrid w:val="0"/>
          <w:sz w:val="28"/>
          <w:szCs w:val="24"/>
          <w:lang w:eastAsia="uk-UA"/>
        </w:rPr>
        <w:t>Вправа «Зустріч із героями твору Михайла Коцюбинського "Дорогою ціною" Соломією та Остапом під час ранкового ток-шоу»</w:t>
      </w:r>
    </w:p>
    <w:p w:rsidR="003F0902" w:rsidRPr="003134D4" w:rsidRDefault="003F0902" w:rsidP="003134D4">
      <w:pPr>
        <w:spacing w:after="0" w:line="360" w:lineRule="auto"/>
        <w:ind w:left="720" w:hanging="720"/>
        <w:jc w:val="both"/>
        <w:rPr>
          <w:rFonts w:ascii="Times New Roman" w:hAnsi="Times New Roman" w:cs="Times New Roman"/>
          <w:snapToGrid w:val="0"/>
          <w:sz w:val="28"/>
          <w:szCs w:val="24"/>
        </w:rPr>
      </w:pPr>
      <w:r w:rsidRPr="003134D4">
        <w:rPr>
          <w:rFonts w:ascii="Times New Roman" w:hAnsi="Times New Roman" w:cs="Times New Roman"/>
          <w:b/>
          <w:snapToGrid w:val="0"/>
          <w:sz w:val="28"/>
          <w:szCs w:val="24"/>
        </w:rPr>
        <w:t xml:space="preserve">Опис. </w:t>
      </w:r>
      <w:r w:rsidRPr="003134D4">
        <w:rPr>
          <w:rFonts w:ascii="Times New Roman" w:hAnsi="Times New Roman" w:cs="Times New Roman"/>
          <w:snapToGrid w:val="0"/>
          <w:sz w:val="28"/>
          <w:szCs w:val="24"/>
        </w:rPr>
        <w:t>Вправа допомагає осучаснити головних героїв повісті «Дорогою ціною» Остапа та Соломію, а також наблизити їх до сучасності, у якій живуть учні, допомогти зрозуміти їхні переживання за допомогою емпатії. Це досягається завдяки проведенню уроку в інтерактивній формі у вигляді телевізійного ток-шоу. Також учні вчаться вести етичну дискусію, правильно формулювати запитання й поважати співрозмовника. Ролі для участі в ток-шоу потрібно розподілити під час попереднього уроку, щоб учні могли підготувати запитання й відповіді на них.</w:t>
      </w:r>
    </w:p>
    <w:p w:rsidR="003F0902" w:rsidRPr="003134D4" w:rsidRDefault="003F0902" w:rsidP="003134D4">
      <w:pPr>
        <w:spacing w:after="0" w:line="360" w:lineRule="auto"/>
        <w:jc w:val="both"/>
        <w:rPr>
          <w:rFonts w:ascii="Times New Roman" w:hAnsi="Times New Roman" w:cs="Times New Roman"/>
          <w:b/>
          <w:snapToGrid w:val="0"/>
          <w:sz w:val="28"/>
          <w:szCs w:val="24"/>
        </w:rPr>
      </w:pPr>
      <w:r w:rsidRPr="003134D4">
        <w:rPr>
          <w:rFonts w:ascii="Times New Roman" w:hAnsi="Times New Roman" w:cs="Times New Roman"/>
          <w:b/>
          <w:snapToGrid w:val="0"/>
          <w:sz w:val="28"/>
          <w:szCs w:val="24"/>
        </w:rPr>
        <w:t>Мета</w:t>
      </w:r>
    </w:p>
    <w:p w:rsidR="003F0902" w:rsidRPr="003134D4" w:rsidRDefault="003F0902" w:rsidP="003134D4">
      <w:pPr>
        <w:pStyle w:val="a3"/>
        <w:numPr>
          <w:ilvl w:val="0"/>
          <w:numId w:val="1"/>
        </w:numPr>
        <w:spacing w:after="0" w:line="360" w:lineRule="auto"/>
        <w:jc w:val="both"/>
        <w:rPr>
          <w:rFonts w:ascii="Times New Roman" w:hAnsi="Times New Roman" w:cs="Times New Roman"/>
          <w:snapToGrid w:val="0"/>
          <w:sz w:val="28"/>
          <w:szCs w:val="24"/>
        </w:rPr>
      </w:pPr>
      <w:r w:rsidRPr="003134D4">
        <w:rPr>
          <w:rFonts w:ascii="Times New Roman" w:hAnsi="Times New Roman" w:cs="Times New Roman"/>
          <w:snapToGrid w:val="0"/>
          <w:sz w:val="28"/>
          <w:szCs w:val="24"/>
        </w:rPr>
        <w:t>ознайомити учнів</w:t>
      </w:r>
      <w:r w:rsidR="00011918">
        <w:rPr>
          <w:rFonts w:ascii="Times New Roman" w:hAnsi="Times New Roman" w:cs="Times New Roman"/>
          <w:snapToGrid w:val="0"/>
          <w:sz w:val="28"/>
          <w:szCs w:val="24"/>
        </w:rPr>
        <w:t xml:space="preserve"> </w:t>
      </w:r>
      <w:bookmarkStart w:id="0" w:name="_GoBack"/>
      <w:bookmarkEnd w:id="0"/>
      <w:r w:rsidRPr="003134D4">
        <w:rPr>
          <w:rFonts w:ascii="Times New Roman" w:hAnsi="Times New Roman" w:cs="Times New Roman"/>
          <w:snapToGrid w:val="0"/>
          <w:sz w:val="28"/>
          <w:szCs w:val="24"/>
        </w:rPr>
        <w:t>із ток-шоу як телевізійним жанром;</w:t>
      </w:r>
    </w:p>
    <w:p w:rsidR="003F0902" w:rsidRPr="003134D4" w:rsidRDefault="003F0902" w:rsidP="003134D4">
      <w:pPr>
        <w:pStyle w:val="a3"/>
        <w:numPr>
          <w:ilvl w:val="0"/>
          <w:numId w:val="1"/>
        </w:numPr>
        <w:spacing w:after="0" w:line="360" w:lineRule="auto"/>
        <w:ind w:right="125"/>
        <w:jc w:val="both"/>
        <w:rPr>
          <w:rFonts w:ascii="Times New Roman" w:hAnsi="Times New Roman" w:cs="Times New Roman"/>
          <w:snapToGrid w:val="0"/>
          <w:sz w:val="28"/>
          <w:szCs w:val="24"/>
        </w:rPr>
      </w:pPr>
      <w:r w:rsidRPr="003134D4">
        <w:rPr>
          <w:rFonts w:ascii="Times New Roman" w:hAnsi="Times New Roman" w:cs="Times New Roman"/>
          <w:snapToGrid w:val="0"/>
          <w:sz w:val="28"/>
          <w:szCs w:val="24"/>
          <w:lang w:eastAsia="uk-UA"/>
        </w:rPr>
        <w:lastRenderedPageBreak/>
        <w:t>розвинути в учнів навички публічного виступу та дискутування.</w:t>
      </w:r>
    </w:p>
    <w:p w:rsidR="003F0902" w:rsidRPr="003134D4" w:rsidRDefault="003F0902" w:rsidP="003134D4">
      <w:pPr>
        <w:spacing w:after="0" w:line="360" w:lineRule="auto"/>
        <w:jc w:val="both"/>
        <w:rPr>
          <w:rFonts w:ascii="Times New Roman" w:hAnsi="Times New Roman" w:cs="Times New Roman"/>
          <w:b/>
          <w:snapToGrid w:val="0"/>
          <w:sz w:val="28"/>
          <w:szCs w:val="24"/>
        </w:rPr>
      </w:pPr>
      <w:r w:rsidRPr="003134D4">
        <w:rPr>
          <w:rFonts w:ascii="Times New Roman" w:hAnsi="Times New Roman" w:cs="Times New Roman"/>
          <w:b/>
          <w:snapToGrid w:val="0"/>
          <w:sz w:val="28"/>
          <w:szCs w:val="24"/>
        </w:rPr>
        <w:t>Навички й уміння з інфомедійної грамотності</w:t>
      </w:r>
    </w:p>
    <w:p w:rsidR="003F0902" w:rsidRPr="003134D4" w:rsidRDefault="003F0902" w:rsidP="003134D4">
      <w:pPr>
        <w:pStyle w:val="Default"/>
        <w:numPr>
          <w:ilvl w:val="0"/>
          <w:numId w:val="1"/>
        </w:numPr>
        <w:spacing w:line="360" w:lineRule="auto"/>
        <w:jc w:val="both"/>
        <w:rPr>
          <w:rFonts w:ascii="Times New Roman" w:hAnsi="Times New Roman" w:cs="Times New Roman"/>
          <w:snapToGrid w:val="0"/>
          <w:color w:val="auto"/>
          <w:sz w:val="28"/>
          <w:lang w:val="uk-UA" w:eastAsia="uk-UA"/>
        </w:rPr>
      </w:pPr>
      <w:r w:rsidRPr="003134D4">
        <w:rPr>
          <w:rFonts w:ascii="Times New Roman" w:hAnsi="Times New Roman" w:cs="Times New Roman"/>
          <w:snapToGrid w:val="0"/>
          <w:color w:val="auto"/>
          <w:sz w:val="28"/>
          <w:lang w:val="uk-UA"/>
        </w:rPr>
        <w:t>уміння визначати жанри журналістських повідомлень</w:t>
      </w:r>
      <w:r w:rsidRPr="003134D4">
        <w:rPr>
          <w:rFonts w:ascii="Times New Roman" w:hAnsi="Times New Roman" w:cs="Times New Roman"/>
          <w:snapToGrid w:val="0"/>
          <w:color w:val="auto"/>
          <w:sz w:val="28"/>
          <w:lang w:val="uk-UA" w:eastAsia="uk-UA"/>
        </w:rPr>
        <w:t>;</w:t>
      </w:r>
    </w:p>
    <w:p w:rsidR="003F0902" w:rsidRPr="003134D4" w:rsidRDefault="003F0902" w:rsidP="003134D4">
      <w:pPr>
        <w:pStyle w:val="Default"/>
        <w:numPr>
          <w:ilvl w:val="0"/>
          <w:numId w:val="1"/>
        </w:numPr>
        <w:spacing w:line="360" w:lineRule="auto"/>
        <w:jc w:val="both"/>
        <w:rPr>
          <w:rFonts w:ascii="Times New Roman" w:hAnsi="Times New Roman" w:cs="Times New Roman"/>
          <w:snapToGrid w:val="0"/>
          <w:color w:val="auto"/>
          <w:sz w:val="28"/>
          <w:lang w:val="uk-UA" w:eastAsia="uk-UA"/>
        </w:rPr>
      </w:pPr>
      <w:r w:rsidRPr="003134D4">
        <w:rPr>
          <w:rFonts w:ascii="Times New Roman" w:hAnsi="Times New Roman" w:cs="Times New Roman"/>
          <w:snapToGrid w:val="0"/>
          <w:color w:val="auto"/>
          <w:sz w:val="28"/>
          <w:lang w:val="uk-UA" w:eastAsia="uk-UA"/>
        </w:rPr>
        <w:t>н</w:t>
      </w:r>
      <w:r w:rsidRPr="003134D4">
        <w:rPr>
          <w:rFonts w:ascii="Times New Roman" w:hAnsi="Times New Roman" w:cs="Times New Roman"/>
          <w:snapToGrid w:val="0"/>
          <w:color w:val="auto"/>
          <w:sz w:val="28"/>
          <w:lang w:val="uk-UA"/>
        </w:rPr>
        <w:t>авички етичного спілкування;</w:t>
      </w:r>
    </w:p>
    <w:p w:rsidR="003F0902" w:rsidRPr="003134D4" w:rsidRDefault="003F0902" w:rsidP="003134D4">
      <w:pPr>
        <w:pStyle w:val="Default"/>
        <w:numPr>
          <w:ilvl w:val="0"/>
          <w:numId w:val="1"/>
        </w:numPr>
        <w:spacing w:line="360" w:lineRule="auto"/>
        <w:jc w:val="both"/>
        <w:rPr>
          <w:rFonts w:ascii="Times New Roman" w:hAnsi="Times New Roman" w:cs="Times New Roman"/>
          <w:snapToGrid w:val="0"/>
          <w:color w:val="auto"/>
          <w:sz w:val="28"/>
          <w:lang w:val="uk-UA" w:eastAsia="uk-UA"/>
        </w:rPr>
      </w:pPr>
      <w:r w:rsidRPr="003134D4">
        <w:rPr>
          <w:rFonts w:ascii="Times New Roman" w:hAnsi="Times New Roman" w:cs="Times New Roman"/>
          <w:snapToGrid w:val="0"/>
          <w:color w:val="auto"/>
          <w:sz w:val="28"/>
          <w:lang w:val="uk-UA"/>
        </w:rPr>
        <w:t xml:space="preserve">базові навички емоційного інтелекту (ідентифікувати вплив медіа на наші </w:t>
      </w:r>
      <w:r w:rsidRPr="003134D4">
        <w:rPr>
          <w:rFonts w:ascii="Times New Roman" w:hAnsi="Times New Roman" w:cs="Times New Roman"/>
          <w:snapToGrid w:val="0"/>
          <w:color w:val="auto"/>
          <w:sz w:val="28"/>
          <w:lang w:val="uk-UA" w:eastAsia="uk-UA"/>
        </w:rPr>
        <w:t>емоції);</w:t>
      </w:r>
    </w:p>
    <w:p w:rsidR="003F0902" w:rsidRPr="003134D4" w:rsidRDefault="003F0902" w:rsidP="003134D4">
      <w:pPr>
        <w:pStyle w:val="Default"/>
        <w:numPr>
          <w:ilvl w:val="0"/>
          <w:numId w:val="1"/>
        </w:numPr>
        <w:spacing w:line="360" w:lineRule="auto"/>
        <w:jc w:val="both"/>
        <w:rPr>
          <w:rFonts w:ascii="Times New Roman" w:hAnsi="Times New Roman" w:cs="Times New Roman"/>
          <w:snapToGrid w:val="0"/>
          <w:color w:val="auto"/>
          <w:sz w:val="28"/>
          <w:lang w:val="uk-UA" w:eastAsia="uk-UA"/>
        </w:rPr>
      </w:pPr>
      <w:r w:rsidRPr="003134D4">
        <w:rPr>
          <w:rFonts w:ascii="Times New Roman" w:hAnsi="Times New Roman" w:cs="Times New Roman"/>
          <w:snapToGrid w:val="0"/>
          <w:color w:val="auto"/>
          <w:sz w:val="28"/>
          <w:lang w:val="uk-UA" w:eastAsia="uk-UA"/>
        </w:rPr>
        <w:t>уміння ставити запитання;</w:t>
      </w:r>
    </w:p>
    <w:p w:rsidR="003F0902" w:rsidRPr="003134D4" w:rsidRDefault="003F0902" w:rsidP="003134D4">
      <w:pPr>
        <w:pStyle w:val="Default"/>
        <w:numPr>
          <w:ilvl w:val="0"/>
          <w:numId w:val="1"/>
        </w:numPr>
        <w:spacing w:line="360" w:lineRule="auto"/>
        <w:jc w:val="both"/>
        <w:rPr>
          <w:rFonts w:ascii="Times New Roman" w:hAnsi="Times New Roman" w:cs="Times New Roman"/>
          <w:b/>
          <w:snapToGrid w:val="0"/>
          <w:color w:val="auto"/>
          <w:sz w:val="28"/>
          <w:u w:val="single"/>
          <w:lang w:val="uk-UA"/>
        </w:rPr>
      </w:pPr>
      <w:r w:rsidRPr="003134D4">
        <w:rPr>
          <w:rFonts w:ascii="Times New Roman" w:hAnsi="Times New Roman" w:cs="Times New Roman"/>
          <w:snapToGrid w:val="0"/>
          <w:color w:val="auto"/>
          <w:sz w:val="28"/>
          <w:lang w:val="uk-UA" w:eastAsia="uk-UA"/>
        </w:rPr>
        <w:t>уміння обґрунтовувати власну позицію.</w:t>
      </w:r>
    </w:p>
    <w:p w:rsidR="003F0902" w:rsidRPr="003134D4" w:rsidRDefault="003F0902" w:rsidP="003134D4">
      <w:pPr>
        <w:spacing w:after="0" w:line="360" w:lineRule="auto"/>
        <w:jc w:val="both"/>
        <w:rPr>
          <w:rFonts w:ascii="Times New Roman" w:hAnsi="Times New Roman" w:cs="Times New Roman"/>
          <w:b/>
          <w:bCs/>
          <w:snapToGrid w:val="0"/>
          <w:sz w:val="28"/>
          <w:szCs w:val="24"/>
        </w:rPr>
      </w:pPr>
      <w:r w:rsidRPr="003134D4">
        <w:rPr>
          <w:rFonts w:ascii="Times New Roman" w:hAnsi="Times New Roman" w:cs="Times New Roman"/>
          <w:b/>
          <w:bCs/>
          <w:snapToGrid w:val="0"/>
          <w:sz w:val="28"/>
          <w:szCs w:val="24"/>
        </w:rPr>
        <w:t xml:space="preserve">Що необхідно підготувати </w:t>
      </w:r>
    </w:p>
    <w:p w:rsidR="003F0902" w:rsidRPr="003134D4" w:rsidRDefault="003F0902" w:rsidP="003134D4">
      <w:pPr>
        <w:pStyle w:val="a3"/>
        <w:numPr>
          <w:ilvl w:val="0"/>
          <w:numId w:val="1"/>
        </w:numPr>
        <w:spacing w:after="0" w:line="360" w:lineRule="auto"/>
        <w:jc w:val="both"/>
        <w:rPr>
          <w:rFonts w:ascii="Times New Roman" w:hAnsi="Times New Roman" w:cs="Times New Roman"/>
          <w:snapToGrid w:val="0"/>
          <w:sz w:val="28"/>
          <w:szCs w:val="24"/>
        </w:rPr>
      </w:pPr>
      <w:r w:rsidRPr="003134D4">
        <w:rPr>
          <w:rFonts w:ascii="Times New Roman" w:hAnsi="Times New Roman" w:cs="Times New Roman"/>
          <w:snapToGrid w:val="0"/>
          <w:sz w:val="28"/>
          <w:szCs w:val="24"/>
        </w:rPr>
        <w:t>презентацію;</w:t>
      </w:r>
    </w:p>
    <w:p w:rsidR="003F0902" w:rsidRPr="003134D4" w:rsidRDefault="003F0902" w:rsidP="003134D4">
      <w:pPr>
        <w:pStyle w:val="a3"/>
        <w:numPr>
          <w:ilvl w:val="0"/>
          <w:numId w:val="1"/>
        </w:numPr>
        <w:spacing w:after="0" w:line="360" w:lineRule="auto"/>
        <w:jc w:val="both"/>
        <w:rPr>
          <w:rFonts w:ascii="Times New Roman" w:hAnsi="Times New Roman" w:cs="Times New Roman"/>
          <w:snapToGrid w:val="0"/>
          <w:sz w:val="28"/>
          <w:szCs w:val="24"/>
        </w:rPr>
      </w:pPr>
      <w:r w:rsidRPr="003134D4">
        <w:rPr>
          <w:rFonts w:ascii="Times New Roman" w:hAnsi="Times New Roman" w:cs="Times New Roman"/>
          <w:snapToGrid w:val="0"/>
          <w:sz w:val="28"/>
          <w:szCs w:val="24"/>
        </w:rPr>
        <w:t>екран чи проєктор для перегляду презентації.</w:t>
      </w:r>
    </w:p>
    <w:p w:rsidR="003F0902" w:rsidRPr="00AD6C50" w:rsidRDefault="003F0902" w:rsidP="003134D4">
      <w:pPr>
        <w:spacing w:after="0" w:line="360" w:lineRule="auto"/>
        <w:rPr>
          <w:rFonts w:ascii="Times New Roman" w:hAnsi="Times New Roman" w:cs="Times New Roman"/>
          <w:snapToGrid w:val="0"/>
          <w:sz w:val="28"/>
          <w:szCs w:val="24"/>
          <w:lang w:val="ru-RU"/>
        </w:rPr>
      </w:pPr>
    </w:p>
    <w:p w:rsidR="003F0902" w:rsidRPr="00AD6C50" w:rsidRDefault="003F0902" w:rsidP="00AD6C50">
      <w:pPr>
        <w:spacing w:after="0" w:line="240" w:lineRule="auto"/>
        <w:jc w:val="both"/>
        <w:rPr>
          <w:rFonts w:ascii="Times New Roman" w:eastAsia="MS Mincho" w:hAnsi="Times New Roman" w:cs="Times New Roman"/>
          <w:snapToGrid w:val="0"/>
          <w:sz w:val="28"/>
          <w:szCs w:val="28"/>
          <w:lang w:eastAsia="ja-JP"/>
        </w:rPr>
      </w:pPr>
    </w:p>
    <w:p w:rsidR="003F0902" w:rsidRPr="00AD6C50" w:rsidRDefault="003F0902" w:rsidP="00AD6C50">
      <w:pPr>
        <w:spacing w:after="0" w:line="240" w:lineRule="auto"/>
        <w:ind w:firstLine="284"/>
        <w:jc w:val="center"/>
        <w:rPr>
          <w:rFonts w:ascii="Times New Roman" w:eastAsia="MS Mincho" w:hAnsi="Times New Roman" w:cs="Times New Roman"/>
          <w:b/>
          <w:sz w:val="28"/>
          <w:szCs w:val="28"/>
          <w:lang w:eastAsia="ja-JP"/>
        </w:rPr>
      </w:pPr>
      <w:r w:rsidRPr="00AD6C50">
        <w:rPr>
          <w:rFonts w:ascii="Times New Roman" w:eastAsia="MS Mincho" w:hAnsi="Times New Roman" w:cs="Times New Roman"/>
          <w:b/>
          <w:sz w:val="28"/>
          <w:szCs w:val="28"/>
          <w:lang w:eastAsia="ja-JP"/>
        </w:rPr>
        <w:t>Хід уроку</w:t>
      </w:r>
    </w:p>
    <w:p w:rsidR="003F0902" w:rsidRPr="00AD6C50" w:rsidRDefault="003F0902" w:rsidP="00AD6C50">
      <w:pPr>
        <w:spacing w:after="0" w:line="240" w:lineRule="auto"/>
        <w:ind w:firstLine="284"/>
        <w:rPr>
          <w:rFonts w:ascii="Times New Roman" w:eastAsia="MS Mincho" w:hAnsi="Times New Roman" w:cs="Times New Roman"/>
          <w:b/>
          <w:sz w:val="28"/>
          <w:szCs w:val="28"/>
          <w:lang w:eastAsia="ja-JP"/>
        </w:rPr>
      </w:pPr>
      <w:r w:rsidRPr="00AD6C50">
        <w:rPr>
          <w:rFonts w:ascii="Times New Roman" w:eastAsia="MS Mincho" w:hAnsi="Times New Roman" w:cs="Times New Roman"/>
          <w:b/>
          <w:sz w:val="28"/>
          <w:szCs w:val="28"/>
          <w:lang w:eastAsia="ja-JP"/>
        </w:rPr>
        <w:t>І. Організація початку уроку</w:t>
      </w:r>
    </w:p>
    <w:p w:rsidR="003F0902" w:rsidRPr="00AD6C50" w:rsidRDefault="003F0902" w:rsidP="00AD6C50">
      <w:pPr>
        <w:spacing w:after="0" w:line="240" w:lineRule="auto"/>
        <w:ind w:firstLine="284"/>
        <w:rPr>
          <w:rFonts w:ascii="Times New Roman" w:eastAsia="MS Mincho" w:hAnsi="Times New Roman" w:cs="Times New Roman"/>
          <w:b/>
          <w:sz w:val="28"/>
          <w:szCs w:val="28"/>
          <w:lang w:eastAsia="ja-JP"/>
        </w:rPr>
      </w:pPr>
      <w:r w:rsidRPr="00AD6C50">
        <w:rPr>
          <w:rFonts w:ascii="Times New Roman" w:eastAsia="MS Mincho" w:hAnsi="Times New Roman" w:cs="Times New Roman"/>
          <w:b/>
          <w:sz w:val="28"/>
          <w:szCs w:val="28"/>
          <w:lang w:eastAsia="ja-JP"/>
        </w:rPr>
        <w:t>1. Привітання</w:t>
      </w:r>
    </w:p>
    <w:p w:rsidR="003F0902" w:rsidRPr="00EF6C8E" w:rsidRDefault="003F0902" w:rsidP="00AD6C50">
      <w:pPr>
        <w:spacing w:after="0" w:line="240" w:lineRule="auto"/>
        <w:ind w:firstLine="284"/>
        <w:rPr>
          <w:rFonts w:ascii="Times New Roman" w:eastAsia="MS Mincho" w:hAnsi="Times New Roman" w:cs="Times New Roman"/>
          <w:b/>
          <w:sz w:val="28"/>
          <w:szCs w:val="28"/>
          <w:lang w:val="ru-RU" w:eastAsia="ja-JP"/>
        </w:rPr>
      </w:pPr>
    </w:p>
    <w:p w:rsidR="003F0902" w:rsidRPr="00AD6C50" w:rsidRDefault="003F0902" w:rsidP="00AD6C50">
      <w:pPr>
        <w:spacing w:after="0" w:line="240" w:lineRule="auto"/>
        <w:ind w:firstLine="284"/>
        <w:rPr>
          <w:rFonts w:ascii="Times New Roman" w:eastAsia="MS Mincho" w:hAnsi="Times New Roman" w:cs="Times New Roman"/>
          <w:b/>
          <w:sz w:val="28"/>
          <w:szCs w:val="28"/>
          <w:lang w:eastAsia="ja-JP"/>
        </w:rPr>
      </w:pPr>
      <w:r w:rsidRPr="00AD6C50">
        <w:rPr>
          <w:rFonts w:ascii="Times New Roman" w:eastAsia="MS Mincho" w:hAnsi="Times New Roman" w:cs="Times New Roman"/>
          <w:b/>
          <w:sz w:val="28"/>
          <w:szCs w:val="28"/>
          <w:lang w:eastAsia="ja-JP"/>
        </w:rPr>
        <w:t>ІІ. Актуалізація опорних знань</w:t>
      </w:r>
    </w:p>
    <w:p w:rsidR="003F0902" w:rsidRPr="003134D4" w:rsidRDefault="003F0902" w:rsidP="003134D4">
      <w:pPr>
        <w:spacing w:after="0" w:line="360" w:lineRule="auto"/>
        <w:rPr>
          <w:rFonts w:ascii="Times New Roman" w:hAnsi="Times New Roman" w:cs="Times New Roman"/>
          <w:snapToGrid w:val="0"/>
          <w:sz w:val="28"/>
          <w:szCs w:val="24"/>
        </w:rPr>
      </w:pPr>
    </w:p>
    <w:p w:rsidR="003F0902" w:rsidRPr="00AD6C50" w:rsidRDefault="003F0902" w:rsidP="003134D4">
      <w:pPr>
        <w:spacing w:after="0" w:line="360" w:lineRule="auto"/>
        <w:ind w:right="125"/>
        <w:jc w:val="both"/>
        <w:rPr>
          <w:rFonts w:ascii="Times New Roman" w:hAnsi="Times New Roman" w:cs="Times New Roman"/>
          <w:b/>
          <w:snapToGrid w:val="0"/>
          <w:sz w:val="28"/>
          <w:szCs w:val="24"/>
          <w:lang w:val="ru-RU" w:eastAsia="uk-UA"/>
        </w:rPr>
      </w:pPr>
      <w:r w:rsidRPr="003134D4">
        <w:rPr>
          <w:rFonts w:ascii="Times New Roman" w:hAnsi="Times New Roman" w:cs="Times New Roman"/>
          <w:b/>
          <w:snapToGrid w:val="0"/>
          <w:sz w:val="28"/>
          <w:szCs w:val="24"/>
          <w:lang w:eastAsia="uk-UA"/>
        </w:rPr>
        <w:t>ЗАПИТАЙТЕ</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bCs/>
          <w:snapToGrid w:val="0"/>
          <w:sz w:val="28"/>
          <w:szCs w:val="24"/>
          <w:lang w:eastAsia="uk-UA"/>
        </w:rPr>
        <w:t>1.</w:t>
      </w:r>
      <w:r w:rsidRPr="003134D4">
        <w:rPr>
          <w:rFonts w:ascii="Times New Roman" w:hAnsi="Times New Roman" w:cs="Times New Roman"/>
          <w:snapToGrid w:val="0"/>
          <w:sz w:val="28"/>
          <w:szCs w:val="24"/>
          <w:lang w:eastAsia="uk-UA"/>
        </w:rPr>
        <w:t>Чи любите ви дивитися телевізор? (</w:t>
      </w:r>
      <w:r w:rsidRPr="003134D4">
        <w:rPr>
          <w:rFonts w:ascii="Times New Roman" w:hAnsi="Times New Roman" w:cs="Times New Roman"/>
          <w:i/>
          <w:snapToGrid w:val="0"/>
          <w:sz w:val="28"/>
          <w:szCs w:val="24"/>
          <w:lang w:eastAsia="uk-UA"/>
        </w:rPr>
        <w:t>Відповіді можуть бути різними, правильних відповідей тут немає.</w:t>
      </w:r>
      <w:r w:rsidRPr="003134D4">
        <w:rPr>
          <w:rFonts w:ascii="Times New Roman" w:hAnsi="Times New Roman" w:cs="Times New Roman"/>
          <w:snapToGrid w:val="0"/>
          <w:sz w:val="28"/>
          <w:szCs w:val="24"/>
          <w:lang w:eastAsia="uk-UA"/>
        </w:rPr>
        <w:t>).</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2. Чи є у вас улюблені передачі? Які саме й чому? (</w:t>
      </w:r>
      <w:r w:rsidRPr="003134D4">
        <w:rPr>
          <w:rFonts w:ascii="Times New Roman" w:hAnsi="Times New Roman" w:cs="Times New Roman"/>
          <w:i/>
          <w:snapToGrid w:val="0"/>
          <w:sz w:val="28"/>
          <w:szCs w:val="24"/>
          <w:lang w:eastAsia="uk-UA"/>
        </w:rPr>
        <w:t>Відповіді можуть бути різними: «Орел і решка», «Світ навиворіт», — тому що можна дізнатися про різні країни, побачити всесвітньо відомі місця, дізнатися про мешканців, їхні звичаї тощо.</w:t>
      </w:r>
      <w:r w:rsidRPr="003134D4">
        <w:rPr>
          <w:rFonts w:ascii="Times New Roman" w:hAnsi="Times New Roman" w:cs="Times New Roman"/>
          <w:snapToGrid w:val="0"/>
          <w:sz w:val="28"/>
          <w:szCs w:val="24"/>
          <w:lang w:eastAsia="uk-UA"/>
        </w:rPr>
        <w:t>)</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3. Які з ток-шоу вам подобаються й чому? (</w:t>
      </w:r>
      <w:r w:rsidRPr="003134D4">
        <w:rPr>
          <w:rFonts w:ascii="Times New Roman" w:hAnsi="Times New Roman" w:cs="Times New Roman"/>
          <w:i/>
          <w:snapToGrid w:val="0"/>
          <w:sz w:val="28"/>
          <w:szCs w:val="24"/>
          <w:lang w:eastAsia="uk-UA"/>
        </w:rPr>
        <w:t>Можливі відповіді: «Шоу Опри Вінфрі», «Шоу Еллен</w:t>
      </w:r>
      <w:r w:rsidRPr="00AD6C50">
        <w:rPr>
          <w:rFonts w:ascii="Times New Roman" w:hAnsi="Times New Roman" w:cs="Times New Roman"/>
          <w:i/>
          <w:snapToGrid w:val="0"/>
          <w:sz w:val="28"/>
          <w:szCs w:val="24"/>
          <w:lang w:eastAsia="uk-UA"/>
        </w:rPr>
        <w:t xml:space="preserve"> </w:t>
      </w:r>
      <w:r w:rsidRPr="003134D4">
        <w:rPr>
          <w:rFonts w:ascii="Times New Roman" w:hAnsi="Times New Roman" w:cs="Times New Roman"/>
          <w:i/>
          <w:snapToGrid w:val="0"/>
          <w:sz w:val="28"/>
          <w:szCs w:val="24"/>
          <w:lang w:eastAsia="uk-UA"/>
        </w:rPr>
        <w:t>Дедженерес», «Історична правда з Вахтангом</w:t>
      </w:r>
      <w:r w:rsidRPr="00AD6C50">
        <w:rPr>
          <w:rFonts w:ascii="Times New Roman" w:hAnsi="Times New Roman" w:cs="Times New Roman"/>
          <w:i/>
          <w:snapToGrid w:val="0"/>
          <w:sz w:val="28"/>
          <w:szCs w:val="24"/>
          <w:lang w:eastAsia="uk-UA"/>
        </w:rPr>
        <w:t xml:space="preserve"> </w:t>
      </w:r>
      <w:r w:rsidRPr="003134D4">
        <w:rPr>
          <w:rFonts w:ascii="Times New Roman" w:hAnsi="Times New Roman" w:cs="Times New Roman"/>
          <w:i/>
          <w:snapToGrid w:val="0"/>
          <w:sz w:val="28"/>
          <w:szCs w:val="24"/>
          <w:lang w:eastAsia="uk-UA"/>
        </w:rPr>
        <w:t>Кіпіані», «Нехай говорять», — тому що цікаво побачити людей, які вміють робити щось найкраще, які йдуть до своєї мети, долають перешкоди, мають силу волі та наполегливість.</w:t>
      </w:r>
      <w:r w:rsidRPr="003134D4">
        <w:rPr>
          <w:rFonts w:ascii="Times New Roman" w:hAnsi="Times New Roman" w:cs="Times New Roman"/>
          <w:snapToGrid w:val="0"/>
          <w:sz w:val="28"/>
          <w:szCs w:val="24"/>
          <w:lang w:eastAsia="uk-UA"/>
        </w:rPr>
        <w:t>)</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lastRenderedPageBreak/>
        <w:t>4. Чим саме вас приваблюють ток-шоу? (</w:t>
      </w:r>
      <w:r w:rsidRPr="003134D4">
        <w:rPr>
          <w:rFonts w:ascii="Times New Roman" w:hAnsi="Times New Roman" w:cs="Times New Roman"/>
          <w:i/>
          <w:snapToGrid w:val="0"/>
          <w:sz w:val="28"/>
          <w:szCs w:val="24"/>
          <w:lang w:eastAsia="uk-UA"/>
        </w:rPr>
        <w:t>Можливі відповіді: тим, що актуальна тематика, кожного хвилює те, про що говорять на ток-шоу. Тим, що на ток-шоу можна побачити відомих та авторитетних людей, почути їхню думку. Тим, що на ток-шоу можна навчитися, як поводитися під час публічного обговорення проблем, яка поведінка є пристойною, а яка — ні.</w:t>
      </w:r>
      <w:r w:rsidRPr="003134D4">
        <w:rPr>
          <w:rFonts w:ascii="Times New Roman" w:hAnsi="Times New Roman" w:cs="Times New Roman"/>
          <w:snapToGrid w:val="0"/>
          <w:sz w:val="28"/>
          <w:szCs w:val="24"/>
          <w:lang w:eastAsia="uk-UA"/>
        </w:rPr>
        <w:t>)</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5. Що вас відштовхує під час перегляду ток-шоу, що не подобається? (</w:t>
      </w:r>
      <w:r w:rsidRPr="003134D4">
        <w:rPr>
          <w:rFonts w:ascii="Times New Roman" w:hAnsi="Times New Roman" w:cs="Times New Roman"/>
          <w:i/>
          <w:iCs/>
          <w:snapToGrid w:val="0"/>
          <w:sz w:val="28"/>
          <w:szCs w:val="24"/>
          <w:lang w:eastAsia="uk-UA"/>
        </w:rPr>
        <w:t>Можливі відповіді: копирсання у «брудній білизні», зайва сенсаційність, може бути недовіра до певних історії, можливо, це сценарій чи акторська гра.</w:t>
      </w:r>
      <w:r w:rsidRPr="003134D4">
        <w:rPr>
          <w:rFonts w:ascii="Times New Roman" w:hAnsi="Times New Roman" w:cs="Times New Roman"/>
          <w:snapToGrid w:val="0"/>
          <w:sz w:val="28"/>
          <w:szCs w:val="24"/>
          <w:lang w:eastAsia="uk-UA"/>
        </w:rPr>
        <w:t>)</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6. Хто може пояснити, що таке ток-шоу? (</w:t>
      </w:r>
      <w:r w:rsidRPr="003134D4">
        <w:rPr>
          <w:rFonts w:ascii="Times New Roman" w:hAnsi="Times New Roman" w:cs="Times New Roman"/>
          <w:i/>
          <w:snapToGrid w:val="0"/>
          <w:sz w:val="28"/>
          <w:szCs w:val="24"/>
          <w:lang w:eastAsia="uk-UA"/>
        </w:rPr>
        <w:t>Відповідь: ток-шоу (від англ. talk — говорити таshow — вистава) — вид шоу, у процесі якого на очах у глядачів або слухачів триває обговорення якої-небудь проблеми[4].</w:t>
      </w:r>
      <w:r w:rsidRPr="003134D4">
        <w:rPr>
          <w:rFonts w:ascii="Times New Roman" w:hAnsi="Times New Roman" w:cs="Times New Roman"/>
          <w:snapToGrid w:val="0"/>
          <w:sz w:val="28"/>
          <w:szCs w:val="24"/>
          <w:lang w:eastAsia="uk-UA"/>
        </w:rPr>
        <w:t>)</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7. Які українські відповідники ви можете запропонувати замість назви «ток-шоу»? (</w:t>
      </w:r>
      <w:r w:rsidRPr="003134D4">
        <w:rPr>
          <w:rFonts w:ascii="Times New Roman" w:hAnsi="Times New Roman" w:cs="Times New Roman"/>
          <w:i/>
          <w:snapToGrid w:val="0"/>
          <w:sz w:val="28"/>
          <w:szCs w:val="24"/>
          <w:lang w:eastAsia="uk-UA"/>
        </w:rPr>
        <w:t>Відповіді: гутóри, балаковище, теледискусія, балаківня, толковище, передача-розмова, обговірня, балакалка, говоріння, телебесіда, чую-бачу, розмовне видовище, балачка, гуторисько, гутірка, моводійство, (теле)посиденьки, розмовище, телегерць, балаканина.</w:t>
      </w:r>
      <w:r w:rsidRPr="003134D4">
        <w:rPr>
          <w:rFonts w:ascii="Times New Roman" w:hAnsi="Times New Roman" w:cs="Times New Roman"/>
          <w:snapToGrid w:val="0"/>
          <w:sz w:val="28"/>
          <w:szCs w:val="24"/>
          <w:lang w:eastAsia="uk-UA"/>
        </w:rPr>
        <w:t>)</w:t>
      </w:r>
    </w:p>
    <w:p w:rsidR="003F0902" w:rsidRPr="00EF6C8E" w:rsidRDefault="003F0902" w:rsidP="003134D4">
      <w:pPr>
        <w:tabs>
          <w:tab w:val="left" w:pos="1134"/>
        </w:tabs>
        <w:spacing w:after="0" w:line="360" w:lineRule="auto"/>
        <w:ind w:right="125"/>
        <w:jc w:val="both"/>
        <w:rPr>
          <w:rFonts w:ascii="Times New Roman" w:hAnsi="Times New Roman" w:cs="Times New Roman"/>
          <w:snapToGrid w:val="0"/>
          <w:sz w:val="28"/>
          <w:szCs w:val="24"/>
          <w:lang w:eastAsia="uk-UA"/>
        </w:rPr>
      </w:pPr>
    </w:p>
    <w:p w:rsidR="003F0902" w:rsidRPr="00AD6C50" w:rsidRDefault="003F0902" w:rsidP="00AD6C50">
      <w:pPr>
        <w:spacing w:after="0" w:line="240" w:lineRule="auto"/>
        <w:ind w:firstLine="284"/>
        <w:rPr>
          <w:rFonts w:ascii="Times New Roman" w:eastAsia="MS Mincho" w:hAnsi="Times New Roman" w:cs="Times New Roman"/>
          <w:b/>
          <w:sz w:val="28"/>
          <w:szCs w:val="28"/>
          <w:lang w:eastAsia="ja-JP"/>
        </w:rPr>
      </w:pPr>
      <w:r w:rsidRPr="00AD6C50">
        <w:rPr>
          <w:rFonts w:ascii="Times New Roman" w:eastAsia="MS Mincho" w:hAnsi="Times New Roman" w:cs="Times New Roman"/>
          <w:b/>
          <w:sz w:val="28"/>
          <w:szCs w:val="28"/>
          <w:lang w:eastAsia="ja-JP"/>
        </w:rPr>
        <w:t>ІІІ. Мотивація навчальної діяльності</w:t>
      </w:r>
    </w:p>
    <w:p w:rsidR="003F0902" w:rsidRPr="00AD6C50" w:rsidRDefault="003F0902" w:rsidP="00AD6C50">
      <w:pPr>
        <w:numPr>
          <w:ilvl w:val="0"/>
          <w:numId w:val="14"/>
        </w:numPr>
        <w:spacing w:after="0" w:line="240" w:lineRule="auto"/>
        <w:ind w:left="0" w:firstLine="284"/>
        <w:contextualSpacing/>
        <w:rPr>
          <w:rFonts w:ascii="Times New Roman" w:hAnsi="Times New Roman" w:cs="Times New Roman"/>
          <w:b/>
          <w:sz w:val="28"/>
          <w:szCs w:val="28"/>
        </w:rPr>
      </w:pPr>
      <w:r w:rsidRPr="00AD6C50">
        <w:rPr>
          <w:rFonts w:ascii="Times New Roman" w:hAnsi="Times New Roman" w:cs="Times New Roman"/>
          <w:b/>
          <w:sz w:val="28"/>
          <w:szCs w:val="28"/>
        </w:rPr>
        <w:t>Оголошення теми і мети уроку</w:t>
      </w:r>
    </w:p>
    <w:p w:rsidR="003F0902" w:rsidRPr="00AD6C50" w:rsidRDefault="003F0902" w:rsidP="00AD6C50">
      <w:pPr>
        <w:autoSpaceDE w:val="0"/>
        <w:autoSpaceDN w:val="0"/>
        <w:adjustRightInd w:val="0"/>
        <w:spacing w:after="0" w:line="240" w:lineRule="auto"/>
        <w:rPr>
          <w:rFonts w:ascii="Turbota" w:eastAsia="MS Mincho" w:hAnsi="Turbota" w:cs="Turbota"/>
          <w:color w:val="000000"/>
          <w:sz w:val="24"/>
          <w:szCs w:val="24"/>
          <w:lang w:eastAsia="ja-JP"/>
        </w:rPr>
      </w:pP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b/>
          <w:snapToGrid w:val="0"/>
          <w:sz w:val="28"/>
          <w:szCs w:val="24"/>
          <w:lang w:eastAsia="uk-UA"/>
        </w:rPr>
        <w:t>СКАЖІТЬ.</w:t>
      </w:r>
      <w:r w:rsidRPr="003134D4">
        <w:rPr>
          <w:rFonts w:ascii="Times New Roman" w:hAnsi="Times New Roman" w:cs="Times New Roman"/>
          <w:snapToGrid w:val="0"/>
          <w:sz w:val="28"/>
          <w:szCs w:val="24"/>
          <w:lang w:eastAsia="uk-UA"/>
        </w:rPr>
        <w:t xml:space="preserve"> Сьогодні ми з вами станемо учасниками ранкового ток-шоу. Щоб нам було легше працювати, пропоную вам ознайомитися із правилами проведення ток-шоу.</w:t>
      </w:r>
    </w:p>
    <w:p w:rsidR="003F0902" w:rsidRPr="003134D4" w:rsidRDefault="003F0902" w:rsidP="003134D4">
      <w:pPr>
        <w:tabs>
          <w:tab w:val="left" w:pos="1134"/>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b/>
          <w:snapToGrid w:val="0"/>
          <w:sz w:val="28"/>
          <w:szCs w:val="24"/>
          <w:lang w:eastAsia="uk-UA"/>
        </w:rPr>
        <w:t>ПРИМІТКА.</w:t>
      </w:r>
      <w:r w:rsidRPr="003134D4">
        <w:rPr>
          <w:rFonts w:ascii="Times New Roman" w:hAnsi="Times New Roman" w:cs="Times New Roman"/>
          <w:snapToGrid w:val="0"/>
          <w:sz w:val="28"/>
          <w:szCs w:val="24"/>
          <w:lang w:eastAsia="uk-UA"/>
        </w:rPr>
        <w:t xml:space="preserve"> Для ток-шоу знадобляться: ведучий /ведучі; двоє (або більше) головних героїв — гостей ток-шоу; глядачі, які ставитимуть запитання й даватимуть висновки наприкінці ток-шоу (всі інші учні). Ведучим ток-шоу може бути вчитель. Також можна зробити двох ведучих, обравши їх із-поміж учнів. Учителеві рекомендується розподілити завдання так, щоби практично всі учні були задіяні під час уроку. Глядачі ставитимуть мінімум по одному запитанню. Ті учні, які не поставлять запитання, мають висловити свою думку </w:t>
      </w:r>
      <w:r w:rsidRPr="003134D4">
        <w:rPr>
          <w:rFonts w:ascii="Times New Roman" w:hAnsi="Times New Roman" w:cs="Times New Roman"/>
          <w:snapToGrid w:val="0"/>
          <w:sz w:val="28"/>
          <w:szCs w:val="24"/>
          <w:lang w:eastAsia="uk-UA"/>
        </w:rPr>
        <w:lastRenderedPageBreak/>
        <w:t>наприкінці ток-шоу, пояснивши, чи близько до змісту твору говорили ведучі, головні герої. Ролі для участі в ток-шоу потрібно розподілити під час попереднього уроку, щоб учні могли підготувати запитання й відповіді на них.</w:t>
      </w:r>
    </w:p>
    <w:p w:rsidR="003F0902" w:rsidRPr="003134D4" w:rsidRDefault="003F0902" w:rsidP="003134D4">
      <w:pPr>
        <w:tabs>
          <w:tab w:val="left" w:pos="1134"/>
        </w:tabs>
        <w:spacing w:after="0" w:line="360" w:lineRule="auto"/>
        <w:ind w:right="125"/>
        <w:jc w:val="both"/>
        <w:rPr>
          <w:rFonts w:ascii="Times New Roman" w:hAnsi="Times New Roman" w:cs="Times New Roman"/>
          <w:snapToGrid w:val="0"/>
          <w:sz w:val="28"/>
          <w:szCs w:val="24"/>
          <w:lang w:eastAsia="uk-UA"/>
        </w:rPr>
      </w:pP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b/>
          <w:snapToGrid w:val="0"/>
          <w:sz w:val="28"/>
          <w:szCs w:val="24"/>
          <w:lang w:eastAsia="uk-UA"/>
        </w:rPr>
        <w:t>ПОЯСНІТЬ.</w:t>
      </w:r>
      <w:r w:rsidRPr="003134D4">
        <w:rPr>
          <w:rFonts w:ascii="Times New Roman" w:hAnsi="Times New Roman" w:cs="Times New Roman"/>
          <w:snapToGrid w:val="0"/>
          <w:sz w:val="28"/>
          <w:szCs w:val="24"/>
          <w:lang w:eastAsia="uk-UA"/>
        </w:rPr>
        <w:t xml:space="preserve"> Робота на нашому ток-шоу буде організована таким чином:</w:t>
      </w:r>
    </w:p>
    <w:p w:rsidR="003F0902" w:rsidRPr="003134D4" w:rsidRDefault="003F0902" w:rsidP="003134D4">
      <w:pPr>
        <w:spacing w:after="0" w:line="360" w:lineRule="auto"/>
        <w:ind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1)</w:t>
      </w:r>
      <w:r w:rsidRPr="00AD6C50">
        <w:rPr>
          <w:rFonts w:ascii="Times New Roman" w:hAnsi="Times New Roman" w:cs="Times New Roman"/>
          <w:snapToGrid w:val="0"/>
          <w:sz w:val="28"/>
          <w:szCs w:val="24"/>
          <w:lang w:val="ru-RU" w:eastAsia="uk-UA"/>
        </w:rPr>
        <w:t xml:space="preserve"> </w:t>
      </w:r>
      <w:r w:rsidRPr="003134D4">
        <w:rPr>
          <w:rFonts w:ascii="Times New Roman" w:hAnsi="Times New Roman" w:cs="Times New Roman"/>
          <w:snapToGrid w:val="0"/>
          <w:sz w:val="28"/>
          <w:szCs w:val="24"/>
          <w:lang w:eastAsia="uk-UA"/>
        </w:rPr>
        <w:t>оголошується тема програми;</w:t>
      </w:r>
    </w:p>
    <w:p w:rsidR="003F0902" w:rsidRPr="003134D4" w:rsidRDefault="003F0902" w:rsidP="003134D4">
      <w:pPr>
        <w:spacing w:after="0" w:line="360" w:lineRule="auto"/>
        <w:ind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2)</w:t>
      </w:r>
      <w:r w:rsidRPr="00AD6C50">
        <w:rPr>
          <w:rFonts w:ascii="Times New Roman" w:hAnsi="Times New Roman" w:cs="Times New Roman"/>
          <w:snapToGrid w:val="0"/>
          <w:sz w:val="28"/>
          <w:szCs w:val="24"/>
          <w:lang w:val="ru-RU" w:eastAsia="uk-UA"/>
        </w:rPr>
        <w:t xml:space="preserve"> </w:t>
      </w:r>
      <w:r w:rsidRPr="003134D4">
        <w:rPr>
          <w:rFonts w:ascii="Times New Roman" w:hAnsi="Times New Roman" w:cs="Times New Roman"/>
          <w:snapToGrid w:val="0"/>
          <w:sz w:val="28"/>
          <w:szCs w:val="24"/>
          <w:lang w:eastAsia="uk-UA"/>
        </w:rPr>
        <w:t>потім «запрошеним гостям» пропонується висловитися з теми;</w:t>
      </w:r>
    </w:p>
    <w:p w:rsidR="003F0902" w:rsidRPr="003134D4" w:rsidRDefault="003F0902" w:rsidP="003134D4">
      <w:pPr>
        <w:spacing w:after="0" w:line="360" w:lineRule="auto"/>
        <w:ind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3)</w:t>
      </w:r>
      <w:r w:rsidRPr="00AD6C50">
        <w:rPr>
          <w:rFonts w:ascii="Times New Roman" w:hAnsi="Times New Roman" w:cs="Times New Roman"/>
          <w:snapToGrid w:val="0"/>
          <w:sz w:val="28"/>
          <w:szCs w:val="24"/>
          <w:lang w:val="ru-RU" w:eastAsia="uk-UA"/>
        </w:rPr>
        <w:t xml:space="preserve"> </w:t>
      </w:r>
      <w:r w:rsidRPr="003134D4">
        <w:rPr>
          <w:rFonts w:ascii="Times New Roman" w:hAnsi="Times New Roman" w:cs="Times New Roman"/>
          <w:snapToGrid w:val="0"/>
          <w:sz w:val="28"/>
          <w:szCs w:val="24"/>
          <w:lang w:eastAsia="uk-UA"/>
        </w:rPr>
        <w:t>слово надається «глядачам», які можуть виступити зі своєю думкою або ставити запитання «запрошеним». На кожне запитання-відповідь відводиться не більше 1 хв.;</w:t>
      </w:r>
    </w:p>
    <w:p w:rsidR="003F0902" w:rsidRPr="003134D4" w:rsidRDefault="003F0902" w:rsidP="003134D4">
      <w:pPr>
        <w:spacing w:after="0" w:line="360" w:lineRule="auto"/>
        <w:ind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4) усі учасники дискусії говорять коротко й конкретно;</w:t>
      </w:r>
    </w:p>
    <w:p w:rsidR="003F0902" w:rsidRPr="003134D4" w:rsidRDefault="003F0902" w:rsidP="003134D4">
      <w:pPr>
        <w:spacing w:after="0" w:line="360" w:lineRule="auto"/>
        <w:ind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5) ведучий також має право ставити запитання або переривати промовця через ліміт часу;</w:t>
      </w:r>
    </w:p>
    <w:p w:rsidR="003F0902" w:rsidRPr="003134D4" w:rsidRDefault="003F0902" w:rsidP="003134D4">
      <w:pPr>
        <w:spacing w:after="0" w:line="360" w:lineRule="auto"/>
        <w:ind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6)надавати слово для виступу може лише ведучий.</w:t>
      </w: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Ця форма роботи допоможе вам навчитися брати участь у загальних дискусіях, висловлюватися лаконічно та аргументовано захищати власну позицію, впливати на формування громадської думки. Прошу всіх дотримуватися правил участі в ток-шоу.</w:t>
      </w: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Поради для формулювання вдалих запитань:</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Готуйте свої запитання заздалегідь, попередньо ознайомившись із темою.</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Визначте мету запитання. Що ви хочете дізнатися: факт чи судження з якогось приводу?</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Ставте відкриті запитання, які передбачають розгорнуту відповідь, а не лише «так» чи «ні».</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Не використовуйте слова й терміни, які зрозумілі вам, але невідомі співрозмовнику.</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Уникайте образ, висміювання та мови ворожнечі.</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lastRenderedPageBreak/>
        <w:t>Не використовуйте маніпулятивних запитань, які вже містять відповідь. Цим ви будете підштовхувати співрозмовника повторити сказане вами. Наприклад, питайте: «Чи сподобалася вам повість?» замість: «Правда ж, повість є дуже цікавою / нецікавою?»</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Сформулюйте запитання одним реченням, без зайвих нагромаджень.</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Питайте лише про те, що вас справді цікавить. Не ставте запитання лише заради запитання.</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Не переривайте співрозмовника на півслові, дослухайте його.</w:t>
      </w:r>
    </w:p>
    <w:p w:rsidR="003F0902" w:rsidRPr="003134D4" w:rsidRDefault="003F0902" w:rsidP="003134D4">
      <w:pPr>
        <w:pStyle w:val="a3"/>
        <w:numPr>
          <w:ilvl w:val="0"/>
          <w:numId w:val="11"/>
        </w:num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Використайте уточнювальне запитання, якщо не отримали повної відповіді [5].</w:t>
      </w:r>
    </w:p>
    <w:p w:rsidR="003F0902" w:rsidRPr="00EF6C8E" w:rsidRDefault="003F0902" w:rsidP="003134D4">
      <w:pPr>
        <w:spacing w:after="0" w:line="360" w:lineRule="auto"/>
        <w:ind w:right="125"/>
        <w:jc w:val="both"/>
        <w:rPr>
          <w:rFonts w:ascii="Times New Roman" w:hAnsi="Times New Roman" w:cs="Times New Roman"/>
          <w:snapToGrid w:val="0"/>
          <w:sz w:val="28"/>
          <w:szCs w:val="24"/>
          <w:lang w:val="ru-RU" w:eastAsia="uk-UA"/>
        </w:rPr>
      </w:pPr>
    </w:p>
    <w:p w:rsidR="003F0902" w:rsidRPr="00AD6C50" w:rsidRDefault="003F0902" w:rsidP="00AD6C50">
      <w:pPr>
        <w:spacing w:after="0" w:line="240" w:lineRule="auto"/>
        <w:jc w:val="both"/>
        <w:rPr>
          <w:rFonts w:ascii="Times New Roman" w:eastAsia="MS Mincho" w:hAnsi="Times New Roman" w:cs="Times New Roman"/>
          <w:b/>
          <w:sz w:val="28"/>
          <w:szCs w:val="28"/>
          <w:lang w:eastAsia="ja-JP"/>
        </w:rPr>
      </w:pPr>
      <w:r w:rsidRPr="00AD6C50">
        <w:rPr>
          <w:rFonts w:ascii="Times New Roman" w:eastAsia="MS Mincho" w:hAnsi="Times New Roman" w:cs="Times New Roman"/>
          <w:b/>
          <w:sz w:val="28"/>
          <w:szCs w:val="28"/>
          <w:lang w:val="ru-RU" w:eastAsia="ja-JP"/>
        </w:rPr>
        <w:t>І</w:t>
      </w:r>
      <w:r w:rsidRPr="00AD6C50">
        <w:rPr>
          <w:rFonts w:ascii="Times New Roman" w:eastAsia="MS Mincho" w:hAnsi="Times New Roman" w:cs="Times New Roman"/>
          <w:b/>
          <w:sz w:val="28"/>
          <w:szCs w:val="28"/>
          <w:lang w:val="en-US" w:eastAsia="ja-JP"/>
        </w:rPr>
        <w:t>V</w:t>
      </w:r>
      <w:r w:rsidRPr="00AD6C50">
        <w:rPr>
          <w:rFonts w:ascii="Times New Roman" w:eastAsia="MS Mincho" w:hAnsi="Times New Roman" w:cs="Times New Roman"/>
          <w:b/>
          <w:sz w:val="28"/>
          <w:szCs w:val="28"/>
          <w:lang w:eastAsia="ja-JP"/>
        </w:rPr>
        <w:t>. Формування практичних умінь і навичок</w:t>
      </w:r>
    </w:p>
    <w:p w:rsidR="003F0902" w:rsidRPr="00AD6C50" w:rsidRDefault="003F0902" w:rsidP="003134D4">
      <w:pPr>
        <w:spacing w:after="0" w:line="360" w:lineRule="auto"/>
        <w:ind w:right="125"/>
        <w:jc w:val="both"/>
        <w:rPr>
          <w:rFonts w:ascii="Times New Roman" w:hAnsi="Times New Roman" w:cs="Times New Roman"/>
          <w:snapToGrid w:val="0"/>
          <w:sz w:val="28"/>
          <w:szCs w:val="24"/>
          <w:lang w:eastAsia="uk-UA"/>
        </w:rPr>
      </w:pPr>
    </w:p>
    <w:p w:rsidR="003F0902" w:rsidRPr="003134D4" w:rsidRDefault="003F0902" w:rsidP="003134D4">
      <w:pPr>
        <w:spacing w:after="0" w:line="360" w:lineRule="auto"/>
        <w:ind w:right="125"/>
        <w:jc w:val="both"/>
        <w:rPr>
          <w:rFonts w:ascii="Times New Roman" w:hAnsi="Times New Roman" w:cs="Times New Roman"/>
          <w:b/>
          <w:bCs/>
          <w:snapToGrid w:val="0"/>
          <w:sz w:val="28"/>
          <w:szCs w:val="24"/>
          <w:lang w:eastAsia="uk-UA"/>
        </w:rPr>
      </w:pPr>
      <w:r w:rsidRPr="003134D4">
        <w:rPr>
          <w:rFonts w:ascii="Times New Roman" w:hAnsi="Times New Roman" w:cs="Times New Roman"/>
          <w:b/>
          <w:bCs/>
          <w:snapToGrid w:val="0"/>
          <w:sz w:val="28"/>
          <w:szCs w:val="24"/>
          <w:lang w:eastAsia="uk-UA"/>
        </w:rPr>
        <w:t>Приклад тексту для ведучих</w:t>
      </w: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 xml:space="preserve">Вітаємо вас на нашому ефірі ранкового ток-шоу (можна вигадати власну назву програми). Сьогодні наша розмова стосуватиметься теми «Воля — се чарівне слово!». До студії на розмову прийдуть герої повісті Михайла Коцюбинського «Дорогою ціною». </w:t>
      </w: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Кого саме ми запросили, стане відомо, якщо правильно відповісте на наші запитання-загадки.</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Ведучі програми проводять знайомство з героями твору, по черзі читаючи цитати з повісті, які характеризують її героїв, а глядачі намагаються впізнати героїв і дають відповіді:</w:t>
      </w:r>
    </w:p>
    <w:p w:rsidR="003F0902" w:rsidRPr="003134D4" w:rsidRDefault="003F0902" w:rsidP="00AD6C50">
      <w:pPr>
        <w:pStyle w:val="a3"/>
        <w:numPr>
          <w:ilvl w:val="0"/>
          <w:numId w:val="5"/>
        </w:numPr>
        <w:spacing w:after="0" w:line="360" w:lineRule="auto"/>
        <w:ind w:left="540" w:right="125" w:hanging="567"/>
        <w:jc w:val="both"/>
        <w:rPr>
          <w:rFonts w:ascii="Times New Roman" w:hAnsi="Times New Roman" w:cs="Times New Roman"/>
          <w:i/>
          <w:iCs/>
          <w:snapToGrid w:val="0"/>
          <w:sz w:val="28"/>
          <w:szCs w:val="24"/>
          <w:lang w:eastAsia="uk-UA"/>
        </w:rPr>
      </w:pPr>
      <w:r w:rsidRPr="003134D4">
        <w:rPr>
          <w:rFonts w:ascii="Times New Roman" w:hAnsi="Times New Roman" w:cs="Times New Roman"/>
          <w:snapToGrid w:val="0"/>
          <w:sz w:val="28"/>
          <w:szCs w:val="24"/>
          <w:lang w:eastAsia="uk-UA"/>
        </w:rPr>
        <w:t>«Хай воно загориться без вогню й диму…Втечу. Піду за Дунай, може, ще й там люди не пособачились»</w:t>
      </w:r>
      <w:r w:rsidRPr="003134D4">
        <w:rPr>
          <w:rFonts w:ascii="Times New Roman" w:hAnsi="Times New Roman" w:cs="Times New Roman"/>
          <w:i/>
          <w:iCs/>
          <w:snapToGrid w:val="0"/>
          <w:sz w:val="28"/>
          <w:szCs w:val="24"/>
          <w:lang w:eastAsia="uk-UA"/>
        </w:rPr>
        <w:t>(Остап).</w:t>
      </w:r>
    </w:p>
    <w:p w:rsidR="003F0902" w:rsidRPr="003134D4" w:rsidRDefault="003F0902" w:rsidP="00AD6C50">
      <w:pPr>
        <w:pStyle w:val="a3"/>
        <w:numPr>
          <w:ilvl w:val="0"/>
          <w:numId w:val="5"/>
        </w:numPr>
        <w:spacing w:after="0" w:line="360" w:lineRule="auto"/>
        <w:ind w:left="540" w:hanging="567"/>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 xml:space="preserve">«Кінь під ним гарячий, вороний, той ,що у пана лишився на стайні; одіж із щирого срібла-злота, шабля довжезна…» </w:t>
      </w:r>
      <w:r w:rsidRPr="003134D4">
        <w:rPr>
          <w:rFonts w:ascii="Times New Roman" w:hAnsi="Times New Roman" w:cs="Times New Roman"/>
          <w:i/>
          <w:iCs/>
          <w:snapToGrid w:val="0"/>
          <w:sz w:val="28"/>
          <w:szCs w:val="24"/>
          <w:lang w:eastAsia="uk-UA"/>
        </w:rPr>
        <w:t>(Остап).</w:t>
      </w:r>
    </w:p>
    <w:p w:rsidR="003F0902" w:rsidRPr="003134D4" w:rsidRDefault="003F0902" w:rsidP="00AD6C50">
      <w:pPr>
        <w:pStyle w:val="a3"/>
        <w:numPr>
          <w:ilvl w:val="0"/>
          <w:numId w:val="5"/>
        </w:numPr>
        <w:spacing w:after="0" w:line="360" w:lineRule="auto"/>
        <w:ind w:left="540" w:hanging="567"/>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 xml:space="preserve">«Був то молодий, безвусий парубок, міцно збудований у високій сивій кучмі, короткій чугаїнці і з довгим ціпком…» </w:t>
      </w:r>
      <w:r w:rsidRPr="003134D4">
        <w:rPr>
          <w:rFonts w:ascii="Times New Roman" w:hAnsi="Times New Roman" w:cs="Times New Roman"/>
          <w:i/>
          <w:iCs/>
          <w:snapToGrid w:val="0"/>
          <w:sz w:val="28"/>
          <w:szCs w:val="24"/>
          <w:lang w:eastAsia="uk-UA"/>
        </w:rPr>
        <w:t>(Соломія).</w:t>
      </w:r>
    </w:p>
    <w:p w:rsidR="003F0902" w:rsidRPr="003134D4" w:rsidRDefault="003F0902" w:rsidP="00AD6C50">
      <w:pPr>
        <w:pStyle w:val="a3"/>
        <w:numPr>
          <w:ilvl w:val="0"/>
          <w:numId w:val="5"/>
        </w:numPr>
        <w:spacing w:after="0" w:line="360" w:lineRule="auto"/>
        <w:ind w:left="540" w:hanging="567"/>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lastRenderedPageBreak/>
        <w:t>«Свіже, повне обличчя з карими очима, що так виразно біліло при картатому очіпку й пасмах чорного волосся» (</w:t>
      </w:r>
      <w:r w:rsidRPr="003134D4">
        <w:rPr>
          <w:rFonts w:ascii="Times New Roman" w:hAnsi="Times New Roman" w:cs="Times New Roman"/>
          <w:i/>
          <w:iCs/>
          <w:snapToGrid w:val="0"/>
          <w:sz w:val="28"/>
          <w:szCs w:val="24"/>
          <w:lang w:eastAsia="uk-UA"/>
        </w:rPr>
        <w:t>Соломія).</w:t>
      </w:r>
    </w:p>
    <w:p w:rsidR="003F0902" w:rsidRPr="003134D4" w:rsidRDefault="003F0902" w:rsidP="00AD6C50">
      <w:pPr>
        <w:pStyle w:val="a3"/>
        <w:numPr>
          <w:ilvl w:val="0"/>
          <w:numId w:val="5"/>
        </w:numPr>
        <w:spacing w:after="0" w:line="360" w:lineRule="auto"/>
        <w:ind w:left="540" w:hanging="567"/>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«…очі були заплющені, а на білому виду виразно зачорніли молоді вуса й густі брови»</w:t>
      </w:r>
      <w:r w:rsidRPr="003134D4">
        <w:rPr>
          <w:rFonts w:ascii="Times New Roman" w:hAnsi="Times New Roman" w:cs="Times New Roman"/>
          <w:i/>
          <w:iCs/>
          <w:snapToGrid w:val="0"/>
          <w:sz w:val="28"/>
          <w:szCs w:val="24"/>
          <w:lang w:eastAsia="uk-UA"/>
        </w:rPr>
        <w:t>(Остап).</w:t>
      </w:r>
    </w:p>
    <w:p w:rsidR="003F0902" w:rsidRPr="003134D4" w:rsidRDefault="003F0902" w:rsidP="00AD6C50">
      <w:pPr>
        <w:pStyle w:val="a3"/>
        <w:numPr>
          <w:ilvl w:val="0"/>
          <w:numId w:val="5"/>
        </w:numPr>
        <w:spacing w:after="0" w:line="360" w:lineRule="auto"/>
        <w:ind w:left="540" w:hanging="567"/>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 xml:space="preserve">«Вона така добра, так кохала його, вона пішла з ним у далеку дорогу , не пожалувала кіс своїх задля нього, вона доглядала його , як рідна мати, була вірна, як товариш…» </w:t>
      </w:r>
      <w:r w:rsidRPr="003134D4">
        <w:rPr>
          <w:rFonts w:ascii="Times New Roman" w:hAnsi="Times New Roman" w:cs="Times New Roman"/>
          <w:i/>
          <w:iCs/>
          <w:snapToGrid w:val="0"/>
          <w:sz w:val="28"/>
          <w:szCs w:val="24"/>
          <w:lang w:eastAsia="uk-UA"/>
        </w:rPr>
        <w:t>(Соломія).</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Після впізнання героїв до студії запрошують Остапа й Соломію.</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b/>
          <w:bCs/>
          <w:snapToGrid w:val="0"/>
          <w:sz w:val="28"/>
          <w:szCs w:val="24"/>
          <w:lang w:eastAsia="uk-UA"/>
        </w:rPr>
        <w:t>Приклад тексту</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Ведучі: Отже, гостями сьогоднішньої передачі справді є Остап і Соломія — головні герої повісті Михайла Коцюбинського «Дорогою ціною». Ми раді вас вітати в наших стінах. Нам дуже хотілосьби почути, що для вас є воля. Чи справді воля — се чарівне слово?</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u w:val="single"/>
          <w:lang w:eastAsia="uk-UA"/>
        </w:rPr>
        <w:t>Остап</w:t>
      </w:r>
      <w:r w:rsidRPr="003134D4">
        <w:rPr>
          <w:rFonts w:ascii="Times New Roman" w:hAnsi="Times New Roman" w:cs="Times New Roman"/>
          <w:snapToGrid w:val="0"/>
          <w:sz w:val="28"/>
          <w:szCs w:val="24"/>
          <w:lang w:eastAsia="uk-UA"/>
        </w:rPr>
        <w:t>: Я завжди прагнув жити серед вільних людей. У часи кріпацтва люди цілими родинами бігли від знущання та кривди панів, прямуючи здебільшого за кордон. Але й за кордоном їх не чекало гарне життя, не чекала бажана воля. Та й шлях туди був досить важким і сповненим небезпек. Мріяв я про волю і здобув її, але здобув надто дорогою ціною.</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u w:val="single"/>
          <w:lang w:eastAsia="uk-UA"/>
        </w:rPr>
        <w:t>Соломія</w:t>
      </w:r>
      <w:r w:rsidRPr="003134D4">
        <w:rPr>
          <w:rFonts w:ascii="Times New Roman" w:hAnsi="Times New Roman" w:cs="Times New Roman"/>
          <w:snapToGrid w:val="0"/>
          <w:sz w:val="28"/>
          <w:szCs w:val="24"/>
          <w:lang w:eastAsia="uk-UA"/>
        </w:rPr>
        <w:t>: Я намагалася бути тихою й покірливою, як було прийнято для жінок у ті часи. Але характер у мене інший. Я готова за своє кохання боротися й ризикувати, щоб за будь-яку ціну здобути волю й побудувати своє подружнє життя так, як я вважаю за потрібне. Згодна будь-куди йти за своїм коханим, навіть розуміючи, що шлях до свободи ризикований і дуже складний.</w:t>
      </w:r>
    </w:p>
    <w:p w:rsidR="003F0902" w:rsidRPr="003134D4" w:rsidRDefault="003F0902" w:rsidP="003134D4">
      <w:pPr>
        <w:spacing w:after="0" w:line="360" w:lineRule="auto"/>
        <w:ind w:right="125"/>
        <w:jc w:val="both"/>
        <w:rPr>
          <w:rFonts w:ascii="Times New Roman" w:hAnsi="Times New Roman" w:cs="Times New Roman"/>
          <w:b/>
          <w:bCs/>
          <w:snapToGrid w:val="0"/>
          <w:sz w:val="28"/>
          <w:szCs w:val="24"/>
          <w:lang w:eastAsia="uk-UA"/>
        </w:rPr>
      </w:pPr>
    </w:p>
    <w:p w:rsidR="003F0902" w:rsidRPr="003134D4" w:rsidRDefault="003F0902" w:rsidP="003134D4">
      <w:pPr>
        <w:spacing w:after="0" w:line="360" w:lineRule="auto"/>
        <w:ind w:right="125"/>
        <w:jc w:val="both"/>
        <w:rPr>
          <w:rFonts w:ascii="Times New Roman" w:hAnsi="Times New Roman" w:cs="Times New Roman"/>
          <w:b/>
          <w:bCs/>
          <w:snapToGrid w:val="0"/>
          <w:sz w:val="28"/>
          <w:szCs w:val="24"/>
          <w:lang w:eastAsia="uk-UA"/>
        </w:rPr>
      </w:pPr>
      <w:r w:rsidRPr="003134D4">
        <w:rPr>
          <w:rFonts w:ascii="Times New Roman" w:hAnsi="Times New Roman" w:cs="Times New Roman"/>
          <w:b/>
          <w:bCs/>
          <w:snapToGrid w:val="0"/>
          <w:sz w:val="28"/>
          <w:szCs w:val="24"/>
          <w:lang w:eastAsia="uk-UA"/>
        </w:rPr>
        <w:t>Учасники ток-шоу ставлять героям запитання (в довільному порядку).</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Ведучі: До нашої студії сьогодні завітали восьмикласники. У них дуже багато запитань до вас. Хто перший готовий поставити запитання?</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Орієнтовні запитання до Соломії від глядачів:</w:t>
      </w:r>
    </w:p>
    <w:p w:rsidR="003F0902" w:rsidRPr="003134D4" w:rsidRDefault="003F0902" w:rsidP="003134D4">
      <w:pPr>
        <w:pStyle w:val="a3"/>
        <w:numPr>
          <w:ilvl w:val="0"/>
          <w:numId w:val="6"/>
        </w:num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lastRenderedPageBreak/>
        <w:t>Чому Ви вирішили втекти із села? (</w:t>
      </w:r>
      <w:r w:rsidRPr="003134D4">
        <w:rPr>
          <w:rFonts w:ascii="Times New Roman" w:hAnsi="Times New Roman" w:cs="Times New Roman"/>
          <w:i/>
          <w:snapToGrid w:val="0"/>
          <w:sz w:val="28"/>
          <w:szCs w:val="24"/>
          <w:lang w:eastAsia="uk-UA"/>
        </w:rPr>
        <w:t>Відповідь: Бо не уявляла подальшого життя без Остапа, все спротивіло, стало гидким. Сама стала холодною, мов мертвою.</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6"/>
        </w:numPr>
        <w:tabs>
          <w:tab w:val="left" w:pos="1134"/>
        </w:tabs>
        <w:spacing w:after="0" w:line="360" w:lineRule="auto"/>
        <w:ind w:left="0"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Чи не жаль Вам було обрізаного волосся? (</w:t>
      </w:r>
      <w:r w:rsidRPr="003134D4">
        <w:rPr>
          <w:rFonts w:ascii="Times New Roman" w:hAnsi="Times New Roman" w:cs="Times New Roman"/>
          <w:i/>
          <w:snapToGrid w:val="0"/>
          <w:sz w:val="28"/>
          <w:szCs w:val="24"/>
          <w:lang w:eastAsia="uk-UA"/>
        </w:rPr>
        <w:t>Відповідь: Звісно, шкода, проте я розуміла, що нас можуть викрити, якщо я залишу коси. Тож це мала плата за можливість стати вільною.</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6"/>
        </w:numPr>
        <w:tabs>
          <w:tab w:val="left" w:pos="1134"/>
        </w:tabs>
        <w:spacing w:after="0" w:line="360" w:lineRule="auto"/>
        <w:ind w:left="0"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Що допомагало Вам переборювати труднощі? (</w:t>
      </w:r>
      <w:r w:rsidRPr="003134D4">
        <w:rPr>
          <w:rFonts w:ascii="Times New Roman" w:hAnsi="Times New Roman" w:cs="Times New Roman"/>
          <w:i/>
          <w:snapToGrid w:val="0"/>
          <w:sz w:val="28"/>
          <w:szCs w:val="24"/>
          <w:lang w:eastAsia="uk-UA"/>
        </w:rPr>
        <w:t>Відповідь: Віра, надія й любов.</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6"/>
        </w:numPr>
        <w:tabs>
          <w:tab w:val="left" w:pos="1134"/>
        </w:tabs>
        <w:spacing w:after="0" w:line="360" w:lineRule="auto"/>
        <w:ind w:left="0"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Чи не було у Вас сумнівів, що Ви вчинили правильно? (</w:t>
      </w:r>
      <w:r w:rsidRPr="003134D4">
        <w:rPr>
          <w:rFonts w:ascii="Times New Roman" w:hAnsi="Times New Roman" w:cs="Times New Roman"/>
          <w:i/>
          <w:snapToGrid w:val="0"/>
          <w:sz w:val="28"/>
          <w:szCs w:val="24"/>
          <w:lang w:eastAsia="uk-UA"/>
        </w:rPr>
        <w:t>Відповідь: Сумнівів не було, спочатку вагалася, але коли вже вирішила остаточно </w:t>
      </w:r>
      <w:r w:rsidRPr="003134D4">
        <w:rPr>
          <w:rFonts w:ascii="Times New Roman" w:hAnsi="Times New Roman" w:cs="Times New Roman"/>
          <w:snapToGrid w:val="0"/>
          <w:sz w:val="28"/>
          <w:szCs w:val="24"/>
          <w:lang w:eastAsia="uk-UA"/>
        </w:rPr>
        <w:t>—</w:t>
      </w:r>
      <w:r w:rsidRPr="003134D4">
        <w:rPr>
          <w:rFonts w:ascii="Times New Roman" w:hAnsi="Times New Roman" w:cs="Times New Roman"/>
          <w:i/>
          <w:snapToGrid w:val="0"/>
          <w:sz w:val="28"/>
          <w:szCs w:val="24"/>
          <w:lang w:eastAsia="uk-UA"/>
        </w:rPr>
        <w:t xml:space="preserve"> то не сумнівалася.</w:t>
      </w:r>
      <w:r w:rsidRPr="003134D4">
        <w:rPr>
          <w:rFonts w:ascii="Times New Roman" w:hAnsi="Times New Roman" w:cs="Times New Roman"/>
          <w:snapToGrid w:val="0"/>
          <w:sz w:val="28"/>
          <w:szCs w:val="24"/>
          <w:lang w:eastAsia="uk-UA"/>
        </w:rPr>
        <w:t>)</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Орієнтовні запитання до Остапа від глядачів:</w:t>
      </w:r>
    </w:p>
    <w:p w:rsidR="003F0902" w:rsidRPr="003134D4" w:rsidRDefault="003F0902" w:rsidP="003134D4">
      <w:pPr>
        <w:pStyle w:val="a3"/>
        <w:numPr>
          <w:ilvl w:val="0"/>
          <w:numId w:val="9"/>
        </w:numPr>
        <w:tabs>
          <w:tab w:val="left" w:pos="1134"/>
        </w:tabs>
        <w:spacing w:after="0" w:line="360" w:lineRule="auto"/>
        <w:ind w:left="0"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Що Ви найбільше цінуєте в житті? (</w:t>
      </w:r>
      <w:r w:rsidRPr="003134D4">
        <w:rPr>
          <w:rFonts w:ascii="Times New Roman" w:hAnsi="Times New Roman" w:cs="Times New Roman"/>
          <w:i/>
          <w:snapToGrid w:val="0"/>
          <w:sz w:val="28"/>
          <w:szCs w:val="24"/>
          <w:lang w:eastAsia="uk-UA"/>
        </w:rPr>
        <w:t>Відповідь: Як і кожна людина, найбільше ціную волю, ніхто не може за людину вирішувати її долю.</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9"/>
        </w:numPr>
        <w:tabs>
          <w:tab w:val="left" w:pos="1134"/>
        </w:tabs>
        <w:spacing w:after="0" w:line="360" w:lineRule="auto"/>
        <w:ind w:left="0"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Чи не шкода Вам було покидати рідну землю, домівку, рідних? (</w:t>
      </w:r>
      <w:r w:rsidRPr="003134D4">
        <w:rPr>
          <w:rFonts w:ascii="Times New Roman" w:hAnsi="Times New Roman" w:cs="Times New Roman"/>
          <w:i/>
          <w:snapToGrid w:val="0"/>
          <w:sz w:val="28"/>
          <w:szCs w:val="24"/>
          <w:lang w:eastAsia="uk-UA"/>
        </w:rPr>
        <w:t>Відповідь: Не було іншого виходу, пан погрожував закатувати, рідних теж не помилував би. Навіть діда старого наказав бити нагаями на стайні.</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9"/>
        </w:numPr>
        <w:tabs>
          <w:tab w:val="left" w:pos="1134"/>
        </w:tabs>
        <w:spacing w:after="0" w:line="360" w:lineRule="auto"/>
        <w:ind w:left="0"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Куди Ви хотіли податися? (</w:t>
      </w:r>
      <w:r w:rsidRPr="003134D4">
        <w:rPr>
          <w:rFonts w:ascii="Times New Roman" w:hAnsi="Times New Roman" w:cs="Times New Roman"/>
          <w:i/>
          <w:snapToGrid w:val="0"/>
          <w:sz w:val="28"/>
          <w:szCs w:val="24"/>
          <w:lang w:eastAsia="uk-UA"/>
        </w:rPr>
        <w:t>Відповідь: За Дунай, у Січ. Із дитинства мріяв про волю, дідові оповідання про Січ пам’ятав. Туди й хотів податися.</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9"/>
        </w:numPr>
        <w:tabs>
          <w:tab w:val="left" w:pos="1134"/>
        </w:tabs>
        <w:spacing w:after="0" w:line="360" w:lineRule="auto"/>
        <w:ind w:left="0"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Чим мріяли займатися, будучи на волі? (</w:t>
      </w:r>
      <w:r w:rsidRPr="003134D4">
        <w:rPr>
          <w:rFonts w:ascii="Times New Roman" w:hAnsi="Times New Roman" w:cs="Times New Roman"/>
          <w:i/>
          <w:snapToGrid w:val="0"/>
          <w:sz w:val="28"/>
          <w:szCs w:val="24"/>
          <w:lang w:eastAsia="uk-UA"/>
        </w:rPr>
        <w:t>Відповідь: Мріяв стати козаком, мати коня і зброю, боронити людей від ворогів.</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9"/>
        </w:numPr>
        <w:tabs>
          <w:tab w:val="left" w:pos="1134"/>
        </w:tabs>
        <w:spacing w:after="0" w:line="360" w:lineRule="auto"/>
        <w:ind w:left="0" w:right="125" w:firstLine="709"/>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Чому Ви залишилися тут, на самотній полонині? (</w:t>
      </w:r>
      <w:r w:rsidRPr="003134D4">
        <w:rPr>
          <w:rFonts w:ascii="Times New Roman" w:hAnsi="Times New Roman" w:cs="Times New Roman"/>
          <w:i/>
          <w:snapToGrid w:val="0"/>
          <w:sz w:val="28"/>
          <w:szCs w:val="24"/>
          <w:lang w:eastAsia="uk-UA"/>
        </w:rPr>
        <w:t>Відповідь: Дуже дорогу ціну заплатив я за можливість стати вільною людиною. Загинула моя кохана, коли визволяла мене з полону. Не зміг я забути все, полишити її. Так і прожив самотній, у царстві степів і вітрів. Так життя склалося.</w:t>
      </w:r>
      <w:r w:rsidRPr="003134D4">
        <w:rPr>
          <w:rFonts w:ascii="Times New Roman" w:hAnsi="Times New Roman" w:cs="Times New Roman"/>
          <w:snapToGrid w:val="0"/>
          <w:sz w:val="28"/>
          <w:szCs w:val="24"/>
          <w:lang w:eastAsia="uk-UA"/>
        </w:rPr>
        <w:t>)</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Ведучі: Дякуємо за щирі відповіді.</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Ведучі пропонують висловитися іншим учасникам ток-шоу.</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Ведучі: Шановні учасники ток-шоу. Дуже хотілося би почути ваші думки стосовно того, а чи не були марними дії Остапа і Соломії.</w:t>
      </w:r>
    </w:p>
    <w:p w:rsidR="003F0902" w:rsidRPr="003134D4" w:rsidRDefault="003F0902" w:rsidP="003134D4">
      <w:pPr>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lastRenderedPageBreak/>
        <w:t>Можливі варіанти відповідей «Так» чи «Ні».</w:t>
      </w:r>
    </w:p>
    <w:p w:rsidR="003F0902" w:rsidRPr="003134D4" w:rsidRDefault="003F0902" w:rsidP="003134D4">
      <w:pPr>
        <w:spacing w:after="0" w:line="360" w:lineRule="auto"/>
        <w:ind w:right="125"/>
        <w:jc w:val="both"/>
        <w:rPr>
          <w:rFonts w:ascii="Times New Roman" w:hAnsi="Times New Roman" w:cs="Times New Roman"/>
          <w:i/>
          <w:snapToGrid w:val="0"/>
          <w:sz w:val="28"/>
          <w:szCs w:val="24"/>
          <w:lang w:eastAsia="uk-UA"/>
        </w:rPr>
      </w:pPr>
      <w:r w:rsidRPr="003134D4">
        <w:rPr>
          <w:rFonts w:ascii="Times New Roman" w:hAnsi="Times New Roman" w:cs="Times New Roman"/>
          <w:i/>
          <w:snapToGrid w:val="0"/>
          <w:sz w:val="28"/>
          <w:szCs w:val="24"/>
          <w:lang w:eastAsia="uk-UA"/>
        </w:rPr>
        <w:t>«Так»</w:t>
      </w:r>
    </w:p>
    <w:p w:rsidR="003F0902" w:rsidRPr="003134D4" w:rsidRDefault="003F0902" w:rsidP="003134D4">
      <w:pPr>
        <w:pStyle w:val="a3"/>
        <w:numPr>
          <w:ilvl w:val="0"/>
          <w:numId w:val="7"/>
        </w:numPr>
        <w:tabs>
          <w:tab w:val="left" w:pos="1134"/>
        </w:tabs>
        <w:spacing w:after="0" w:line="360" w:lineRule="auto"/>
        <w:ind w:left="0" w:right="125" w:firstLine="709"/>
        <w:jc w:val="both"/>
        <w:rPr>
          <w:rFonts w:ascii="Times New Roman" w:hAnsi="Times New Roman" w:cs="Times New Roman"/>
          <w:i/>
          <w:snapToGrid w:val="0"/>
          <w:sz w:val="28"/>
          <w:szCs w:val="24"/>
          <w:lang w:eastAsia="uk-UA"/>
        </w:rPr>
      </w:pPr>
      <w:r w:rsidRPr="003134D4">
        <w:rPr>
          <w:rFonts w:ascii="Times New Roman" w:hAnsi="Times New Roman" w:cs="Times New Roman"/>
          <w:i/>
          <w:snapToGrid w:val="0"/>
          <w:sz w:val="28"/>
          <w:szCs w:val="24"/>
          <w:lang w:eastAsia="uk-UA"/>
        </w:rPr>
        <w:t>Дії Остапа та Соломії були марними! «Що здобув Остап? Його життя, його душа та тіло покалічені, він втратив кохану, втратив друга Івана. Він живе собі відлюдником, на самоті він і помре…»</w:t>
      </w:r>
    </w:p>
    <w:p w:rsidR="003F0902" w:rsidRPr="003134D4" w:rsidRDefault="003F0902" w:rsidP="003134D4">
      <w:pPr>
        <w:pStyle w:val="a3"/>
        <w:numPr>
          <w:ilvl w:val="0"/>
          <w:numId w:val="7"/>
        </w:numPr>
        <w:tabs>
          <w:tab w:val="left" w:pos="1134"/>
        </w:tabs>
        <w:spacing w:after="0" w:line="360" w:lineRule="auto"/>
        <w:ind w:left="0" w:right="125" w:firstLine="709"/>
        <w:jc w:val="both"/>
        <w:rPr>
          <w:rFonts w:ascii="Times New Roman" w:hAnsi="Times New Roman" w:cs="Times New Roman"/>
          <w:i/>
          <w:snapToGrid w:val="0"/>
          <w:sz w:val="28"/>
          <w:szCs w:val="24"/>
          <w:lang w:eastAsia="uk-UA"/>
        </w:rPr>
      </w:pPr>
      <w:r w:rsidRPr="003134D4">
        <w:rPr>
          <w:rFonts w:ascii="Times New Roman" w:hAnsi="Times New Roman" w:cs="Times New Roman"/>
          <w:i/>
          <w:snapToGrid w:val="0"/>
          <w:sz w:val="28"/>
          <w:szCs w:val="24"/>
          <w:lang w:eastAsia="uk-UA"/>
        </w:rPr>
        <w:t>Це стихійний беззмістовний протест проти системи, яку не зламати самотужки.</w:t>
      </w:r>
    </w:p>
    <w:p w:rsidR="003F0902" w:rsidRPr="003134D4" w:rsidRDefault="003F0902" w:rsidP="003134D4">
      <w:pPr>
        <w:spacing w:after="0" w:line="360" w:lineRule="auto"/>
        <w:ind w:right="125"/>
        <w:jc w:val="both"/>
        <w:rPr>
          <w:rFonts w:ascii="Times New Roman" w:hAnsi="Times New Roman" w:cs="Times New Roman"/>
          <w:i/>
          <w:snapToGrid w:val="0"/>
          <w:sz w:val="28"/>
          <w:szCs w:val="24"/>
          <w:lang w:eastAsia="uk-UA"/>
        </w:rPr>
      </w:pPr>
      <w:r w:rsidRPr="003134D4">
        <w:rPr>
          <w:rFonts w:ascii="Times New Roman" w:hAnsi="Times New Roman" w:cs="Times New Roman"/>
          <w:i/>
          <w:snapToGrid w:val="0"/>
          <w:sz w:val="28"/>
          <w:szCs w:val="24"/>
          <w:lang w:eastAsia="uk-UA"/>
        </w:rPr>
        <w:t>«Ні»</w:t>
      </w:r>
    </w:p>
    <w:p w:rsidR="003F0902" w:rsidRPr="003134D4" w:rsidRDefault="003F0902" w:rsidP="003134D4">
      <w:pPr>
        <w:pStyle w:val="a3"/>
        <w:numPr>
          <w:ilvl w:val="0"/>
          <w:numId w:val="8"/>
        </w:numPr>
        <w:tabs>
          <w:tab w:val="left" w:pos="1134"/>
        </w:tabs>
        <w:spacing w:after="0" w:line="360" w:lineRule="auto"/>
        <w:ind w:left="0" w:right="125" w:firstLine="709"/>
        <w:jc w:val="both"/>
        <w:rPr>
          <w:rFonts w:ascii="Times New Roman" w:hAnsi="Times New Roman" w:cs="Times New Roman"/>
          <w:i/>
          <w:snapToGrid w:val="0"/>
          <w:sz w:val="28"/>
          <w:szCs w:val="24"/>
          <w:lang w:eastAsia="uk-UA"/>
        </w:rPr>
      </w:pPr>
      <w:r w:rsidRPr="003134D4">
        <w:rPr>
          <w:rFonts w:ascii="Times New Roman" w:hAnsi="Times New Roman" w:cs="Times New Roman"/>
          <w:i/>
          <w:snapToGrid w:val="0"/>
          <w:sz w:val="28"/>
          <w:szCs w:val="24"/>
          <w:lang w:eastAsia="uk-UA"/>
        </w:rPr>
        <w:t>Людина не має ламати свій характер, кривдити свою душу, якщо її чиста волелюбна душа не погоджується з порядком спотвореного навколишнього гніту.</w:t>
      </w:r>
    </w:p>
    <w:p w:rsidR="003F0902" w:rsidRPr="003134D4" w:rsidRDefault="003F0902" w:rsidP="003134D4">
      <w:pPr>
        <w:pStyle w:val="a3"/>
        <w:numPr>
          <w:ilvl w:val="0"/>
          <w:numId w:val="8"/>
        </w:numPr>
        <w:tabs>
          <w:tab w:val="left" w:pos="1134"/>
        </w:tabs>
        <w:spacing w:after="0" w:line="360" w:lineRule="auto"/>
        <w:ind w:left="0" w:right="125" w:firstLine="709"/>
        <w:jc w:val="both"/>
        <w:rPr>
          <w:rFonts w:ascii="Times New Roman" w:hAnsi="Times New Roman" w:cs="Times New Roman"/>
          <w:i/>
          <w:snapToGrid w:val="0"/>
          <w:sz w:val="28"/>
          <w:szCs w:val="24"/>
          <w:lang w:eastAsia="uk-UA"/>
        </w:rPr>
      </w:pPr>
      <w:r w:rsidRPr="003134D4">
        <w:rPr>
          <w:rFonts w:ascii="Times New Roman" w:hAnsi="Times New Roman" w:cs="Times New Roman"/>
          <w:i/>
          <w:snapToGrid w:val="0"/>
          <w:sz w:val="28"/>
          <w:szCs w:val="24"/>
          <w:lang w:eastAsia="uk-UA"/>
        </w:rPr>
        <w:t>Бажання не тільки формальної свободи дій, а й бажання мати свободу вибору, духовну свободу властиве Остапові та Соломії. Свобода має для них настільки важливе значення, що вони ладні віддати за неї будь-що.</w:t>
      </w:r>
    </w:p>
    <w:p w:rsidR="003F0902" w:rsidRPr="003134D4" w:rsidRDefault="003F0902" w:rsidP="003134D4">
      <w:pPr>
        <w:pStyle w:val="a3"/>
        <w:numPr>
          <w:ilvl w:val="0"/>
          <w:numId w:val="8"/>
        </w:numPr>
        <w:tabs>
          <w:tab w:val="left" w:pos="1134"/>
        </w:tabs>
        <w:spacing w:after="0" w:line="360" w:lineRule="auto"/>
        <w:ind w:left="0" w:right="125" w:firstLine="709"/>
        <w:jc w:val="both"/>
        <w:rPr>
          <w:rFonts w:ascii="Times New Roman" w:hAnsi="Times New Roman" w:cs="Times New Roman"/>
          <w:i/>
          <w:snapToGrid w:val="0"/>
          <w:sz w:val="28"/>
          <w:szCs w:val="24"/>
          <w:lang w:eastAsia="uk-UA"/>
        </w:rPr>
      </w:pPr>
      <w:r w:rsidRPr="003134D4">
        <w:rPr>
          <w:rFonts w:ascii="Times New Roman" w:hAnsi="Times New Roman" w:cs="Times New Roman"/>
          <w:i/>
          <w:snapToGrid w:val="0"/>
          <w:sz w:val="28"/>
          <w:szCs w:val="24"/>
          <w:lang w:eastAsia="uk-UA"/>
        </w:rPr>
        <w:t>У будь-які часи існуватиме проблема внутрішньої та зовнішньої свободи і ставлення людини до неї, її волелюбність чи пристосуванство. Не всі можуть і хочуть пристосовуватися під обставини. Пристосуватися </w:t>
      </w:r>
      <w:r w:rsidRPr="003134D4">
        <w:rPr>
          <w:rFonts w:ascii="Times New Roman" w:hAnsi="Times New Roman" w:cs="Times New Roman"/>
          <w:snapToGrid w:val="0"/>
          <w:sz w:val="28"/>
          <w:szCs w:val="24"/>
          <w:lang w:eastAsia="uk-UA"/>
        </w:rPr>
        <w:t>—</w:t>
      </w:r>
      <w:r w:rsidRPr="003134D4">
        <w:rPr>
          <w:rFonts w:ascii="Times New Roman" w:hAnsi="Times New Roman" w:cs="Times New Roman"/>
          <w:i/>
          <w:snapToGrid w:val="0"/>
          <w:sz w:val="28"/>
          <w:szCs w:val="24"/>
          <w:lang w:eastAsia="uk-UA"/>
        </w:rPr>
        <w:t xml:space="preserve"> не значить вчинити правильно. Якби всі пристосовувалися, а не боролися, чи була б у нас вільна країна?</w:t>
      </w:r>
      <w:r w:rsidRPr="003134D4">
        <w:rPr>
          <w:rFonts w:ascii="Times New Roman" w:hAnsi="Times New Roman" w:cs="Times New Roman"/>
          <w:i/>
          <w:snapToGrid w:val="0"/>
          <w:sz w:val="28"/>
          <w:szCs w:val="24"/>
        </w:rPr>
        <w:t xml:space="preserve"> Ми </w:t>
      </w:r>
      <w:r w:rsidRPr="003134D4">
        <w:rPr>
          <w:rFonts w:ascii="Times New Roman" w:hAnsi="Times New Roman" w:cs="Times New Roman"/>
          <w:i/>
          <w:snapToGrid w:val="0"/>
          <w:sz w:val="28"/>
          <w:szCs w:val="24"/>
          <w:lang w:eastAsia="uk-UA"/>
        </w:rPr>
        <w:t>не маємо жодного права перед обличчями пращурів та самої історії впускати у свої душі дух пристосуванства, хоча б теоретично припускати можливість підкоритися несправедливості, якщо боротися із нею надто ризиковано.</w:t>
      </w:r>
    </w:p>
    <w:p w:rsidR="003F0902" w:rsidRDefault="003F0902" w:rsidP="003134D4">
      <w:pPr>
        <w:tabs>
          <w:tab w:val="left" w:pos="1134"/>
        </w:tabs>
        <w:spacing w:after="0" w:line="360" w:lineRule="auto"/>
        <w:ind w:right="125"/>
        <w:jc w:val="both"/>
        <w:rPr>
          <w:rFonts w:ascii="Times New Roman" w:hAnsi="Times New Roman" w:cs="Times New Roman"/>
          <w:snapToGrid w:val="0"/>
          <w:sz w:val="28"/>
          <w:szCs w:val="24"/>
          <w:lang w:eastAsia="uk-UA"/>
        </w:rPr>
      </w:pPr>
    </w:p>
    <w:p w:rsidR="003F0902" w:rsidRPr="00AD6C50" w:rsidRDefault="003F0902" w:rsidP="00AD6C50">
      <w:pPr>
        <w:spacing w:after="0" w:line="240" w:lineRule="auto"/>
        <w:jc w:val="both"/>
        <w:rPr>
          <w:rFonts w:ascii="Times New Roman" w:eastAsia="MS Mincho" w:hAnsi="Times New Roman" w:cs="Times New Roman"/>
          <w:b/>
          <w:sz w:val="28"/>
          <w:szCs w:val="28"/>
          <w:lang w:eastAsia="ja-JP"/>
        </w:rPr>
      </w:pPr>
      <w:r w:rsidRPr="00AD6C50">
        <w:rPr>
          <w:rFonts w:ascii="Times New Roman" w:eastAsia="MS Mincho" w:hAnsi="Times New Roman" w:cs="Times New Roman"/>
          <w:b/>
          <w:sz w:val="28"/>
          <w:szCs w:val="28"/>
          <w:lang w:eastAsia="ja-JP"/>
        </w:rPr>
        <w:t>V. Підсумок уроку</w:t>
      </w:r>
    </w:p>
    <w:p w:rsidR="003F0902" w:rsidRPr="003134D4" w:rsidRDefault="003F0902" w:rsidP="003134D4">
      <w:pPr>
        <w:tabs>
          <w:tab w:val="left" w:pos="1134"/>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Завершуючи вправу,</w:t>
      </w:r>
      <w:r>
        <w:rPr>
          <w:rFonts w:ascii="Times New Roman" w:hAnsi="Times New Roman" w:cs="Times New Roman"/>
          <w:snapToGrid w:val="0"/>
          <w:sz w:val="28"/>
          <w:szCs w:val="24"/>
          <w:lang w:eastAsia="uk-UA"/>
        </w:rPr>
        <w:t xml:space="preserve"> </w:t>
      </w:r>
      <w:r w:rsidRPr="003134D4">
        <w:rPr>
          <w:rFonts w:ascii="Times New Roman" w:hAnsi="Times New Roman" w:cs="Times New Roman"/>
          <w:b/>
          <w:bCs/>
          <w:snapToGrid w:val="0"/>
          <w:sz w:val="28"/>
          <w:szCs w:val="24"/>
          <w:lang w:eastAsia="uk-UA"/>
        </w:rPr>
        <w:t>ЗАПИТАЙТЕ.</w:t>
      </w:r>
    </w:p>
    <w:p w:rsidR="003F0902" w:rsidRPr="003134D4" w:rsidRDefault="003F0902" w:rsidP="003134D4">
      <w:pPr>
        <w:pStyle w:val="a3"/>
        <w:numPr>
          <w:ilvl w:val="0"/>
          <w:numId w:val="13"/>
        </w:numPr>
        <w:tabs>
          <w:tab w:val="left" w:pos="1134"/>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Чи на всі запитання від глядачів головним героям програми було зручно відповідати? (</w:t>
      </w:r>
      <w:r w:rsidRPr="003134D4">
        <w:rPr>
          <w:rFonts w:ascii="Times New Roman" w:hAnsi="Times New Roman" w:cs="Times New Roman"/>
          <w:i/>
          <w:iCs/>
          <w:snapToGrid w:val="0"/>
          <w:sz w:val="28"/>
          <w:szCs w:val="24"/>
          <w:lang w:eastAsia="uk-UA"/>
        </w:rPr>
        <w:t>Головним героям ток-шоу може бути некомфортно розповідати про смерть коханої людини і пригадувати сумні моменти життя, загалом ділитися подробицями особистого життя із широкою аудиторією.</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13"/>
        </w:numPr>
        <w:tabs>
          <w:tab w:val="left" w:pos="1134"/>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lastRenderedPageBreak/>
        <w:t>Чи можуть глядачі ставити всі запитання, як їм хочеться? (</w:t>
      </w:r>
      <w:r w:rsidRPr="003134D4">
        <w:rPr>
          <w:rFonts w:ascii="Times New Roman" w:hAnsi="Times New Roman" w:cs="Times New Roman"/>
          <w:i/>
          <w:iCs/>
          <w:snapToGrid w:val="0"/>
          <w:sz w:val="28"/>
          <w:szCs w:val="24"/>
          <w:lang w:eastAsia="uk-UA"/>
        </w:rPr>
        <w:t>Глядачі мають намагатися ставити ввічливі запитання із думкою про тих, хто відповідатиме на них.</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13"/>
        </w:numPr>
        <w:tabs>
          <w:tab w:val="left" w:pos="1134"/>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Як герої сприймають коментарі із критикою їхніх дій? Чи варто звертати увагу лише на негативні сторони,даючи такі коментарі? (</w:t>
      </w:r>
      <w:r w:rsidRPr="003134D4">
        <w:rPr>
          <w:rFonts w:ascii="Times New Roman" w:hAnsi="Times New Roman" w:cs="Times New Roman"/>
          <w:i/>
          <w:iCs/>
          <w:snapToGrid w:val="0"/>
          <w:sz w:val="28"/>
          <w:szCs w:val="24"/>
          <w:lang w:eastAsia="uk-UA"/>
        </w:rPr>
        <w:t>Герої можуть бути чутливими до критики від оточуючих, тому варто завжди залишатися толерантним, не переходити на образий аргументувати свою думку.</w:t>
      </w:r>
      <w:r w:rsidRPr="003134D4">
        <w:rPr>
          <w:rFonts w:ascii="Times New Roman" w:hAnsi="Times New Roman" w:cs="Times New Roman"/>
          <w:snapToGrid w:val="0"/>
          <w:sz w:val="28"/>
          <w:szCs w:val="24"/>
          <w:lang w:eastAsia="uk-UA"/>
        </w:rPr>
        <w:t>)</w:t>
      </w:r>
    </w:p>
    <w:p w:rsidR="003F0902" w:rsidRPr="003134D4" w:rsidRDefault="003F0902" w:rsidP="003134D4">
      <w:pPr>
        <w:pStyle w:val="a3"/>
        <w:numPr>
          <w:ilvl w:val="0"/>
          <w:numId w:val="13"/>
        </w:numPr>
        <w:tabs>
          <w:tab w:val="left" w:pos="1134"/>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Коментарі учасників ток-шоу спиралися на факти чи на емоції? (</w:t>
      </w:r>
      <w:r w:rsidRPr="003134D4">
        <w:rPr>
          <w:rFonts w:ascii="Times New Roman" w:hAnsi="Times New Roman" w:cs="Times New Roman"/>
          <w:i/>
          <w:iCs/>
          <w:snapToGrid w:val="0"/>
          <w:sz w:val="28"/>
          <w:szCs w:val="24"/>
          <w:lang w:eastAsia="uk-UA"/>
        </w:rPr>
        <w:t>Часто учасники такого формату програмне наводять фактів і говорять дуже емоційно.Емоції учасників ток-шоу збурюють і відповідніемоції в аудиторії </w:t>
      </w:r>
      <w:r w:rsidRPr="003134D4">
        <w:rPr>
          <w:rFonts w:ascii="Times New Roman" w:hAnsi="Times New Roman" w:cs="Times New Roman"/>
          <w:snapToGrid w:val="0"/>
          <w:sz w:val="28"/>
          <w:szCs w:val="24"/>
          <w:lang w:eastAsia="uk-UA"/>
        </w:rPr>
        <w:t xml:space="preserve">— </w:t>
      </w:r>
      <w:r w:rsidRPr="003134D4">
        <w:rPr>
          <w:rFonts w:ascii="Times New Roman" w:hAnsi="Times New Roman" w:cs="Times New Roman"/>
          <w:i/>
          <w:iCs/>
          <w:snapToGrid w:val="0"/>
          <w:sz w:val="28"/>
          <w:szCs w:val="24"/>
          <w:lang w:eastAsia="uk-UA"/>
        </w:rPr>
        <w:t>радість чи обурення, і в такому випадку про факти можна забути та бути введеним в оману.)</w:t>
      </w:r>
    </w:p>
    <w:p w:rsidR="003F0902" w:rsidRPr="003134D4" w:rsidRDefault="003F0902" w:rsidP="003134D4">
      <w:pPr>
        <w:tabs>
          <w:tab w:val="left" w:pos="1134"/>
        </w:tabs>
        <w:spacing w:after="0" w:line="360" w:lineRule="auto"/>
        <w:ind w:right="125"/>
        <w:jc w:val="both"/>
        <w:rPr>
          <w:rFonts w:ascii="Times New Roman" w:hAnsi="Times New Roman" w:cs="Times New Roman"/>
          <w:snapToGrid w:val="0"/>
          <w:sz w:val="28"/>
          <w:szCs w:val="24"/>
          <w:lang w:eastAsia="uk-UA"/>
        </w:rPr>
      </w:pPr>
    </w:p>
    <w:p w:rsidR="003F0902" w:rsidRDefault="003F0902" w:rsidP="003134D4">
      <w:pPr>
        <w:tabs>
          <w:tab w:val="left" w:pos="993"/>
        </w:tabs>
        <w:spacing w:after="0" w:line="360" w:lineRule="auto"/>
        <w:ind w:right="125"/>
        <w:jc w:val="both"/>
        <w:rPr>
          <w:rFonts w:ascii="Times New Roman" w:hAnsi="Times New Roman" w:cs="Times New Roman"/>
          <w:b/>
          <w:snapToGrid w:val="0"/>
          <w:sz w:val="28"/>
          <w:szCs w:val="24"/>
          <w:lang w:eastAsia="uk-UA"/>
        </w:rPr>
      </w:pPr>
      <w:r w:rsidRPr="003134D4">
        <w:rPr>
          <w:rFonts w:ascii="Times New Roman" w:hAnsi="Times New Roman" w:cs="Times New Roman"/>
          <w:b/>
          <w:snapToGrid w:val="0"/>
          <w:sz w:val="28"/>
          <w:szCs w:val="24"/>
          <w:lang w:eastAsia="uk-UA"/>
        </w:rPr>
        <w:t>ПІДСУМУЙТЕ.</w:t>
      </w: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Телевізійні ток-шоу можуть бути зроблені професійно, з метою допомогти учасникам (наприклад, привернути увагу до суспільно значущої проблеми), але можуть бути й маніпулятивними. Програми, у яких детально обговорюються якісь особисті ситуації, як правило, мають на меті привернути якомога більшу увагу глядачів, адже особисті історії завжди викликають емоції та приваблюють аудиторію, а отже й збирають більше переглядів та популярності. Багато залежить і від ведучого — від того, які питання він ставить, наскільки етично спілкується, які питання дозволяє ставити аудиторії.</w:t>
      </w: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b/>
          <w:snapToGrid w:val="0"/>
          <w:sz w:val="28"/>
          <w:szCs w:val="24"/>
          <w:lang w:eastAsia="uk-UA"/>
        </w:rPr>
        <w:t>ДОМАШНЄ ЗАВДАННЯ.</w:t>
      </w:r>
      <w:r w:rsidRPr="003134D4">
        <w:rPr>
          <w:rFonts w:ascii="Times New Roman" w:hAnsi="Times New Roman" w:cs="Times New Roman"/>
          <w:snapToGrid w:val="0"/>
          <w:sz w:val="28"/>
          <w:szCs w:val="24"/>
          <w:lang w:eastAsia="uk-UA"/>
        </w:rPr>
        <w:t xml:space="preserve"> Запропонувати 2-3 ток-шоу сучасного ТБ, гостями яких можуть бути Остап і Соломія. Письмово обґрунтування свій вибір.</w:t>
      </w: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Або:</w:t>
      </w: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t>Написати сценарій (полілог) ток-шоу з героями повісті. Середній-достатній рівень — за матеріалами роботи у класі;для високого рівня учню слід добрати ток-шоу самостійно.</w:t>
      </w:r>
    </w:p>
    <w:p w:rsidR="003F0902" w:rsidRPr="003134D4" w:rsidRDefault="003F0902" w:rsidP="003134D4">
      <w:pPr>
        <w:tabs>
          <w:tab w:val="left" w:pos="993"/>
        </w:tabs>
        <w:spacing w:after="0" w:line="360" w:lineRule="auto"/>
        <w:ind w:right="125"/>
        <w:jc w:val="both"/>
        <w:rPr>
          <w:rFonts w:ascii="Times New Roman" w:hAnsi="Times New Roman" w:cs="Times New Roman"/>
          <w:snapToGrid w:val="0"/>
          <w:sz w:val="28"/>
          <w:szCs w:val="24"/>
          <w:lang w:eastAsia="uk-UA"/>
        </w:rPr>
      </w:pPr>
      <w:r w:rsidRPr="003134D4">
        <w:rPr>
          <w:rFonts w:ascii="Times New Roman" w:hAnsi="Times New Roman" w:cs="Times New Roman"/>
          <w:snapToGrid w:val="0"/>
          <w:sz w:val="28"/>
          <w:szCs w:val="24"/>
          <w:lang w:eastAsia="uk-UA"/>
        </w:rPr>
        <w:lastRenderedPageBreak/>
        <w:t xml:space="preserve">Коротко </w:t>
      </w:r>
      <w:r w:rsidRPr="003134D4">
        <w:rPr>
          <w:rFonts w:ascii="Times New Roman" w:hAnsi="Times New Roman" w:cs="Times New Roman"/>
          <w:b/>
          <w:bCs/>
          <w:snapToGrid w:val="0"/>
          <w:sz w:val="28"/>
          <w:szCs w:val="24"/>
          <w:lang w:eastAsia="uk-UA"/>
        </w:rPr>
        <w:t>обговоріть</w:t>
      </w:r>
      <w:r w:rsidRPr="003134D4">
        <w:rPr>
          <w:rFonts w:ascii="Times New Roman" w:hAnsi="Times New Roman" w:cs="Times New Roman"/>
          <w:snapToGrid w:val="0"/>
          <w:sz w:val="28"/>
          <w:szCs w:val="24"/>
          <w:lang w:eastAsia="uk-UA"/>
        </w:rPr>
        <w:t xml:space="preserve"> результати домашнього завдання під час наступного уроку й </w:t>
      </w:r>
      <w:r w:rsidRPr="003134D4">
        <w:rPr>
          <w:rFonts w:ascii="Times New Roman" w:hAnsi="Times New Roman" w:cs="Times New Roman"/>
          <w:b/>
          <w:bCs/>
          <w:snapToGrid w:val="0"/>
          <w:sz w:val="28"/>
          <w:szCs w:val="24"/>
          <w:lang w:eastAsia="uk-UA"/>
        </w:rPr>
        <w:t xml:space="preserve">наголосіть </w:t>
      </w:r>
      <w:r w:rsidRPr="003134D4">
        <w:rPr>
          <w:rFonts w:ascii="Times New Roman" w:hAnsi="Times New Roman" w:cs="Times New Roman"/>
          <w:snapToGrid w:val="0"/>
          <w:sz w:val="28"/>
          <w:szCs w:val="24"/>
          <w:lang w:eastAsia="uk-UA"/>
        </w:rPr>
        <w:t>на необхідності критичного мислення та аналізу інформації, яку ми отримуємо з медіа.</w:t>
      </w:r>
    </w:p>
    <w:sectPr w:rsidR="003F0902" w:rsidRPr="003134D4" w:rsidSect="003134D4">
      <w:footerReference w:type="default" r:id="rId7"/>
      <w:pgSz w:w="11906" w:h="16838" w:code="9"/>
      <w:pgMar w:top="1134" w:right="567" w:bottom="1134" w:left="1701" w:header="709" w:footer="44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902" w:rsidRDefault="003F0902">
      <w:pPr>
        <w:spacing w:after="0" w:line="240" w:lineRule="auto"/>
      </w:pPr>
      <w:r>
        <w:separator/>
      </w:r>
    </w:p>
  </w:endnote>
  <w:endnote w:type="continuationSeparator" w:id="0">
    <w:p w:rsidR="003F0902" w:rsidRDefault="003F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urbota">
    <w:altName w:val="Turbot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902" w:rsidRDefault="003F0902">
    <w:pP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1918">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902" w:rsidRDefault="003F0902">
      <w:pPr>
        <w:spacing w:after="0" w:line="240" w:lineRule="auto"/>
      </w:pPr>
      <w:r>
        <w:separator/>
      </w:r>
    </w:p>
  </w:footnote>
  <w:footnote w:type="continuationSeparator" w:id="0">
    <w:p w:rsidR="003F0902" w:rsidRDefault="003F0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164"/>
    <w:multiLevelType w:val="hybridMultilevel"/>
    <w:tmpl w:val="A12238CA"/>
    <w:lvl w:ilvl="0" w:tplc="6D32AEA6">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B05420"/>
    <w:multiLevelType w:val="hybridMultilevel"/>
    <w:tmpl w:val="A866D9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B32D24"/>
    <w:multiLevelType w:val="hybridMultilevel"/>
    <w:tmpl w:val="5166199A"/>
    <w:lvl w:ilvl="0" w:tplc="14E61DD8">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C4A72"/>
    <w:multiLevelType w:val="hybridMultilevel"/>
    <w:tmpl w:val="8B9A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C7E72"/>
    <w:multiLevelType w:val="hybridMultilevel"/>
    <w:tmpl w:val="3F0C4280"/>
    <w:lvl w:ilvl="0" w:tplc="2136989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9B5E0C"/>
    <w:multiLevelType w:val="hybridMultilevel"/>
    <w:tmpl w:val="24FA0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E4F418A"/>
    <w:multiLevelType w:val="hybridMultilevel"/>
    <w:tmpl w:val="6CF68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4D33254"/>
    <w:multiLevelType w:val="hybridMultilevel"/>
    <w:tmpl w:val="300A39D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388A3759"/>
    <w:multiLevelType w:val="hybridMultilevel"/>
    <w:tmpl w:val="BB1C9BE2"/>
    <w:lvl w:ilvl="0" w:tplc="102CE60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9" w15:restartNumberingAfterBreak="0">
    <w:nsid w:val="3B3A6C7D"/>
    <w:multiLevelType w:val="hybridMultilevel"/>
    <w:tmpl w:val="70DAE8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E2F1568"/>
    <w:multiLevelType w:val="hybridMultilevel"/>
    <w:tmpl w:val="B7DA972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51100C96"/>
    <w:multiLevelType w:val="hybridMultilevel"/>
    <w:tmpl w:val="14A681CA"/>
    <w:lvl w:ilvl="0" w:tplc="856CEEA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D6EC5"/>
    <w:multiLevelType w:val="hybridMultilevel"/>
    <w:tmpl w:val="9DE62644"/>
    <w:lvl w:ilvl="0" w:tplc="19EA902E">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CC96D2D"/>
    <w:multiLevelType w:val="hybridMultilevel"/>
    <w:tmpl w:val="65666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8"/>
  </w:num>
  <w:num w:numId="4">
    <w:abstractNumId w:val="1"/>
  </w:num>
  <w:num w:numId="5">
    <w:abstractNumId w:val="0"/>
  </w:num>
  <w:num w:numId="6">
    <w:abstractNumId w:val="12"/>
  </w:num>
  <w:num w:numId="7">
    <w:abstractNumId w:val="6"/>
  </w:num>
  <w:num w:numId="8">
    <w:abstractNumId w:val="5"/>
  </w:num>
  <w:num w:numId="9">
    <w:abstractNumId w:val="4"/>
  </w:num>
  <w:num w:numId="10">
    <w:abstractNumId w:val="10"/>
  </w:num>
  <w:num w:numId="11">
    <w:abstractNumId w:val="7"/>
  </w:num>
  <w:num w:numId="12">
    <w:abstractNumId w:val="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EF6"/>
    <w:rsid w:val="00011918"/>
    <w:rsid w:val="00052BBB"/>
    <w:rsid w:val="00141EF2"/>
    <w:rsid w:val="00166BB6"/>
    <w:rsid w:val="00167EF6"/>
    <w:rsid w:val="00180B86"/>
    <w:rsid w:val="00197B65"/>
    <w:rsid w:val="001C1E7F"/>
    <w:rsid w:val="001D5A92"/>
    <w:rsid w:val="001E3E27"/>
    <w:rsid w:val="00203B1C"/>
    <w:rsid w:val="002A07EA"/>
    <w:rsid w:val="002E4BE9"/>
    <w:rsid w:val="003134D4"/>
    <w:rsid w:val="00347391"/>
    <w:rsid w:val="00366E12"/>
    <w:rsid w:val="003A3CF6"/>
    <w:rsid w:val="003C3252"/>
    <w:rsid w:val="003D2E38"/>
    <w:rsid w:val="003F0902"/>
    <w:rsid w:val="00471731"/>
    <w:rsid w:val="004831FC"/>
    <w:rsid w:val="00492053"/>
    <w:rsid w:val="004A39FC"/>
    <w:rsid w:val="004B39F6"/>
    <w:rsid w:val="00500606"/>
    <w:rsid w:val="005259E7"/>
    <w:rsid w:val="0055636E"/>
    <w:rsid w:val="005B0D0E"/>
    <w:rsid w:val="005E1A86"/>
    <w:rsid w:val="006031C3"/>
    <w:rsid w:val="006110D0"/>
    <w:rsid w:val="00621966"/>
    <w:rsid w:val="006447EA"/>
    <w:rsid w:val="00647ED8"/>
    <w:rsid w:val="00690B42"/>
    <w:rsid w:val="006916B2"/>
    <w:rsid w:val="0070060B"/>
    <w:rsid w:val="007052A3"/>
    <w:rsid w:val="00733E8B"/>
    <w:rsid w:val="00752DFC"/>
    <w:rsid w:val="00762F55"/>
    <w:rsid w:val="00764EF4"/>
    <w:rsid w:val="007864B8"/>
    <w:rsid w:val="007C2F7D"/>
    <w:rsid w:val="007C377B"/>
    <w:rsid w:val="00844DA9"/>
    <w:rsid w:val="008453F5"/>
    <w:rsid w:val="008979F7"/>
    <w:rsid w:val="008B7E54"/>
    <w:rsid w:val="008E7E0B"/>
    <w:rsid w:val="008F009D"/>
    <w:rsid w:val="00974052"/>
    <w:rsid w:val="00993BAD"/>
    <w:rsid w:val="009C2534"/>
    <w:rsid w:val="009C54CB"/>
    <w:rsid w:val="00A03AED"/>
    <w:rsid w:val="00A24AFE"/>
    <w:rsid w:val="00A4676A"/>
    <w:rsid w:val="00A8479B"/>
    <w:rsid w:val="00AC3132"/>
    <w:rsid w:val="00AC38AF"/>
    <w:rsid w:val="00AC5616"/>
    <w:rsid w:val="00AD6C50"/>
    <w:rsid w:val="00AE0FD3"/>
    <w:rsid w:val="00B17796"/>
    <w:rsid w:val="00B25FED"/>
    <w:rsid w:val="00B278E4"/>
    <w:rsid w:val="00B52BDF"/>
    <w:rsid w:val="00B70146"/>
    <w:rsid w:val="00B94144"/>
    <w:rsid w:val="00BD445E"/>
    <w:rsid w:val="00BE01A1"/>
    <w:rsid w:val="00BE52A6"/>
    <w:rsid w:val="00C27D6F"/>
    <w:rsid w:val="00C3526E"/>
    <w:rsid w:val="00C828C5"/>
    <w:rsid w:val="00CF1B33"/>
    <w:rsid w:val="00D13A61"/>
    <w:rsid w:val="00D339B5"/>
    <w:rsid w:val="00D34CF6"/>
    <w:rsid w:val="00D73633"/>
    <w:rsid w:val="00D86F24"/>
    <w:rsid w:val="00D97505"/>
    <w:rsid w:val="00DC4CC5"/>
    <w:rsid w:val="00DF6CF3"/>
    <w:rsid w:val="00E00CF6"/>
    <w:rsid w:val="00E24D38"/>
    <w:rsid w:val="00E53FB0"/>
    <w:rsid w:val="00E62692"/>
    <w:rsid w:val="00E67E16"/>
    <w:rsid w:val="00EF6C8E"/>
    <w:rsid w:val="00F10D15"/>
    <w:rsid w:val="00F26DD6"/>
    <w:rsid w:val="00F60DEF"/>
    <w:rsid w:val="00F6155B"/>
    <w:rsid w:val="00F72CE2"/>
    <w:rsid w:val="10C1ECB2"/>
    <w:rsid w:val="14B05ED5"/>
    <w:rsid w:val="2A58F3B1"/>
    <w:rsid w:val="4226800D"/>
    <w:rsid w:val="78F5B9D8"/>
    <w:rsid w:val="7C8C4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E36F1"/>
  <w15:docId w15:val="{D1659E8B-25D6-4FB6-AC0B-79CF0DFA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F"/>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E7F"/>
    <w:pPr>
      <w:ind w:left="720"/>
      <w:contextualSpacing/>
    </w:pPr>
  </w:style>
  <w:style w:type="character" w:styleId="a4">
    <w:name w:val="annotation reference"/>
    <w:basedOn w:val="a0"/>
    <w:uiPriority w:val="99"/>
    <w:semiHidden/>
    <w:rsid w:val="001C1E7F"/>
    <w:rPr>
      <w:rFonts w:cs="Times New Roman"/>
      <w:sz w:val="16"/>
      <w:szCs w:val="16"/>
    </w:rPr>
  </w:style>
  <w:style w:type="paragraph" w:styleId="a5">
    <w:name w:val="annotation text"/>
    <w:basedOn w:val="a"/>
    <w:link w:val="a6"/>
    <w:uiPriority w:val="99"/>
    <w:semiHidden/>
    <w:rsid w:val="001C1E7F"/>
    <w:pPr>
      <w:spacing w:line="240" w:lineRule="auto"/>
    </w:pPr>
    <w:rPr>
      <w:sz w:val="20"/>
      <w:szCs w:val="20"/>
    </w:rPr>
  </w:style>
  <w:style w:type="character" w:customStyle="1" w:styleId="a6">
    <w:name w:val="Текст примітки Знак"/>
    <w:basedOn w:val="a0"/>
    <w:link w:val="a5"/>
    <w:uiPriority w:val="99"/>
    <w:semiHidden/>
    <w:locked/>
    <w:rsid w:val="001C1E7F"/>
    <w:rPr>
      <w:rFonts w:ascii="Calibri" w:hAnsi="Calibri" w:cs="Calibri"/>
      <w:sz w:val="20"/>
      <w:szCs w:val="20"/>
      <w:lang w:val="uk-UA"/>
    </w:rPr>
  </w:style>
  <w:style w:type="table" w:styleId="a7">
    <w:name w:val="Table Grid"/>
    <w:basedOn w:val="a1"/>
    <w:uiPriority w:val="99"/>
    <w:rsid w:val="001C1E7F"/>
    <w:rPr>
      <w:rFonts w:eastAsia="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rsid w:val="001C1E7F"/>
    <w:rPr>
      <w:rFonts w:cs="Times New Roman"/>
      <w:color w:val="0563C1"/>
      <w:u w:val="single"/>
    </w:rPr>
  </w:style>
  <w:style w:type="paragraph" w:customStyle="1" w:styleId="Default">
    <w:name w:val="Default"/>
    <w:uiPriority w:val="99"/>
    <w:rsid w:val="001C1E7F"/>
    <w:pPr>
      <w:widowControl w:val="0"/>
      <w:autoSpaceDE w:val="0"/>
      <w:autoSpaceDN w:val="0"/>
      <w:adjustRightInd w:val="0"/>
    </w:pPr>
    <w:rPr>
      <w:rFonts w:ascii="School Book C" w:hAnsi="School Book C" w:cs="School Book C"/>
      <w:color w:val="000000"/>
      <w:sz w:val="24"/>
      <w:szCs w:val="24"/>
      <w:lang w:val="ru-RU" w:eastAsia="ru-RU"/>
    </w:rPr>
  </w:style>
  <w:style w:type="paragraph" w:styleId="a9">
    <w:name w:val="Balloon Text"/>
    <w:basedOn w:val="a"/>
    <w:link w:val="aa"/>
    <w:uiPriority w:val="99"/>
    <w:semiHidden/>
    <w:rsid w:val="001C1E7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locked/>
    <w:rsid w:val="001C1E7F"/>
    <w:rPr>
      <w:rFonts w:ascii="Segoe UI" w:hAnsi="Segoe UI" w:cs="Segoe UI"/>
      <w:sz w:val="18"/>
      <w:szCs w:val="18"/>
      <w:lang w:val="uk-UA"/>
    </w:rPr>
  </w:style>
  <w:style w:type="paragraph" w:styleId="ab">
    <w:name w:val="annotation subject"/>
    <w:basedOn w:val="a5"/>
    <w:next w:val="a5"/>
    <w:link w:val="ac"/>
    <w:uiPriority w:val="99"/>
    <w:semiHidden/>
    <w:rsid w:val="006447EA"/>
    <w:rPr>
      <w:b/>
      <w:bCs/>
    </w:rPr>
  </w:style>
  <w:style w:type="character" w:customStyle="1" w:styleId="ac">
    <w:name w:val="Тема примітки Знак"/>
    <w:basedOn w:val="a6"/>
    <w:link w:val="ab"/>
    <w:uiPriority w:val="99"/>
    <w:semiHidden/>
    <w:locked/>
    <w:rsid w:val="006447EA"/>
    <w:rPr>
      <w:rFonts w:ascii="Calibri" w:hAnsi="Calibri" w:cs="Calibri"/>
      <w:b/>
      <w:bCs/>
      <w:sz w:val="20"/>
      <w:szCs w:val="20"/>
      <w:lang w:val="uk-UA"/>
    </w:rPr>
  </w:style>
  <w:style w:type="character" w:styleId="ad">
    <w:name w:val="FollowedHyperlink"/>
    <w:basedOn w:val="a0"/>
    <w:uiPriority w:val="99"/>
    <w:semiHidden/>
    <w:rsid w:val="00752DFC"/>
    <w:rPr>
      <w:rFonts w:cs="Times New Roman"/>
      <w:color w:val="954F72"/>
      <w:u w:val="single"/>
    </w:rPr>
  </w:style>
  <w:style w:type="character" w:customStyle="1" w:styleId="UnresolvedMention1">
    <w:name w:val="Unresolved Mention1"/>
    <w:basedOn w:val="a0"/>
    <w:uiPriority w:val="99"/>
    <w:semiHidden/>
    <w:rsid w:val="00752DF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08400">
      <w:marLeft w:val="0"/>
      <w:marRight w:val="0"/>
      <w:marTop w:val="0"/>
      <w:marBottom w:val="0"/>
      <w:divBdr>
        <w:top w:val="none" w:sz="0" w:space="0" w:color="auto"/>
        <w:left w:val="none" w:sz="0" w:space="0" w:color="auto"/>
        <w:bottom w:val="none" w:sz="0" w:space="0" w:color="auto"/>
        <w:right w:val="none" w:sz="0" w:space="0" w:color="auto"/>
      </w:divBdr>
    </w:div>
    <w:div w:id="1526208401">
      <w:marLeft w:val="0"/>
      <w:marRight w:val="0"/>
      <w:marTop w:val="0"/>
      <w:marBottom w:val="0"/>
      <w:divBdr>
        <w:top w:val="none" w:sz="0" w:space="0" w:color="auto"/>
        <w:left w:val="none" w:sz="0" w:space="0" w:color="auto"/>
        <w:bottom w:val="none" w:sz="0" w:space="0" w:color="auto"/>
        <w:right w:val="none" w:sz="0" w:space="0" w:color="auto"/>
      </w:divBdr>
    </w:div>
    <w:div w:id="1526208402">
      <w:marLeft w:val="0"/>
      <w:marRight w:val="0"/>
      <w:marTop w:val="0"/>
      <w:marBottom w:val="0"/>
      <w:divBdr>
        <w:top w:val="none" w:sz="0" w:space="0" w:color="auto"/>
        <w:left w:val="none" w:sz="0" w:space="0" w:color="auto"/>
        <w:bottom w:val="none" w:sz="0" w:space="0" w:color="auto"/>
        <w:right w:val="none" w:sz="0" w:space="0" w:color="auto"/>
      </w:divBdr>
    </w:div>
    <w:div w:id="1526208403">
      <w:marLeft w:val="0"/>
      <w:marRight w:val="0"/>
      <w:marTop w:val="0"/>
      <w:marBottom w:val="0"/>
      <w:divBdr>
        <w:top w:val="none" w:sz="0" w:space="0" w:color="auto"/>
        <w:left w:val="none" w:sz="0" w:space="0" w:color="auto"/>
        <w:bottom w:val="none" w:sz="0" w:space="0" w:color="auto"/>
        <w:right w:val="none" w:sz="0" w:space="0" w:color="auto"/>
      </w:divBdr>
    </w:div>
    <w:div w:id="1526208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11</Pages>
  <Words>9268</Words>
  <Characters>5283</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Dorosh</dc:creator>
  <cp:keywords/>
  <dc:description/>
  <cp:lastModifiedBy>Director</cp:lastModifiedBy>
  <cp:revision>10</cp:revision>
  <cp:lastPrinted>2022-01-26T11:03:00Z</cp:lastPrinted>
  <dcterms:created xsi:type="dcterms:W3CDTF">2020-11-30T08:31:00Z</dcterms:created>
  <dcterms:modified xsi:type="dcterms:W3CDTF">2022-01-26T11:03:00Z</dcterms:modified>
</cp:coreProperties>
</file>