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2E" w:rsidRPr="00510081" w:rsidRDefault="004B632E" w:rsidP="00510081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5100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Р Е Ц Е Н З І Я</w:t>
      </w:r>
    </w:p>
    <w:p w:rsidR="00510081" w:rsidRDefault="00510081" w:rsidP="00510081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5100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на методичні розробки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вчителя початкових класів </w:t>
      </w:r>
    </w:p>
    <w:p w:rsidR="00510081" w:rsidRPr="00510081" w:rsidRDefault="00510081" w:rsidP="00510081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Гураль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Тетяни Семенівни</w:t>
      </w:r>
    </w:p>
    <w:p w:rsidR="004B632E" w:rsidRDefault="004B632E" w:rsidP="004B632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Представлені на рецензію матеріали зимової тематики, а саме «Всесвітній день снігу», «Всесвітній день снігу в історії», «</w:t>
      </w:r>
      <w:proofErr w:type="spellStart"/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Цікавинки</w:t>
      </w:r>
      <w:proofErr w:type="spellEnd"/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про сніжинки», «План проведення Дня снігу», «Зимові загадки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».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Спираючись на</w:t>
      </w:r>
      <w:r w:rsidR="00E32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стандарти </w:t>
      </w:r>
      <w:proofErr w:type="spellStart"/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НУШ</w:t>
      </w:r>
      <w:proofErr w:type="spellEnd"/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чителем розроблен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апробовані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завдання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й матеріали 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для розвитку мовлення, уваги,</w:t>
      </w:r>
      <w:r w:rsidR="00E32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критично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мислити, 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налізу та роботи 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 команді, умінь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навичок 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сного діалогічного спілкування, 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 є важливою умовою</w:t>
      </w:r>
      <w:r w:rsidR="00E32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повноцінного опанування мови.</w:t>
      </w:r>
    </w:p>
    <w:p w:rsidR="004B632E" w:rsidRDefault="004B632E" w:rsidP="00E32668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80968">
        <w:rPr>
          <w:rFonts w:ascii="Times New Roman" w:hAnsi="Times New Roman" w:cs="Times New Roman"/>
          <w:sz w:val="28"/>
          <w:szCs w:val="28"/>
          <w:lang w:val="uk-UA"/>
        </w:rPr>
        <w:t>нтегровано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080968">
        <w:rPr>
          <w:rFonts w:ascii="Times New Roman" w:hAnsi="Times New Roman" w:cs="Times New Roman"/>
          <w:sz w:val="28"/>
          <w:szCs w:val="28"/>
          <w:lang w:val="uk-UA"/>
        </w:rPr>
        <w:t xml:space="preserve"> уро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080968">
        <w:rPr>
          <w:rFonts w:ascii="Times New Roman" w:hAnsi="Times New Roman" w:cs="Times New Roman"/>
          <w:sz w:val="28"/>
          <w:szCs w:val="28"/>
          <w:lang w:val="uk-UA"/>
        </w:rPr>
        <w:t xml:space="preserve"> «Козацькі розваги», заході «Піжамна вечірка» (до Святого Миколая) показала, що саме в іграх розпочинається невимушене спілкування дитини з колективом класу, взаєморозуміння між учителем і учнем. У процесі гри в дітей виробляється звичка зосереджуватися, працювати вдумливо, самостійно, розвивається увага, пам’ять, жадоба до знань</w:t>
      </w:r>
      <w:r>
        <w:rPr>
          <w:rFonts w:ascii="Times New Roman" w:hAnsi="Times New Roman" w:cs="Times New Roman"/>
          <w:sz w:val="28"/>
          <w:szCs w:val="28"/>
          <w:lang w:val="uk-UA"/>
        </w:rPr>
        <w:t>, уміння прислухатися та поважати думку інших</w:t>
      </w:r>
      <w:r w:rsidRPr="00080968">
        <w:rPr>
          <w:rFonts w:ascii="Times New Roman" w:hAnsi="Times New Roman" w:cs="Times New Roman"/>
          <w:sz w:val="28"/>
          <w:szCs w:val="28"/>
          <w:lang w:val="uk-UA"/>
        </w:rPr>
        <w:t>. Задовольняючи свою природну невсипущу потребу в діяльності, в процесі гри дитина «добудовує» в уяві все, що недоступне їй у навколишній дійсності, у захо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пленні не помічає, що вчиться, а значить </w:t>
      </w:r>
      <w:r w:rsidRPr="00080968">
        <w:rPr>
          <w:rFonts w:ascii="Times New Roman" w:hAnsi="Times New Roman" w:cs="Times New Roman"/>
          <w:sz w:val="28"/>
          <w:szCs w:val="28"/>
          <w:lang w:val="uk-UA"/>
        </w:rPr>
        <w:t xml:space="preserve">пізнає нове, запам’ятовує, орієнтується в різних ситуаціях, поглиблює раніше набутий досвід, порівнює запас уявлень, понять, позвиває фантазію. </w:t>
      </w:r>
    </w:p>
    <w:p w:rsidR="004B632E" w:rsidRDefault="004B632E" w:rsidP="004B632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213505">
        <w:rPr>
          <w:rFonts w:ascii="Times New Roman" w:hAnsi="Times New Roman" w:cs="Times New Roman"/>
          <w:sz w:val="28"/>
          <w:szCs w:val="28"/>
          <w:lang w:val="uk-UA"/>
        </w:rPr>
        <w:t>Тетяна Семенівна перекона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1350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13505">
        <w:rPr>
          <w:rFonts w:ascii="Times New Roman" w:hAnsi="Times New Roman" w:cs="Times New Roman"/>
          <w:sz w:val="28"/>
          <w:szCs w:val="28"/>
          <w:lang w:val="uk-UA"/>
        </w:rPr>
        <w:t>ака організація здобуття знань дає змогу максимально активізувати навчально-пізнавальну діяльність учнів на уроках і водночас сприяє не тільки підвищенню якості навчання, а й забезпеченню емоційного благополуччя та психологічного комфорту кожній дитині вже з перших днів навчання у школі.</w:t>
      </w:r>
    </w:p>
    <w:p w:rsidR="004B632E" w:rsidRDefault="004B632E" w:rsidP="004B632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атеріал «Веселі фразеологізми – життєва мудрість»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32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доцільно використовувати на уроках читання. «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Вправи корисні та цікаві»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картки із різнорівневими завданнями, які допоможуть активізувати мислення та уяву дитини, сприяють кращому засвоєнню програмового матеріалу. </w:t>
      </w:r>
    </w:p>
    <w:p w:rsidR="004B632E" w:rsidRPr="00080968" w:rsidRDefault="004B632E" w:rsidP="004B632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Мовленнєво</w:t>
      </w:r>
      <w:proofErr w:type="spellEnd"/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-комунікативні компетентності учнів розвиватимуться у процесі їх відповідей на подані до текстів запитання, а також при коментуванні окремих фрагментів текстів та  їх інтерпретації. Слід відзначити, що використаний автором текстовий матеріал є різноаспектним за змістом, різноманітним за стилями й жанрами, цінним у виховному плані, розвивальним,  актуальним,  цікавим для  сучасних дітей.</w:t>
      </w:r>
    </w:p>
    <w:p w:rsidR="004B632E" w:rsidRPr="00080968" w:rsidRDefault="004B632E" w:rsidP="004B632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0809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Досвід роботи презентовано:</w:t>
      </w:r>
    </w:p>
    <w:p w:rsidR="004B632E" w:rsidRPr="00080968" w:rsidRDefault="004B632E" w:rsidP="004B632E">
      <w:pPr>
        <w:pStyle w:val="a3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0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 методичному засіданні ТОПІККО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080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.202;</w:t>
      </w:r>
    </w:p>
    <w:p w:rsidR="004B632E" w:rsidRPr="00080968" w:rsidRDefault="004B632E" w:rsidP="004B632E">
      <w:pPr>
        <w:pStyle w:val="a3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опубліковано</w:t>
      </w:r>
      <w:r w:rsidRPr="00080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080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Урок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080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освітній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080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080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632E" w:rsidRDefault="004B632E" w:rsidP="004B632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4B632E" w:rsidRPr="00080968" w:rsidRDefault="004B632E" w:rsidP="004B632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2A185C" w:rsidRPr="004B632E" w:rsidRDefault="002A185C">
      <w:pPr>
        <w:rPr>
          <w:lang w:val="uk-UA"/>
        </w:rPr>
      </w:pPr>
    </w:p>
    <w:sectPr w:rsidR="002A185C" w:rsidRPr="004B632E" w:rsidSect="005100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14A5"/>
    <w:multiLevelType w:val="hybridMultilevel"/>
    <w:tmpl w:val="48FC5AB8"/>
    <w:lvl w:ilvl="0" w:tplc="AD94AF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D1F8E"/>
    <w:multiLevelType w:val="hybridMultilevel"/>
    <w:tmpl w:val="34ACFA14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2E"/>
    <w:rsid w:val="002A185C"/>
    <w:rsid w:val="004B632E"/>
    <w:rsid w:val="00510081"/>
    <w:rsid w:val="00E3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1531</Words>
  <Characters>874</Characters>
  <Application>Microsoft Office Word</Application>
  <DocSecurity>0</DocSecurity>
  <Lines>7</Lines>
  <Paragraphs>4</Paragraphs>
  <ScaleCrop>false</ScaleCrop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2022-02-02T19:56:00Z</dcterms:created>
  <dcterms:modified xsi:type="dcterms:W3CDTF">2022-02-03T11:16:00Z</dcterms:modified>
</cp:coreProperties>
</file>