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Варіант 1</w:t>
      </w:r>
    </w:p>
    <w:p w:rsidR="00000000" w:rsidDel="00000000" w:rsidP="00000000" w:rsidRDefault="00000000" w:rsidRPr="00000000" w14:paraId="00000002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Запишіть визначення терміну "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код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".</w:t>
      </w:r>
    </w:p>
    <w:p w:rsidR="00000000" w:rsidDel="00000000" w:rsidP="00000000" w:rsidRDefault="00000000" w:rsidRPr="00000000" w14:paraId="00000004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Обчислити</w:t>
      </w:r>
    </w:p>
    <w:p w:rsidR="00000000" w:rsidDel="00000000" w:rsidP="00000000" w:rsidRDefault="00000000" w:rsidRPr="00000000" w14:paraId="00000006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640 біт ..... байт;</w:t>
      </w:r>
    </w:p>
    <w:p w:rsidR="00000000" w:rsidDel="00000000" w:rsidP="00000000" w:rsidRDefault="00000000" w:rsidRPr="00000000" w14:paraId="00000007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Тб ........ Гб;</w:t>
      </w:r>
    </w:p>
    <w:p w:rsidR="00000000" w:rsidDel="00000000" w:rsidP="00000000" w:rsidRDefault="00000000" w:rsidRPr="00000000" w14:paraId="00000008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5120 Мб.......... Гб;</w:t>
      </w:r>
    </w:p>
    <w:p w:rsidR="00000000" w:rsidDel="00000000" w:rsidP="00000000" w:rsidRDefault="00000000" w:rsidRPr="00000000" w14:paraId="00000009">
      <w:pPr>
        <w:tabs>
          <w:tab w:val="left" w:pos="396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байт........... біт;</w:t>
      </w:r>
    </w:p>
    <w:p w:rsidR="00000000" w:rsidDel="00000000" w:rsidP="00000000" w:rsidRDefault="00000000" w:rsidRPr="00000000" w14:paraId="0000000A">
      <w:pPr>
        <w:tabs>
          <w:tab w:val="left" w:pos="3969"/>
        </w:tabs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120 Мб.......... Кб.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1</w:t>
      </w:r>
    </w:p>
    <w:p w:rsidR="00000000" w:rsidDel="00000000" w:rsidP="00000000" w:rsidRDefault="00000000" w:rsidRPr="00000000" w14:paraId="0000000D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Довжина двійкового коду текстового повідомлення становить 8192 біти. Виразіть це значення у кілобайтах.</w:t>
      </w:r>
    </w:p>
    <w:p w:rsidR="00000000" w:rsidDel="00000000" w:rsidP="00000000" w:rsidRDefault="00000000" w:rsidRPr="00000000" w14:paraId="0000000E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2</w:t>
      </w:r>
    </w:p>
    <w:p w:rsidR="00000000" w:rsidDel="00000000" w:rsidP="00000000" w:rsidRDefault="00000000" w:rsidRPr="00000000" w14:paraId="0000000F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Визначити, скільки місця потрібно, щоб зберегти текст деякої книжки обсягом 300 сторінок за умови, що сторінка книжки має у середньому 40 рядків тексту по 66 символів. Перевести у Кб, та Мб.</w:t>
      </w:r>
    </w:p>
    <w:p w:rsidR="00000000" w:rsidDel="00000000" w:rsidP="00000000" w:rsidRDefault="00000000" w:rsidRPr="00000000" w14:paraId="00000010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Задача 3</w:t>
      </w:r>
    </w:p>
    <w:p w:rsidR="00000000" w:rsidDel="00000000" w:rsidP="00000000" w:rsidRDefault="00000000" w:rsidRPr="00000000" w14:paraId="00000011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Визначте, скільки часу модем, що працює зі швидкістю 1200 біт/с буде передавати дані десяти сторінок тексту із 40 рядків по 80 символів у рядку. Перевести у хвилини.</w:t>
      </w:r>
    </w:p>
    <w:p w:rsidR="00000000" w:rsidDel="00000000" w:rsidP="00000000" w:rsidRDefault="00000000" w:rsidRPr="00000000" w14:paraId="00000012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Задача 4</w:t>
      </w:r>
    </w:p>
    <w:p w:rsidR="00000000" w:rsidDel="00000000" w:rsidP="00000000" w:rsidRDefault="00000000" w:rsidRPr="00000000" w14:paraId="00000013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Визначте довжину двійкового коду текстового повідомлення у байтах, Кб.</w:t>
      </w:r>
    </w:p>
    <w:p w:rsidR="00000000" w:rsidDel="00000000" w:rsidP="00000000" w:rsidRDefault="00000000" w:rsidRPr="00000000" w14:paraId="00000014">
      <w:pPr>
        <w:tabs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701"/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"Шуми, Україно, як рідні ліси,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Як вітер в широкому полі."</w:t>
      </w:r>
    </w:p>
    <w:p w:rsidR="00000000" w:rsidDel="00000000" w:rsidP="00000000" w:rsidRDefault="00000000" w:rsidRPr="00000000" w14:paraId="00000016">
      <w:pPr>
        <w:tabs>
          <w:tab w:val="left" w:pos="1701"/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701"/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Розпізнати QR-коди та записати повідомлення.</w:t>
      </w:r>
    </w:p>
    <w:p w:rsidR="00000000" w:rsidDel="00000000" w:rsidP="00000000" w:rsidRDefault="00000000" w:rsidRPr="00000000" w14:paraId="00000018">
      <w:pPr>
        <w:tabs>
          <w:tab w:val="left" w:pos="1701"/>
        </w:tabs>
        <w:ind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48896</wp:posOffset>
            </wp:positionH>
            <wp:positionV relativeFrom="paragraph">
              <wp:posOffset>125095</wp:posOffset>
            </wp:positionV>
            <wp:extent cx="1962150" cy="1962150"/>
            <wp:effectExtent b="0" l="0" r="0" t="0"/>
            <wp:wrapNone/>
            <wp:docPr descr="static_qr_code_without_logo.jpg" id="1" name="image2.png"/>
            <a:graphic>
              <a:graphicData uri="http://schemas.openxmlformats.org/drawingml/2006/picture">
                <pic:pic>
                  <pic:nvPicPr>
                    <pic:cNvPr descr="static_qr_code_without_logo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tabs>
          <w:tab w:val="left" w:pos="1701"/>
        </w:tabs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2531745</wp:posOffset>
            </wp:positionH>
            <wp:positionV relativeFrom="paragraph">
              <wp:posOffset>635</wp:posOffset>
            </wp:positionV>
            <wp:extent cx="1790700" cy="1790700"/>
            <wp:effectExtent b="0" l="0" r="0" t="0"/>
            <wp:wrapNone/>
            <wp:docPr descr="static_qr_code_without_logo.jpg" id="2" name="image4.png"/>
            <a:graphic>
              <a:graphicData uri="http://schemas.openxmlformats.org/drawingml/2006/picture">
                <pic:pic>
                  <pic:nvPicPr>
                    <pic:cNvPr descr="static_qr_code_without_logo.jp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Варіант 2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Запишіть визначення терміну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кодування даних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Обчислити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 біт ..... байт;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Тб ........ Гб;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3072 Мб.......... Гб;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80 байт........... біт;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320 Мб.......... Кб.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Задача 1</w:t>
      </w:r>
    </w:p>
    <w:p w:rsidR="00000000" w:rsidDel="00000000" w:rsidP="00000000" w:rsidRDefault="00000000" w:rsidRPr="00000000" w14:paraId="00000028">
      <w:pPr>
        <w:spacing w:line="360" w:lineRule="auto"/>
        <w:ind w:firstLine="426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Довжина двійкового коду текстового повідомлення становить 2 097 152 байти. Виразіть це значення в мегабайтах.</w:t>
      </w:r>
    </w:p>
    <w:p w:rsidR="00000000" w:rsidDel="00000000" w:rsidP="00000000" w:rsidRDefault="00000000" w:rsidRPr="00000000" w14:paraId="00000029">
      <w:pPr>
        <w:spacing w:line="360" w:lineRule="auto"/>
        <w:ind w:firstLine="426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426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Задача 2</w:t>
      </w:r>
    </w:p>
    <w:p w:rsidR="00000000" w:rsidDel="00000000" w:rsidP="00000000" w:rsidRDefault="00000000" w:rsidRPr="00000000" w14:paraId="0000002B">
      <w:pPr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ab/>
        <w:t xml:space="preserve">Відомо, що на кожній сторінці документа 128 рядків, що містять по 48 символів кожний. Скільки сторінок у документі, якщо довжина його двійкового коду становить 720 Кб.</w:t>
      </w:r>
    </w:p>
    <w:p w:rsidR="00000000" w:rsidDel="00000000" w:rsidP="00000000" w:rsidRDefault="00000000" w:rsidRPr="00000000" w14:paraId="0000002C">
      <w:pPr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Задача 3</w:t>
      </w:r>
    </w:p>
    <w:p w:rsidR="00000000" w:rsidDel="00000000" w:rsidP="00000000" w:rsidRDefault="00000000" w:rsidRPr="00000000" w14:paraId="0000002E">
      <w:pPr>
        <w:spacing w:line="360" w:lineRule="auto"/>
        <w:ind w:firstLine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Визначте, скільки часу модем, що працює зі швидкістю 1200 біт/с буде передавати дані десяти сторінок тексту із 30 рядків по 60 символів у рядку. Перевести у хвилини.</w:t>
      </w:r>
    </w:p>
    <w:p w:rsidR="00000000" w:rsidDel="00000000" w:rsidP="00000000" w:rsidRDefault="00000000" w:rsidRPr="00000000" w14:paraId="0000002F">
      <w:pPr>
        <w:spacing w:line="360" w:lineRule="auto"/>
        <w:ind w:firstLine="0"/>
        <w:rPr>
          <w:rFonts w:ascii="PragmaticaC" w:cs="PragmaticaC" w:eastAsia="PragmaticaC" w:hAnsi="PragmaticaC"/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         Задача 4</w:t>
      </w:r>
    </w:p>
    <w:p w:rsidR="00000000" w:rsidDel="00000000" w:rsidP="00000000" w:rsidRDefault="00000000" w:rsidRPr="00000000" w14:paraId="00000031">
      <w:pPr>
        <w:spacing w:line="360" w:lineRule="auto"/>
        <w:ind w:firstLine="0"/>
        <w:rPr>
          <w:rFonts w:ascii="Times New Roman" w:cs="Times New Roman" w:eastAsia="Times New Roman" w:hAnsi="Times New Roman"/>
          <w:color w:val="221e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1f"/>
          <w:sz w:val="24"/>
          <w:szCs w:val="24"/>
          <w:rtl w:val="0"/>
        </w:rPr>
        <w:t xml:space="preserve">Визначте довжину двійкового коду текстового повідомлення у байтах, Кб.</w:t>
      </w:r>
    </w:p>
    <w:p w:rsidR="00000000" w:rsidDel="00000000" w:rsidP="00000000" w:rsidRDefault="00000000" w:rsidRPr="00000000" w14:paraId="00000032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i w:val="1"/>
          <w:color w:val="221e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Живи, Україно, живи для краси,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Для сили, для правди, для волі!.."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701"/>
          <w:tab w:val="left" w:pos="3969"/>
        </w:tabs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Розпізнати QR-коди та записати повідомлення.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1395095</wp:posOffset>
            </wp:positionH>
            <wp:positionV relativeFrom="paragraph">
              <wp:posOffset>255270</wp:posOffset>
            </wp:positionV>
            <wp:extent cx="1727200" cy="1727200"/>
            <wp:effectExtent b="0" l="0" r="0" t="0"/>
            <wp:wrapNone/>
            <wp:docPr descr="static_qr_code_without_logo.jpg" id="4" name="image1.png"/>
            <a:graphic>
              <a:graphicData uri="http://schemas.openxmlformats.org/drawingml/2006/picture">
                <pic:pic>
                  <pic:nvPicPr>
                    <pic:cNvPr descr="static_qr_code_without_logo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2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3922395</wp:posOffset>
            </wp:positionH>
            <wp:positionV relativeFrom="paragraph">
              <wp:posOffset>248920</wp:posOffset>
            </wp:positionV>
            <wp:extent cx="1733550" cy="1733550"/>
            <wp:effectExtent b="0" l="0" r="0" t="0"/>
            <wp:wrapNone/>
            <wp:docPr descr="static_qr_code_without_logo.jpg" id="3" name="image3.png"/>
            <a:graphic>
              <a:graphicData uri="http://schemas.openxmlformats.org/drawingml/2006/picture">
                <pic:pic>
                  <pic:nvPicPr>
                    <pic:cNvPr descr="static_qr_code_without_logo.jp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line="360" w:lineRule="auto"/>
        <w:ind w:firstLine="0"/>
        <w:rPr>
          <w:rFonts w:ascii="PragmaticaC" w:cs="PragmaticaC" w:eastAsia="PragmaticaC" w:hAnsi="PragmaticaC"/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0"/>
        <w:rPr>
          <w:rFonts w:ascii="PragmaticaC" w:cs="PragmaticaC" w:eastAsia="PragmaticaC" w:hAnsi="PragmaticaC"/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850" w:top="850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ragmatica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36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Чайковська Ірина Яківна, вчитель інформатики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36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uk-UA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