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17" w:rsidRDefault="00935917" w:rsidP="00C708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083B" w:rsidRDefault="00C7083B" w:rsidP="00C708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083B" w:rsidRDefault="00C7083B" w:rsidP="00C708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083B" w:rsidRDefault="00C7083B" w:rsidP="00C708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083B" w:rsidRDefault="00C7083B" w:rsidP="00C708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083B" w:rsidRPr="00C7083B" w:rsidRDefault="00C7083B" w:rsidP="00C708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083B" w:rsidRPr="00C7083B" w:rsidRDefault="00C7083B" w:rsidP="00C708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083B" w:rsidRDefault="00C7083B" w:rsidP="00C708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Організаційний комітет першого туру </w:t>
      </w:r>
    </w:p>
    <w:p w:rsidR="00C7083B" w:rsidRDefault="004B2102" w:rsidP="00C708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C708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сеукраїнського конкурсу</w:t>
      </w:r>
      <w:r w:rsidR="001F2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«Учитель року – 2021»</w:t>
      </w:r>
      <w:r w:rsidR="00C708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F2AA7" w:rsidRDefault="001F2AA7" w:rsidP="00C708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AA7" w:rsidRDefault="001F2AA7" w:rsidP="00C708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Номінація «Керівник закладу освіти»</w:t>
      </w:r>
    </w:p>
    <w:p w:rsidR="001F2AA7" w:rsidRDefault="001F2AA7" w:rsidP="001F2A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AA7" w:rsidRDefault="001F2AA7" w:rsidP="001F2A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Конкурсне випробування «Ос</w:t>
      </w:r>
      <w:r w:rsidR="000F4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вітній </w:t>
      </w:r>
      <w:proofErr w:type="spellStart"/>
      <w:r w:rsidR="000F4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F4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1143" w:rsidRDefault="00E91143" w:rsidP="001F2A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49C3" w:rsidRPr="000F49C3" w:rsidRDefault="000F49C3" w:rsidP="001F2AA7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 роботи: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управлінський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проєкт</w:t>
      </w:r>
      <w:proofErr w:type="spellEnd"/>
    </w:p>
    <w:p w:rsidR="000F49C3" w:rsidRDefault="000F49C3" w:rsidP="001F2A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49C3" w:rsidRDefault="000F49C3" w:rsidP="001F2A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49C3" w:rsidRDefault="000F49C3" w:rsidP="001F2A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49C3" w:rsidRDefault="000F49C3" w:rsidP="001F2A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49C3" w:rsidRDefault="000F49C3" w:rsidP="001F2A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49C3" w:rsidRDefault="000F49C3" w:rsidP="001F2A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49C3" w:rsidRDefault="000F49C3" w:rsidP="001F2A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49C3" w:rsidRDefault="00E91143" w:rsidP="00E9114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</w:t>
      </w:r>
      <w:r w:rsidR="00C037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4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</w:t>
      </w:r>
      <w:r w:rsidR="000F4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кту</w:t>
      </w:r>
      <w:proofErr w:type="spellEnd"/>
      <w:r w:rsidR="000F4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49C3">
        <w:rPr>
          <w:rFonts w:ascii="Times New Roman" w:hAnsi="Times New Roman" w:cs="Times New Roman"/>
          <w:color w:val="000000" w:themeColor="text1"/>
          <w:sz w:val="28"/>
          <w:szCs w:val="28"/>
        </w:rPr>
        <w:t>учасник першого туру</w:t>
      </w:r>
    </w:p>
    <w:p w:rsidR="0039396F" w:rsidRDefault="0039396F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C0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0F49C3">
        <w:rPr>
          <w:rFonts w:ascii="Times New Roman" w:hAnsi="Times New Roman" w:cs="Times New Roman"/>
          <w:color w:val="000000" w:themeColor="text1"/>
          <w:sz w:val="28"/>
          <w:szCs w:val="28"/>
        </w:rPr>
        <w:t>всеукраїнського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конкурсу</w:t>
      </w:r>
    </w:p>
    <w:p w:rsidR="0039396F" w:rsidRDefault="0039396F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0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«Учитель року - 2021»</w:t>
      </w: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C0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9396F">
        <w:rPr>
          <w:rFonts w:ascii="Times New Roman" w:hAnsi="Times New Roman" w:cs="Times New Roman"/>
          <w:color w:val="000000" w:themeColor="text1"/>
          <w:sz w:val="28"/>
          <w:szCs w:val="28"/>
        </w:rPr>
        <w:t>Павловська Іванна Мирославівна</w:t>
      </w:r>
    </w:p>
    <w:p w:rsidR="000F49C3" w:rsidRDefault="000F49C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E91143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школи</w:t>
      </w: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C0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загальноосвітня школа І-ІІІ ступенів №2</w:t>
      </w: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="00C0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</w:t>
      </w: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39396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143" w:rsidRDefault="00E91143" w:rsidP="00E9114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</w:p>
    <w:p w:rsidR="00E91143" w:rsidRDefault="00E91143" w:rsidP="00E9114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</w:p>
    <w:p w:rsidR="000738A0" w:rsidRDefault="004A4FCA" w:rsidP="00E911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E91143" w:rsidRPr="00E91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proofErr w:type="spellStart"/>
      <w:r w:rsidR="00E91143" w:rsidRPr="00E91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проєкту</w:t>
      </w:r>
      <w:proofErr w:type="spellEnd"/>
      <w:r w:rsidR="00E91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38A0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 готовності педагогів до інноваційної професійної діяльності в умовах імплементації Державного стандарту базової середньої осв</w:t>
      </w:r>
      <w:r w:rsidR="0080474A">
        <w:rPr>
          <w:rFonts w:ascii="Times New Roman" w:hAnsi="Times New Roman" w:cs="Times New Roman"/>
          <w:color w:val="000000" w:themeColor="text1"/>
          <w:sz w:val="28"/>
          <w:szCs w:val="28"/>
        </w:rPr>
        <w:t>іти</w:t>
      </w:r>
    </w:p>
    <w:p w:rsidR="000738A0" w:rsidRPr="000738A0" w:rsidRDefault="00DA5A32" w:rsidP="00E91143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A5A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Афористична назва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E91143" w:rsidRPr="000738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Не шукайте нові краєвиди, краще подивіться на них по – новому. </w:t>
      </w:r>
    </w:p>
    <w:p w:rsidR="00E91143" w:rsidRDefault="00E91143" w:rsidP="000738A0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Марселем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Прустом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E02EC" w:rsidRDefault="004A4FCA" w:rsidP="00DA5A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0738A0" w:rsidRPr="000738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Актуальність </w:t>
      </w:r>
      <w:proofErr w:type="spellStart"/>
      <w:r w:rsidR="000738A0" w:rsidRPr="000738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проєкту</w:t>
      </w:r>
      <w:proofErr w:type="spellEnd"/>
      <w:r w:rsidR="000738A0" w:rsidRPr="000738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Проблема.</w:t>
      </w:r>
      <w:r w:rsidR="000738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738A0" w:rsidRPr="000738A0"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Інноваційний розвиток освітньої організації</w:t>
      </w:r>
      <w:r w:rsidR="00073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ЗЗСО</w:t>
      </w:r>
      <w:r w:rsidR="000738A0">
        <w:rPr>
          <w:rFonts w:ascii="Times New Roman" w:hAnsi="Times New Roman" w:cs="Times New Roman"/>
          <w:sz w:val="28"/>
          <w:szCs w:val="28"/>
        </w:rPr>
        <w:t xml:space="preserve"> має лінійну залежність від розвитку інноваційного потенціалу кожного учасника освітнього процесу, що забезпечується їх здатністю організовувати</w:t>
      </w:r>
      <w:r w:rsidR="007E3E15">
        <w:rPr>
          <w:rFonts w:ascii="Times New Roman" w:hAnsi="Times New Roman" w:cs="Times New Roman"/>
          <w:sz w:val="28"/>
          <w:szCs w:val="28"/>
        </w:rPr>
        <w:t xml:space="preserve"> свою діяльність для створення нового освітнього середовища, орієнтованого на прагнення, інтереси та потенційні можливості здобувача освіти та особистості сучасного вчителя</w:t>
      </w:r>
      <w:r w:rsidR="000738A0">
        <w:rPr>
          <w:rFonts w:ascii="Times New Roman" w:hAnsi="Times New Roman" w:cs="Times New Roman"/>
          <w:sz w:val="28"/>
          <w:szCs w:val="28"/>
        </w:rPr>
        <w:t>. Аналізуючи освітні позиції щодо Концепції «Нова українська школа» та Державного стандарту базової середньої освіти</w:t>
      </w:r>
      <w:r w:rsidR="007E3E15">
        <w:rPr>
          <w:rFonts w:ascii="Times New Roman" w:hAnsi="Times New Roman" w:cs="Times New Roman"/>
          <w:sz w:val="28"/>
          <w:szCs w:val="28"/>
        </w:rPr>
        <w:t xml:space="preserve"> (постанова Кабінету Міністрів України від 30.09.2020 р. №898</w:t>
      </w:r>
      <w:r w:rsidR="00AA6B48">
        <w:rPr>
          <w:rFonts w:ascii="Times New Roman" w:hAnsi="Times New Roman" w:cs="Times New Roman"/>
          <w:sz w:val="28"/>
          <w:szCs w:val="28"/>
        </w:rPr>
        <w:t>)</w:t>
      </w:r>
      <w:r w:rsidR="0080474A">
        <w:rPr>
          <w:rFonts w:ascii="Times New Roman" w:hAnsi="Times New Roman" w:cs="Times New Roman"/>
          <w:sz w:val="28"/>
          <w:szCs w:val="28"/>
        </w:rPr>
        <w:t xml:space="preserve">, варто зазначити, що основною метою освіти є всебічний розвиток особистості, її талантів, здібностей, обдарувань, формування цінностей, які є необхідними для успішної самореалізації </w:t>
      </w:r>
      <w:proofErr w:type="spellStart"/>
      <w:r w:rsidR="0080474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80474A">
        <w:rPr>
          <w:rFonts w:ascii="Times New Roman" w:hAnsi="Times New Roman" w:cs="Times New Roman"/>
          <w:sz w:val="28"/>
          <w:szCs w:val="28"/>
        </w:rPr>
        <w:t>, виховання відповідних громадян, які здатні до свідомого суспільного вибору та спрямування своєї діяльності на користь іншим людям і суспільству зокрема. На сьогодні особистість педагога знаходиться на межі вибору, різних професійних можливостей та альтернатив і тому повинна бути психологічно готова до суттєвих змін, зрештою, труднощів у своїй діяльності. Для того щоб</w:t>
      </w:r>
      <w:r w:rsidR="00AA6B48">
        <w:rPr>
          <w:rFonts w:ascii="Times New Roman" w:hAnsi="Times New Roman" w:cs="Times New Roman"/>
          <w:sz w:val="28"/>
          <w:szCs w:val="28"/>
        </w:rPr>
        <w:t xml:space="preserve"> певний процес змін, що відбуваються в освітній організації і характеризуються використанням принципово нових інноваційних технологій як в освітній, так і в управлінській діяльності забезпечив успішність життєдіяльності закладу</w:t>
      </w:r>
      <w:r w:rsidR="001241E3">
        <w:rPr>
          <w:rFonts w:ascii="Times New Roman" w:hAnsi="Times New Roman" w:cs="Times New Roman"/>
          <w:sz w:val="28"/>
          <w:szCs w:val="28"/>
        </w:rPr>
        <w:t>,</w:t>
      </w:r>
      <w:r w:rsidR="00AA6B48">
        <w:rPr>
          <w:rFonts w:ascii="Times New Roman" w:hAnsi="Times New Roman" w:cs="Times New Roman"/>
          <w:sz w:val="28"/>
          <w:szCs w:val="28"/>
        </w:rPr>
        <w:t xml:space="preserve"> необхідно трансформуватися в умовах змін, швидко опрацьовувати та здійснювати ретельний аналіз інформації, критично мислити, адекватно та позитивно реагувати на зміни освітнього процесу та водночас проявляти свою креативність й оригінальність у</w:t>
      </w:r>
      <w:r w:rsidR="001241E3">
        <w:rPr>
          <w:rFonts w:ascii="Times New Roman" w:hAnsi="Times New Roman" w:cs="Times New Roman"/>
          <w:sz w:val="28"/>
          <w:szCs w:val="28"/>
        </w:rPr>
        <w:t xml:space="preserve"> </w:t>
      </w:r>
      <w:r w:rsidR="00AA6B48">
        <w:rPr>
          <w:rFonts w:ascii="Times New Roman" w:hAnsi="Times New Roman" w:cs="Times New Roman"/>
          <w:sz w:val="28"/>
          <w:szCs w:val="28"/>
        </w:rPr>
        <w:t>педагогічних намірах</w:t>
      </w:r>
      <w:r w:rsidR="001241E3">
        <w:rPr>
          <w:rFonts w:ascii="Times New Roman" w:hAnsi="Times New Roman" w:cs="Times New Roman"/>
          <w:sz w:val="28"/>
          <w:szCs w:val="28"/>
        </w:rPr>
        <w:t>, творчих здібностях.</w:t>
      </w:r>
      <w:r w:rsidR="00DA5A32">
        <w:rPr>
          <w:rFonts w:ascii="Times New Roman" w:hAnsi="Times New Roman" w:cs="Times New Roman"/>
          <w:sz w:val="28"/>
          <w:szCs w:val="28"/>
        </w:rPr>
        <w:t xml:space="preserve"> Маркер готовності педагогів до змін є пріоритетним у впровадженні </w:t>
      </w:r>
      <w:r w:rsidR="001241E3">
        <w:rPr>
          <w:rFonts w:ascii="Times New Roman" w:hAnsi="Times New Roman" w:cs="Times New Roman"/>
          <w:sz w:val="28"/>
          <w:szCs w:val="28"/>
        </w:rPr>
        <w:t xml:space="preserve"> вимог Державного стан</w:t>
      </w:r>
      <w:r w:rsidR="00DA5A32">
        <w:rPr>
          <w:rFonts w:ascii="Times New Roman" w:hAnsi="Times New Roman" w:cs="Times New Roman"/>
          <w:sz w:val="28"/>
          <w:szCs w:val="28"/>
        </w:rPr>
        <w:t>дарту базової середньої освіти в ЗЗСО.</w:t>
      </w:r>
      <w:r w:rsidR="00124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2EC" w:rsidRDefault="007E02EC" w:rsidP="00DA5A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Проблема. </w:t>
      </w:r>
      <w:r>
        <w:rPr>
          <w:rFonts w:ascii="Times New Roman" w:hAnsi="Times New Roman" w:cs="Times New Roman"/>
          <w:sz w:val="28"/>
          <w:szCs w:val="28"/>
        </w:rPr>
        <w:t>Несформована готовність педагогів до інноваційної професійної діяльності в умовах імплементації Державного стандарту базової середньої освіти.</w:t>
      </w:r>
    </w:p>
    <w:p w:rsidR="007E02EC" w:rsidRDefault="004A4FCA" w:rsidP="00DA5A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E02EC" w:rsidRPr="007E02EC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="007E02EC" w:rsidRPr="007E02EC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7E02EC" w:rsidRPr="007E02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02EC">
        <w:rPr>
          <w:rFonts w:ascii="Times New Roman" w:hAnsi="Times New Roman" w:cs="Times New Roman"/>
          <w:sz w:val="28"/>
          <w:szCs w:val="28"/>
        </w:rPr>
        <w:t xml:space="preserve">Сформувати готовність педагогів загальноосвітньої школи І-ІІІ ступенів №2 </w:t>
      </w:r>
      <w:proofErr w:type="spellStart"/>
      <w:r w:rsidR="007E02EC">
        <w:rPr>
          <w:rFonts w:ascii="Times New Roman" w:hAnsi="Times New Roman" w:cs="Times New Roman"/>
          <w:sz w:val="28"/>
          <w:szCs w:val="28"/>
        </w:rPr>
        <w:t>м.Заліщики</w:t>
      </w:r>
      <w:proofErr w:type="spellEnd"/>
      <w:r w:rsidR="007E02EC">
        <w:rPr>
          <w:rFonts w:ascii="Times New Roman" w:hAnsi="Times New Roman" w:cs="Times New Roman"/>
          <w:sz w:val="28"/>
          <w:szCs w:val="28"/>
        </w:rPr>
        <w:t xml:space="preserve"> Тернопільської області до інноваційної професійної діяльності в умовах імплементації Державного стандарту базової середньої освіти.</w:t>
      </w:r>
    </w:p>
    <w:p w:rsidR="007E02EC" w:rsidRDefault="004A4FCA" w:rsidP="00DA5A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E02EC">
        <w:rPr>
          <w:rFonts w:ascii="Times New Roman" w:hAnsi="Times New Roman" w:cs="Times New Roman"/>
          <w:b/>
          <w:sz w:val="28"/>
          <w:szCs w:val="28"/>
        </w:rPr>
        <w:t xml:space="preserve">Задачі </w:t>
      </w:r>
      <w:proofErr w:type="spellStart"/>
      <w:r w:rsidR="007E02EC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C93256">
        <w:rPr>
          <w:rFonts w:ascii="Times New Roman" w:hAnsi="Times New Roman" w:cs="Times New Roman"/>
          <w:b/>
          <w:sz w:val="28"/>
          <w:szCs w:val="28"/>
        </w:rPr>
        <w:t>:</w:t>
      </w:r>
    </w:p>
    <w:p w:rsidR="00141F65" w:rsidRDefault="007E02EC" w:rsidP="00DA5A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1F65">
        <w:rPr>
          <w:rFonts w:ascii="Times New Roman" w:hAnsi="Times New Roman" w:cs="Times New Roman"/>
          <w:sz w:val="28"/>
          <w:szCs w:val="28"/>
        </w:rPr>
        <w:t>Сприяти включенню педагога в інноваційний процес не спонтанно, а з урахуванням його професійної та особистісної готовності до інноваційної діяльності.</w:t>
      </w:r>
    </w:p>
    <w:p w:rsidR="00E1442B" w:rsidRDefault="00141F65" w:rsidP="00E144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3256">
        <w:rPr>
          <w:rFonts w:ascii="Times New Roman" w:hAnsi="Times New Roman" w:cs="Times New Roman"/>
          <w:sz w:val="28"/>
          <w:szCs w:val="28"/>
        </w:rPr>
        <w:t xml:space="preserve">Перетворити </w:t>
      </w:r>
      <w:r>
        <w:rPr>
          <w:rFonts w:ascii="Times New Roman" w:hAnsi="Times New Roman" w:cs="Times New Roman"/>
          <w:sz w:val="28"/>
          <w:szCs w:val="28"/>
        </w:rPr>
        <w:t>проблеми суперечливих методичних настанов та адміністративних незручностей</w:t>
      </w:r>
      <w:r w:rsidR="00C9325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міцне з</w:t>
      </w:r>
      <w:r w:rsidRPr="00141F6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 практики з на</w:t>
      </w:r>
      <w:r w:rsidR="00C93256">
        <w:rPr>
          <w:rFonts w:ascii="Times New Roman" w:hAnsi="Times New Roman" w:cs="Times New Roman"/>
          <w:sz w:val="28"/>
          <w:szCs w:val="28"/>
        </w:rPr>
        <w:t>укою, коректну психологізацію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3256">
        <w:rPr>
          <w:rFonts w:ascii="Times New Roman" w:hAnsi="Times New Roman" w:cs="Times New Roman"/>
          <w:sz w:val="28"/>
          <w:szCs w:val="28"/>
        </w:rPr>
        <w:t>правильну</w:t>
      </w:r>
      <w:r>
        <w:rPr>
          <w:rFonts w:ascii="Times New Roman" w:hAnsi="Times New Roman" w:cs="Times New Roman"/>
          <w:sz w:val="28"/>
          <w:szCs w:val="28"/>
        </w:rPr>
        <w:t xml:space="preserve"> мотивація навчання</w:t>
      </w:r>
      <w:r w:rsidR="00C93256">
        <w:rPr>
          <w:rFonts w:ascii="Times New Roman" w:hAnsi="Times New Roman" w:cs="Times New Roman"/>
          <w:sz w:val="28"/>
          <w:szCs w:val="28"/>
        </w:rPr>
        <w:t>, гнучкість технологій, достатню діагностику</w:t>
      </w:r>
      <w:r>
        <w:rPr>
          <w:rFonts w:ascii="Times New Roman" w:hAnsi="Times New Roman" w:cs="Times New Roman"/>
          <w:sz w:val="28"/>
          <w:szCs w:val="28"/>
        </w:rPr>
        <w:t>, стим</w:t>
      </w:r>
      <w:r w:rsidR="00E1442B">
        <w:rPr>
          <w:rFonts w:ascii="Times New Roman" w:hAnsi="Times New Roman" w:cs="Times New Roman"/>
          <w:sz w:val="28"/>
          <w:szCs w:val="28"/>
        </w:rPr>
        <w:t>улювання педагогів-новаторів (Показники готовності до інноваційної діяльності).</w:t>
      </w:r>
    </w:p>
    <w:p w:rsidR="00C93256" w:rsidRDefault="00C93256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256" w:rsidRDefault="00C93256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3.Створити атмосферу мотиваційно-ціннісного ставлення до професійної діяльності, володіння ефективними способами і засобами досягнення педагогічних цілей, здатності до творчості та </w:t>
      </w:r>
      <w:r w:rsidR="00E1442B">
        <w:rPr>
          <w:rFonts w:ascii="Times New Roman" w:hAnsi="Times New Roman" w:cs="Times New Roman"/>
          <w:sz w:val="28"/>
          <w:szCs w:val="28"/>
        </w:rPr>
        <w:t xml:space="preserve">рефлексії (Рівні </w:t>
      </w:r>
      <w:r w:rsidR="00982C90">
        <w:rPr>
          <w:rFonts w:ascii="Times New Roman" w:hAnsi="Times New Roman" w:cs="Times New Roman"/>
          <w:sz w:val="28"/>
          <w:szCs w:val="28"/>
        </w:rPr>
        <w:t>спрямованості готовності до педагогічних інновацій</w:t>
      </w:r>
      <w:r w:rsidR="00E1442B">
        <w:rPr>
          <w:rFonts w:ascii="Times New Roman" w:hAnsi="Times New Roman" w:cs="Times New Roman"/>
          <w:sz w:val="28"/>
          <w:szCs w:val="28"/>
        </w:rPr>
        <w:t>).</w:t>
      </w:r>
    </w:p>
    <w:p w:rsidR="00E91143" w:rsidRDefault="00C93256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4.Забезпечити системність та науково – методичний підхід</w:t>
      </w:r>
      <w:r w:rsidR="002A4200">
        <w:rPr>
          <w:rFonts w:ascii="Times New Roman" w:hAnsi="Times New Roman" w:cs="Times New Roman"/>
          <w:sz w:val="28"/>
          <w:szCs w:val="28"/>
        </w:rPr>
        <w:t xml:space="preserve"> до впровадження інноваційних технологій, а саме: технології педагогічного моделювання, технології розв</w:t>
      </w:r>
      <w:r w:rsidR="002A4200" w:rsidRPr="002A4200">
        <w:rPr>
          <w:rFonts w:ascii="Times New Roman" w:hAnsi="Times New Roman" w:cs="Times New Roman"/>
          <w:sz w:val="28"/>
          <w:szCs w:val="28"/>
        </w:rPr>
        <w:t>’</w:t>
      </w:r>
      <w:r w:rsidR="002A4200">
        <w:rPr>
          <w:rFonts w:ascii="Times New Roman" w:hAnsi="Times New Roman" w:cs="Times New Roman"/>
          <w:sz w:val="28"/>
          <w:szCs w:val="28"/>
        </w:rPr>
        <w:t>язання професійних задач, технології проблемного навчання, технологій, які розвивають рефлексивні дії, технології з розвитку нової культури, діагностичні та мультимедійні технології</w:t>
      </w:r>
      <w:r w:rsidR="005B7FB1">
        <w:rPr>
          <w:rFonts w:ascii="Times New Roman" w:hAnsi="Times New Roman" w:cs="Times New Roman"/>
          <w:sz w:val="28"/>
          <w:szCs w:val="28"/>
        </w:rPr>
        <w:t xml:space="preserve"> (Пам</w:t>
      </w:r>
      <w:r w:rsidR="005B7FB1" w:rsidRPr="005B7FB1">
        <w:rPr>
          <w:rFonts w:ascii="Times New Roman" w:hAnsi="Times New Roman" w:cs="Times New Roman"/>
          <w:sz w:val="28"/>
          <w:szCs w:val="28"/>
        </w:rPr>
        <w:t>’</w:t>
      </w:r>
      <w:r w:rsidR="005B7FB1">
        <w:rPr>
          <w:rFonts w:ascii="Times New Roman" w:hAnsi="Times New Roman" w:cs="Times New Roman"/>
          <w:sz w:val="28"/>
          <w:szCs w:val="28"/>
        </w:rPr>
        <w:t>ятка</w:t>
      </w:r>
      <w:r w:rsidR="005B7FB1" w:rsidRPr="005B7FB1">
        <w:rPr>
          <w:rFonts w:ascii="Times New Roman" w:hAnsi="Times New Roman" w:cs="Times New Roman"/>
          <w:sz w:val="28"/>
          <w:szCs w:val="28"/>
        </w:rPr>
        <w:t xml:space="preserve"> </w:t>
      </w:r>
      <w:r w:rsidR="00E1442B">
        <w:rPr>
          <w:rFonts w:ascii="Times New Roman" w:hAnsi="Times New Roman" w:cs="Times New Roman"/>
          <w:sz w:val="28"/>
          <w:szCs w:val="28"/>
        </w:rPr>
        <w:t xml:space="preserve">«Якості </w:t>
      </w:r>
      <w:proofErr w:type="spellStart"/>
      <w:r w:rsidR="00E1442B">
        <w:rPr>
          <w:rFonts w:ascii="Times New Roman" w:hAnsi="Times New Roman" w:cs="Times New Roman"/>
          <w:sz w:val="28"/>
          <w:szCs w:val="28"/>
        </w:rPr>
        <w:t>педагога-інновара</w:t>
      </w:r>
      <w:proofErr w:type="spellEnd"/>
      <w:r w:rsidR="00E1442B">
        <w:rPr>
          <w:rFonts w:ascii="Times New Roman" w:hAnsi="Times New Roman" w:cs="Times New Roman"/>
          <w:sz w:val="28"/>
          <w:szCs w:val="28"/>
        </w:rPr>
        <w:t>»</w:t>
      </w:r>
      <w:r w:rsidR="005B7FB1">
        <w:rPr>
          <w:rFonts w:ascii="Times New Roman" w:hAnsi="Times New Roman" w:cs="Times New Roman"/>
          <w:sz w:val="28"/>
          <w:szCs w:val="28"/>
        </w:rPr>
        <w:t>)</w:t>
      </w:r>
      <w:r w:rsidR="002A4200">
        <w:rPr>
          <w:rFonts w:ascii="Times New Roman" w:hAnsi="Times New Roman" w:cs="Times New Roman"/>
          <w:sz w:val="28"/>
          <w:szCs w:val="28"/>
        </w:rPr>
        <w:t>.</w:t>
      </w:r>
    </w:p>
    <w:p w:rsidR="002A4200" w:rsidRDefault="002A4200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A4FCA">
        <w:rPr>
          <w:rFonts w:ascii="Times New Roman" w:hAnsi="Times New Roman" w:cs="Times New Roman"/>
          <w:sz w:val="28"/>
          <w:szCs w:val="28"/>
        </w:rPr>
        <w:t xml:space="preserve">Сформувати вибудовування педагогами власної концепції, без «сліпого» наслідування чужого досвіду, ідеї щодо розвитку закладу освіти, </w:t>
      </w:r>
      <w:proofErr w:type="spellStart"/>
      <w:r w:rsidR="005B7FB1">
        <w:rPr>
          <w:rFonts w:ascii="Times New Roman" w:hAnsi="Times New Roman" w:cs="Times New Roman"/>
          <w:sz w:val="28"/>
          <w:szCs w:val="28"/>
        </w:rPr>
        <w:t>само</w:t>
      </w:r>
      <w:r w:rsidR="004A4FCA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="004A4FCA">
        <w:rPr>
          <w:rFonts w:ascii="Times New Roman" w:hAnsi="Times New Roman" w:cs="Times New Roman"/>
          <w:sz w:val="28"/>
          <w:szCs w:val="28"/>
        </w:rPr>
        <w:t xml:space="preserve"> з усвідомленням професійного самовизначення, уміння пропонувати власні продукти творчо-і</w:t>
      </w:r>
      <w:r w:rsidR="005B7FB1">
        <w:rPr>
          <w:rFonts w:ascii="Times New Roman" w:hAnsi="Times New Roman" w:cs="Times New Roman"/>
          <w:sz w:val="28"/>
          <w:szCs w:val="28"/>
        </w:rPr>
        <w:t>нтелектуальної діяльності (Інформаційний дайджест «</w:t>
      </w:r>
      <w:proofErr w:type="spellStart"/>
      <w:r w:rsidR="005B7FB1">
        <w:rPr>
          <w:rFonts w:ascii="Times New Roman" w:hAnsi="Times New Roman" w:cs="Times New Roman"/>
          <w:sz w:val="28"/>
          <w:szCs w:val="28"/>
        </w:rPr>
        <w:t>Компо-ненти</w:t>
      </w:r>
      <w:proofErr w:type="spellEnd"/>
      <w:r w:rsidR="005B7FB1">
        <w:rPr>
          <w:rFonts w:ascii="Times New Roman" w:hAnsi="Times New Roman" w:cs="Times New Roman"/>
          <w:sz w:val="28"/>
          <w:szCs w:val="28"/>
        </w:rPr>
        <w:t xml:space="preserve"> готовності до інноваційної діяльності»).</w:t>
      </w:r>
      <w:r w:rsidR="004A4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FCA" w:rsidRDefault="004A4FCA" w:rsidP="00141F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C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</w:p>
    <w:p w:rsidR="004A4FCA" w:rsidRDefault="004A4FCA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1.Усвідомлення педагогами практичної значущості різних інновацій у системі освіти не лише на професійному рівні, а й особистісному рівні.</w:t>
      </w:r>
    </w:p>
    <w:p w:rsidR="004A4FCA" w:rsidRDefault="004A4FCA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F31">
        <w:rPr>
          <w:rFonts w:ascii="Times New Roman" w:hAnsi="Times New Roman" w:cs="Times New Roman"/>
          <w:sz w:val="28"/>
          <w:szCs w:val="28"/>
        </w:rPr>
        <w:t>Готовність педагогічного колективу до подолання труднощів, пов’язаних із організацією інноваційної діяльності.</w:t>
      </w:r>
    </w:p>
    <w:p w:rsidR="006C661F" w:rsidRDefault="006C661F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3.Сформовані рівні готовності до педагогічних інновацій.</w:t>
      </w:r>
    </w:p>
    <w:p w:rsidR="006C661F" w:rsidRDefault="006C661F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4.Створено інноваційне середовище для розкриття інтелектуального та інноваційного потенціалу педагога.</w:t>
      </w:r>
    </w:p>
    <w:p w:rsidR="006C661F" w:rsidRPr="004A4FCA" w:rsidRDefault="006C661F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5.Самооцінювання компонентів готовності педагога до інноваційної діяльності.</w:t>
      </w:r>
    </w:p>
    <w:p w:rsidR="004A4FCA" w:rsidRDefault="00C33F31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5C62C8">
        <w:rPr>
          <w:rFonts w:ascii="Times New Roman" w:hAnsi="Times New Roman" w:cs="Times New Roman"/>
          <w:b/>
          <w:sz w:val="28"/>
          <w:szCs w:val="28"/>
        </w:rPr>
        <w:t>Проєкт</w:t>
      </w:r>
      <w:r w:rsidR="00E104BB">
        <w:rPr>
          <w:rFonts w:ascii="Times New Roman" w:hAnsi="Times New Roman" w:cs="Times New Roman"/>
          <w:b/>
          <w:sz w:val="28"/>
          <w:szCs w:val="28"/>
        </w:rPr>
        <w:t xml:space="preserve">на команда. </w:t>
      </w:r>
      <w:r w:rsidR="00E104BB">
        <w:rPr>
          <w:rFonts w:ascii="Times New Roman" w:hAnsi="Times New Roman" w:cs="Times New Roman"/>
          <w:sz w:val="28"/>
          <w:szCs w:val="28"/>
        </w:rPr>
        <w:t xml:space="preserve">Тимчасова група 7 професійно підготовлених людей-фахівців, які працюють разом над </w:t>
      </w:r>
      <w:proofErr w:type="spellStart"/>
      <w:r w:rsidR="005C62C8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5C62C8">
        <w:rPr>
          <w:rFonts w:ascii="Times New Roman" w:hAnsi="Times New Roman" w:cs="Times New Roman"/>
          <w:sz w:val="28"/>
          <w:szCs w:val="28"/>
        </w:rPr>
        <w:t xml:space="preserve"> </w:t>
      </w:r>
      <w:r w:rsidR="00E104BB">
        <w:rPr>
          <w:rFonts w:ascii="Times New Roman" w:hAnsi="Times New Roman" w:cs="Times New Roman"/>
          <w:sz w:val="28"/>
          <w:szCs w:val="28"/>
        </w:rPr>
        <w:t>до його завершення</w:t>
      </w:r>
      <w:r w:rsidR="005C62C8">
        <w:rPr>
          <w:rFonts w:ascii="Times New Roman" w:hAnsi="Times New Roman" w:cs="Times New Roman"/>
          <w:sz w:val="28"/>
          <w:szCs w:val="28"/>
        </w:rPr>
        <w:t xml:space="preserve"> з метою досягнення цілей проекту. </w:t>
      </w:r>
    </w:p>
    <w:p w:rsidR="00E104BB" w:rsidRDefault="00E104BB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керівник закладу освіти;</w:t>
      </w:r>
    </w:p>
    <w:p w:rsidR="005C62C8" w:rsidRDefault="005C62C8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Генератори ідей – заступник директора з НВР, заступник директора з ВР;</w:t>
      </w:r>
    </w:p>
    <w:p w:rsidR="005C62C8" w:rsidRDefault="005C62C8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Аналітик – практичний психолог;</w:t>
      </w:r>
    </w:p>
    <w:p w:rsidR="005C62C8" w:rsidRDefault="005C62C8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Командні гравці – керівник МО вчителів початкових класів, керівник МО вчителів суспільно-гуманітарних дисциплін, керівник МО вчителів природничо-математичного циклу. </w:t>
      </w:r>
    </w:p>
    <w:p w:rsidR="005C62C8" w:rsidRDefault="005C62C8" w:rsidP="00141F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941">
        <w:rPr>
          <w:rFonts w:ascii="Times New Roman" w:hAnsi="Times New Roman" w:cs="Times New Roman"/>
          <w:b/>
          <w:sz w:val="28"/>
          <w:szCs w:val="28"/>
        </w:rPr>
        <w:t>7.Терміни</w:t>
      </w:r>
      <w:r w:rsidRPr="005C62C8">
        <w:rPr>
          <w:rFonts w:ascii="Times New Roman" w:hAnsi="Times New Roman" w:cs="Times New Roman"/>
          <w:b/>
          <w:sz w:val="28"/>
          <w:szCs w:val="28"/>
        </w:rPr>
        <w:t xml:space="preserve"> виконання </w:t>
      </w:r>
      <w:proofErr w:type="spellStart"/>
      <w:r w:rsidRPr="005C62C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5C62C8">
        <w:rPr>
          <w:rFonts w:ascii="Times New Roman" w:hAnsi="Times New Roman" w:cs="Times New Roman"/>
          <w:b/>
          <w:sz w:val="28"/>
          <w:szCs w:val="28"/>
        </w:rPr>
        <w:t>.</w:t>
      </w:r>
    </w:p>
    <w:p w:rsidR="005C62C8" w:rsidRDefault="005C62C8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Короткостроковий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рік)</w:t>
      </w:r>
      <w:r w:rsidR="000E50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спрямований на розв’язання проблеми</w:t>
      </w:r>
      <w:r w:rsidR="000E5009">
        <w:rPr>
          <w:rFonts w:ascii="Times New Roman" w:hAnsi="Times New Roman" w:cs="Times New Roman"/>
          <w:sz w:val="28"/>
          <w:szCs w:val="28"/>
        </w:rPr>
        <w:t xml:space="preserve"> з 01.10.2020 року по 01.11.2021 року.</w:t>
      </w:r>
    </w:p>
    <w:p w:rsidR="000E5009" w:rsidRDefault="000E5009" w:rsidP="00141F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09">
        <w:rPr>
          <w:rFonts w:ascii="Times New Roman" w:hAnsi="Times New Roman" w:cs="Times New Roman"/>
          <w:b/>
          <w:sz w:val="28"/>
          <w:szCs w:val="28"/>
        </w:rPr>
        <w:t xml:space="preserve">8.Етапи виконання </w:t>
      </w:r>
      <w:proofErr w:type="spellStart"/>
      <w:r w:rsidRPr="000E5009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0E50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009" w:rsidRDefault="000E5009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009">
        <w:rPr>
          <w:rFonts w:ascii="Times New Roman" w:hAnsi="Times New Roman" w:cs="Times New Roman"/>
          <w:sz w:val="28"/>
          <w:szCs w:val="28"/>
        </w:rPr>
        <w:t>підготовчий етап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41">
        <w:rPr>
          <w:rFonts w:ascii="Times New Roman" w:hAnsi="Times New Roman" w:cs="Times New Roman"/>
          <w:sz w:val="28"/>
          <w:szCs w:val="28"/>
        </w:rPr>
        <w:t>01.11</w:t>
      </w:r>
      <w:r>
        <w:rPr>
          <w:rFonts w:ascii="Times New Roman" w:hAnsi="Times New Roman" w:cs="Times New Roman"/>
          <w:sz w:val="28"/>
          <w:szCs w:val="28"/>
        </w:rPr>
        <w:t>.2020 року – 01.12.2020 року;</w:t>
      </w:r>
    </w:p>
    <w:p w:rsidR="000E5009" w:rsidRDefault="000E5009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етап реалізації 02.12.2020 року – 31.</w:t>
      </w:r>
      <w:r w:rsidR="002F220D">
        <w:rPr>
          <w:rFonts w:ascii="Times New Roman" w:hAnsi="Times New Roman" w:cs="Times New Roman"/>
          <w:sz w:val="28"/>
          <w:szCs w:val="28"/>
        </w:rPr>
        <w:t>08</w:t>
      </w:r>
      <w:r w:rsidR="00695941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0E5009" w:rsidRDefault="000E5009" w:rsidP="00141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підсумковий етап </w:t>
      </w:r>
      <w:r w:rsidR="00695941">
        <w:rPr>
          <w:rFonts w:ascii="Times New Roman" w:hAnsi="Times New Roman" w:cs="Times New Roman"/>
          <w:sz w:val="28"/>
          <w:szCs w:val="28"/>
        </w:rPr>
        <w:t>01.09.2021</w:t>
      </w:r>
      <w:r w:rsidR="002F220D">
        <w:rPr>
          <w:rFonts w:ascii="Times New Roman" w:hAnsi="Times New Roman" w:cs="Times New Roman"/>
          <w:sz w:val="28"/>
          <w:szCs w:val="28"/>
        </w:rPr>
        <w:t xml:space="preserve"> року – 01.</w:t>
      </w:r>
      <w:r w:rsidR="00695941">
        <w:rPr>
          <w:rFonts w:ascii="Times New Roman" w:hAnsi="Times New Roman" w:cs="Times New Roman"/>
          <w:sz w:val="28"/>
          <w:szCs w:val="28"/>
        </w:rPr>
        <w:t>11.2021 року.</w:t>
      </w:r>
    </w:p>
    <w:p w:rsidR="00695941" w:rsidRDefault="00695941" w:rsidP="00141F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9.Зміст діяльності на кожному етапі</w:t>
      </w:r>
    </w:p>
    <w:p w:rsidR="00695941" w:rsidRPr="00695941" w:rsidRDefault="00695941" w:rsidP="006959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Підготовчий етап 01.11.2020 року – 01.12.2020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4217"/>
        <w:gridCol w:w="2448"/>
        <w:gridCol w:w="2455"/>
      </w:tblGrid>
      <w:tr w:rsidR="00695941" w:rsidTr="00306DE7">
        <w:tc>
          <w:tcPr>
            <w:tcW w:w="735" w:type="dxa"/>
          </w:tcPr>
          <w:p w:rsidR="00695941" w:rsidRPr="00695941" w:rsidRDefault="00695941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4217" w:type="dxa"/>
          </w:tcPr>
          <w:p w:rsidR="00695941" w:rsidRPr="00695941" w:rsidRDefault="00695941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Зміст діяльності</w:t>
            </w:r>
          </w:p>
        </w:tc>
        <w:tc>
          <w:tcPr>
            <w:tcW w:w="2448" w:type="dxa"/>
          </w:tcPr>
          <w:p w:rsidR="00695941" w:rsidRPr="00695941" w:rsidRDefault="00695941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Терміни виконання</w:t>
            </w:r>
          </w:p>
        </w:tc>
        <w:tc>
          <w:tcPr>
            <w:tcW w:w="2455" w:type="dxa"/>
          </w:tcPr>
          <w:p w:rsidR="00695941" w:rsidRDefault="00695941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  <w:p w:rsidR="00695941" w:rsidRPr="00695941" w:rsidRDefault="00695941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6F" w:rsidTr="00306DE7">
        <w:tc>
          <w:tcPr>
            <w:tcW w:w="735" w:type="dxa"/>
          </w:tcPr>
          <w:p w:rsidR="009E256F" w:rsidRPr="00695941" w:rsidRDefault="009E256F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</w:tcPr>
          <w:p w:rsidR="009E256F" w:rsidRPr="00695941" w:rsidRDefault="00306DE7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Вивчити теоретичні</w:t>
            </w:r>
            <w:r w:rsidR="009E256F">
              <w:rPr>
                <w:rFonts w:ascii="Times New Roman" w:hAnsi="Times New Roman" w:cs="Times New Roman"/>
                <w:sz w:val="24"/>
                <w:szCs w:val="24"/>
              </w:rPr>
              <w:t xml:space="preserve"> засад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концептуальні ідеї</w:t>
            </w:r>
            <w:r w:rsidR="009E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сформулювати робочу гіпотезу</w:t>
            </w:r>
          </w:p>
        </w:tc>
        <w:tc>
          <w:tcPr>
            <w:tcW w:w="2448" w:type="dxa"/>
          </w:tcPr>
          <w:p w:rsidR="009E256F" w:rsidRPr="00695941" w:rsidRDefault="009E256F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01.11.-</w:t>
            </w:r>
            <w:r w:rsidR="00306DE7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2455" w:type="dxa"/>
          </w:tcPr>
          <w:p w:rsidR="009E256F" w:rsidRPr="00695941" w:rsidRDefault="00306DE7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</w:tc>
      </w:tr>
      <w:tr w:rsidR="00695941" w:rsidTr="00306DE7">
        <w:tc>
          <w:tcPr>
            <w:tcW w:w="735" w:type="dxa"/>
          </w:tcPr>
          <w:p w:rsidR="00695941" w:rsidRPr="0086699A" w:rsidRDefault="00306DE7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17" w:type="dxa"/>
          </w:tcPr>
          <w:p w:rsidR="00695941" w:rsidRPr="0086699A" w:rsidRDefault="009E256F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Розробити стратегію та програму розвитку закладу освіти на основі впровадження в управлінський та освітній процеси педагогічних інновацій</w:t>
            </w:r>
          </w:p>
        </w:tc>
        <w:tc>
          <w:tcPr>
            <w:tcW w:w="2448" w:type="dxa"/>
          </w:tcPr>
          <w:p w:rsidR="00695941" w:rsidRPr="0086699A" w:rsidRDefault="009E256F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01.11.-08.11.2020</w:t>
            </w:r>
          </w:p>
        </w:tc>
        <w:tc>
          <w:tcPr>
            <w:tcW w:w="2455" w:type="dxa"/>
          </w:tcPr>
          <w:p w:rsidR="00695941" w:rsidRPr="0086699A" w:rsidRDefault="00982C90" w:rsidP="009E2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9E256F">
              <w:rPr>
                <w:rFonts w:ascii="Times New Roman" w:hAnsi="Times New Roman" w:cs="Times New Roman"/>
                <w:sz w:val="24"/>
                <w:szCs w:val="24"/>
              </w:rPr>
              <w:t>, заступники директора школи</w:t>
            </w:r>
          </w:p>
        </w:tc>
      </w:tr>
      <w:tr w:rsidR="00695941" w:rsidTr="00306DE7">
        <w:tc>
          <w:tcPr>
            <w:tcW w:w="735" w:type="dxa"/>
          </w:tcPr>
          <w:p w:rsidR="00695941" w:rsidRPr="0086699A" w:rsidRDefault="00306DE7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695941" w:rsidRPr="0086699A" w:rsidRDefault="009E256F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Діагностувати «стартовий» рівень готовності вчителів до освоєння педагогічних інновацій</w:t>
            </w:r>
          </w:p>
        </w:tc>
        <w:tc>
          <w:tcPr>
            <w:tcW w:w="2448" w:type="dxa"/>
          </w:tcPr>
          <w:p w:rsidR="00695941" w:rsidRPr="0086699A" w:rsidRDefault="009E256F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09.11.-15.11.2020</w:t>
            </w:r>
          </w:p>
        </w:tc>
        <w:tc>
          <w:tcPr>
            <w:tcW w:w="2455" w:type="dxa"/>
          </w:tcPr>
          <w:p w:rsidR="00695941" w:rsidRPr="0086699A" w:rsidRDefault="009E256F" w:rsidP="009E2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695941" w:rsidTr="00306DE7">
        <w:tc>
          <w:tcPr>
            <w:tcW w:w="735" w:type="dxa"/>
          </w:tcPr>
          <w:p w:rsidR="00695941" w:rsidRPr="0086699A" w:rsidRDefault="00306DE7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695941" w:rsidRPr="0086699A" w:rsidRDefault="009E256F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Спланувати діяльність методичних об</w:t>
            </w:r>
            <w:r w:rsidRPr="009E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єднань щодо формування готовності вчителів до впровадження в практику освітнього процесу інноваційних педагогічних технологій</w:t>
            </w:r>
          </w:p>
        </w:tc>
        <w:tc>
          <w:tcPr>
            <w:tcW w:w="2448" w:type="dxa"/>
          </w:tcPr>
          <w:p w:rsidR="00695941" w:rsidRPr="0086699A" w:rsidRDefault="009E256F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16.11.- 22.11.2020</w:t>
            </w:r>
          </w:p>
        </w:tc>
        <w:tc>
          <w:tcPr>
            <w:tcW w:w="2455" w:type="dxa"/>
          </w:tcPr>
          <w:p w:rsidR="00695941" w:rsidRPr="0086699A" w:rsidRDefault="009E256F" w:rsidP="009E2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методоб</w:t>
            </w:r>
            <w:proofErr w:type="spellEnd"/>
            <w:r w:rsidR="0030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єднань</w:t>
            </w:r>
          </w:p>
        </w:tc>
      </w:tr>
      <w:tr w:rsidR="00695941" w:rsidTr="00306DE7">
        <w:tc>
          <w:tcPr>
            <w:tcW w:w="735" w:type="dxa"/>
          </w:tcPr>
          <w:p w:rsidR="00695941" w:rsidRPr="0086699A" w:rsidRDefault="00306DE7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695941" w:rsidRPr="0086699A" w:rsidRDefault="009E256F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DE7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окремих учителів, методичних об</w:t>
            </w:r>
            <w:r w:rsidR="00306DE7" w:rsidRPr="00306DE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06DE7">
              <w:rPr>
                <w:rFonts w:ascii="Times New Roman" w:hAnsi="Times New Roman" w:cs="Times New Roman"/>
                <w:sz w:val="24"/>
                <w:szCs w:val="24"/>
              </w:rPr>
              <w:t xml:space="preserve">єднань із засвоєння нових знань з педагогічної </w:t>
            </w:r>
            <w:proofErr w:type="spellStart"/>
            <w:r w:rsidR="00306DE7">
              <w:rPr>
                <w:rFonts w:ascii="Times New Roman" w:hAnsi="Times New Roman" w:cs="Times New Roman"/>
                <w:sz w:val="24"/>
                <w:szCs w:val="24"/>
              </w:rPr>
              <w:t>інноватики</w:t>
            </w:r>
            <w:proofErr w:type="spellEnd"/>
            <w:r w:rsidR="00306DE7">
              <w:rPr>
                <w:rFonts w:ascii="Times New Roman" w:hAnsi="Times New Roman" w:cs="Times New Roman"/>
                <w:sz w:val="24"/>
                <w:szCs w:val="24"/>
              </w:rPr>
              <w:t xml:space="preserve"> та побудови педагогічного процесу на цій основі</w:t>
            </w:r>
          </w:p>
        </w:tc>
        <w:tc>
          <w:tcPr>
            <w:tcW w:w="2448" w:type="dxa"/>
          </w:tcPr>
          <w:p w:rsidR="00695941" w:rsidRPr="0086699A" w:rsidRDefault="00306DE7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05.11.-29.11.2020</w:t>
            </w:r>
          </w:p>
        </w:tc>
        <w:tc>
          <w:tcPr>
            <w:tcW w:w="2455" w:type="dxa"/>
          </w:tcPr>
          <w:p w:rsidR="00695941" w:rsidRPr="0086699A" w:rsidRDefault="00982C90" w:rsidP="009E2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306DE7">
              <w:rPr>
                <w:rFonts w:ascii="Times New Roman" w:hAnsi="Times New Roman" w:cs="Times New Roman"/>
                <w:sz w:val="24"/>
                <w:szCs w:val="24"/>
              </w:rPr>
              <w:t>, заступники директора школи</w:t>
            </w:r>
          </w:p>
        </w:tc>
      </w:tr>
      <w:tr w:rsidR="009A7997" w:rsidTr="00306DE7">
        <w:tc>
          <w:tcPr>
            <w:tcW w:w="735" w:type="dxa"/>
          </w:tcPr>
          <w:p w:rsidR="009A7997" w:rsidRDefault="009A7997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7" w:type="dxa"/>
          </w:tcPr>
          <w:p w:rsidR="009A7997" w:rsidRPr="009A7997" w:rsidRDefault="009A7997" w:rsidP="009A7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 н</w:t>
            </w:r>
            <w:r w:rsidRPr="009A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авчання педагогів у школі в рамках роботи тих чи інших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організаційних форм спрямоване</w:t>
            </w:r>
            <w:r w:rsidRPr="009A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оволоді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ння вчителями теоретичних основ</w:t>
            </w:r>
            <w:r w:rsidRPr="009A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педагогічної аксіології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педагогічної антропології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педагогічної соціології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педагогічної техноло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гії, </w:t>
            </w:r>
            <w:r w:rsidRPr="009A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педагогічної культурології </w:t>
            </w:r>
          </w:p>
          <w:p w:rsidR="009A7997" w:rsidRDefault="009A7997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A7997" w:rsidRDefault="009A7997" w:rsidP="00141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01.11.-01.12.2020</w:t>
            </w:r>
          </w:p>
        </w:tc>
        <w:tc>
          <w:tcPr>
            <w:tcW w:w="2455" w:type="dxa"/>
          </w:tcPr>
          <w:p w:rsidR="009A7997" w:rsidRDefault="007E4982" w:rsidP="009E2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="009A7997">
              <w:rPr>
                <w:rFonts w:ascii="Times New Roman" w:hAnsi="Times New Roman" w:cs="Times New Roman"/>
                <w:sz w:val="24"/>
                <w:szCs w:val="24"/>
              </w:rPr>
              <w:t>ктна</w:t>
            </w:r>
            <w:proofErr w:type="spellEnd"/>
            <w:r w:rsidR="009A7997"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</w:tc>
      </w:tr>
    </w:tbl>
    <w:p w:rsidR="00695941" w:rsidRDefault="00695941" w:rsidP="0069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Етап реалізації 02.12.2020 року – 31.08.2021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4219"/>
        <w:gridCol w:w="2447"/>
        <w:gridCol w:w="2454"/>
      </w:tblGrid>
      <w:tr w:rsidR="00695941" w:rsidRPr="00695941" w:rsidTr="00BA4E2A">
        <w:tc>
          <w:tcPr>
            <w:tcW w:w="675" w:type="dxa"/>
          </w:tcPr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4252" w:type="dxa"/>
          </w:tcPr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Зміст діяльності</w:t>
            </w:r>
          </w:p>
        </w:tc>
        <w:tc>
          <w:tcPr>
            <w:tcW w:w="2464" w:type="dxa"/>
          </w:tcPr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Терміни виконання</w:t>
            </w:r>
          </w:p>
        </w:tc>
        <w:tc>
          <w:tcPr>
            <w:tcW w:w="2464" w:type="dxa"/>
          </w:tcPr>
          <w:p w:rsid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41" w:rsidTr="00BA4E2A">
        <w:tc>
          <w:tcPr>
            <w:tcW w:w="675" w:type="dxa"/>
          </w:tcPr>
          <w:p w:rsidR="00695941" w:rsidRPr="00306DE7" w:rsidRDefault="00306DE7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95941" w:rsidRPr="00306DE7" w:rsidRDefault="0087038C" w:rsidP="00306D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матеріали і створити інформаційний буклет «Показники готовності вчителя до інноваційної діяльності» </w:t>
            </w:r>
          </w:p>
        </w:tc>
        <w:tc>
          <w:tcPr>
            <w:tcW w:w="2464" w:type="dxa"/>
          </w:tcPr>
          <w:p w:rsidR="00695941" w:rsidRPr="00306DE7" w:rsidRDefault="0087038C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02.12.-02.01.2021</w:t>
            </w:r>
          </w:p>
        </w:tc>
        <w:tc>
          <w:tcPr>
            <w:tcW w:w="2464" w:type="dxa"/>
          </w:tcPr>
          <w:p w:rsidR="00695941" w:rsidRPr="00306DE7" w:rsidRDefault="0087038C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 школи</w:t>
            </w:r>
          </w:p>
        </w:tc>
      </w:tr>
      <w:tr w:rsidR="00695941" w:rsidTr="00BA4E2A">
        <w:tc>
          <w:tcPr>
            <w:tcW w:w="675" w:type="dxa"/>
          </w:tcPr>
          <w:p w:rsidR="00695941" w:rsidRPr="00306DE7" w:rsidRDefault="0087038C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95941" w:rsidRPr="0087038C" w:rsidRDefault="0087038C" w:rsidP="00306D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870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ятку «Якості педагога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інноватора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695941" w:rsidRPr="0087038C" w:rsidRDefault="0087038C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02.12.-02.01.2021</w:t>
            </w:r>
          </w:p>
        </w:tc>
        <w:tc>
          <w:tcPr>
            <w:tcW w:w="2464" w:type="dxa"/>
          </w:tcPr>
          <w:p w:rsidR="00695941" w:rsidRPr="00306DE7" w:rsidRDefault="0087038C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єднань</w:t>
            </w:r>
          </w:p>
        </w:tc>
      </w:tr>
      <w:tr w:rsidR="00695941" w:rsidTr="00BA4E2A">
        <w:tc>
          <w:tcPr>
            <w:tcW w:w="675" w:type="dxa"/>
          </w:tcPr>
          <w:p w:rsidR="00695941" w:rsidRPr="00306DE7" w:rsidRDefault="0087038C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95941" w:rsidRPr="00306DE7" w:rsidRDefault="00982C90" w:rsidP="00306D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інформаційний дайджест «Компоненти готовності педагога до інноваційної діяльності»</w:t>
            </w:r>
          </w:p>
        </w:tc>
        <w:tc>
          <w:tcPr>
            <w:tcW w:w="2464" w:type="dxa"/>
          </w:tcPr>
          <w:p w:rsidR="00695941" w:rsidRPr="00306DE7" w:rsidRDefault="00982C90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02.12.-02.01.2021</w:t>
            </w:r>
          </w:p>
        </w:tc>
        <w:tc>
          <w:tcPr>
            <w:tcW w:w="2464" w:type="dxa"/>
          </w:tcPr>
          <w:p w:rsidR="00695941" w:rsidRPr="00306DE7" w:rsidRDefault="00982C90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695941" w:rsidTr="00BA4E2A">
        <w:tc>
          <w:tcPr>
            <w:tcW w:w="675" w:type="dxa"/>
          </w:tcPr>
          <w:p w:rsidR="00695941" w:rsidRPr="00306DE7" w:rsidRDefault="00982C90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95941" w:rsidRPr="00306DE7" w:rsidRDefault="00982C90" w:rsidP="00306D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поточне діагностування з метою визначення рівнів спрямованості готовності до педагогічних інновацій</w:t>
            </w:r>
          </w:p>
        </w:tc>
        <w:tc>
          <w:tcPr>
            <w:tcW w:w="2464" w:type="dxa"/>
          </w:tcPr>
          <w:p w:rsidR="00695941" w:rsidRPr="00306DE7" w:rsidRDefault="00982C90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03.01.-03.01.2021</w:t>
            </w:r>
          </w:p>
        </w:tc>
        <w:tc>
          <w:tcPr>
            <w:tcW w:w="2464" w:type="dxa"/>
          </w:tcPr>
          <w:p w:rsidR="00695941" w:rsidRPr="00306DE7" w:rsidRDefault="00982C90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695941" w:rsidTr="00BA4E2A">
        <w:tc>
          <w:tcPr>
            <w:tcW w:w="675" w:type="dxa"/>
          </w:tcPr>
          <w:p w:rsidR="00695941" w:rsidRPr="00306DE7" w:rsidRDefault="00982C90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95941" w:rsidRPr="00306DE7" w:rsidRDefault="00982C90" w:rsidP="00306D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Організувати постійно діючий науковий семінар з найактуальніших інноваційних проблем, над якими працюють педагоги ЗО</w:t>
            </w:r>
          </w:p>
        </w:tc>
        <w:tc>
          <w:tcPr>
            <w:tcW w:w="2464" w:type="dxa"/>
          </w:tcPr>
          <w:p w:rsidR="00695941" w:rsidRPr="00306DE7" w:rsidRDefault="00982C90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02.12.-31.08.2021</w:t>
            </w:r>
          </w:p>
        </w:tc>
        <w:tc>
          <w:tcPr>
            <w:tcW w:w="2464" w:type="dxa"/>
          </w:tcPr>
          <w:p w:rsidR="00695941" w:rsidRPr="00306DE7" w:rsidRDefault="00982C90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941" w:rsidTr="00BA4E2A">
        <w:tc>
          <w:tcPr>
            <w:tcW w:w="675" w:type="dxa"/>
          </w:tcPr>
          <w:p w:rsidR="00695941" w:rsidRPr="00306DE7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95941" w:rsidRPr="00306DE7" w:rsidRDefault="00BA4E2A" w:rsidP="00306D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Стажувати педагогів при ЗВО та ОКІППО</w:t>
            </w:r>
          </w:p>
        </w:tc>
        <w:tc>
          <w:tcPr>
            <w:tcW w:w="2464" w:type="dxa"/>
          </w:tcPr>
          <w:p w:rsidR="00695941" w:rsidRPr="00306DE7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02.12.-30.08.2021</w:t>
            </w:r>
          </w:p>
        </w:tc>
        <w:tc>
          <w:tcPr>
            <w:tcW w:w="2464" w:type="dxa"/>
          </w:tcPr>
          <w:p w:rsidR="00695941" w:rsidRPr="00306DE7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695941" w:rsidTr="00BA4E2A">
        <w:tc>
          <w:tcPr>
            <w:tcW w:w="675" w:type="dxa"/>
          </w:tcPr>
          <w:p w:rsidR="00695941" w:rsidRPr="00306DE7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95941" w:rsidRPr="00BA4E2A" w:rsidRDefault="00BA4E2A" w:rsidP="00306D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«круглі столи», дискусії, ділові, евристичні ігри з генерування нових педагогічних ідей, творча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діяльність у методичних об</w:t>
            </w:r>
            <w:r w:rsidRPr="00BA4E2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єднаннях</w:t>
            </w:r>
          </w:p>
        </w:tc>
        <w:tc>
          <w:tcPr>
            <w:tcW w:w="2464" w:type="dxa"/>
          </w:tcPr>
          <w:p w:rsidR="00695941" w:rsidRPr="00306DE7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02.12.-30.08.2021</w:t>
            </w:r>
          </w:p>
        </w:tc>
        <w:tc>
          <w:tcPr>
            <w:tcW w:w="2464" w:type="dxa"/>
          </w:tcPr>
          <w:p w:rsidR="00695941" w:rsidRPr="00BA4E2A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методоб</w:t>
            </w:r>
            <w:r w:rsidRPr="00BA4E2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єднань</w:t>
            </w:r>
            <w:proofErr w:type="spellEnd"/>
          </w:p>
        </w:tc>
      </w:tr>
      <w:tr w:rsidR="00695941" w:rsidTr="00BA4E2A">
        <w:tc>
          <w:tcPr>
            <w:tcW w:w="675" w:type="dxa"/>
          </w:tcPr>
          <w:p w:rsidR="00695941" w:rsidRPr="00306DE7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2" w:type="dxa"/>
          </w:tcPr>
          <w:p w:rsidR="00695941" w:rsidRPr="00306DE7" w:rsidRDefault="00BA4E2A" w:rsidP="00306D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Брати участь у спеціальних курсах підвищення кваліфікації</w:t>
            </w:r>
          </w:p>
        </w:tc>
        <w:tc>
          <w:tcPr>
            <w:tcW w:w="2464" w:type="dxa"/>
          </w:tcPr>
          <w:p w:rsidR="00695941" w:rsidRPr="00306DE7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графіка курсів</w:t>
            </w:r>
          </w:p>
        </w:tc>
        <w:tc>
          <w:tcPr>
            <w:tcW w:w="2464" w:type="dxa"/>
          </w:tcPr>
          <w:p w:rsidR="00BA4E2A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  <w:p w:rsidR="00695941" w:rsidRPr="00306DE7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</w:tc>
      </w:tr>
      <w:tr w:rsidR="00695941" w:rsidTr="00BA4E2A">
        <w:tc>
          <w:tcPr>
            <w:tcW w:w="675" w:type="dxa"/>
          </w:tcPr>
          <w:p w:rsidR="00695941" w:rsidRPr="00306DE7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695941" w:rsidRPr="00306DE7" w:rsidRDefault="00BA4E2A" w:rsidP="00306D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Узагальнити власний досвід і досвід своїх колег</w:t>
            </w:r>
          </w:p>
        </w:tc>
        <w:tc>
          <w:tcPr>
            <w:tcW w:w="2464" w:type="dxa"/>
          </w:tcPr>
          <w:p w:rsidR="00695941" w:rsidRPr="00306DE7" w:rsidRDefault="00124CD7" w:rsidP="00124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01.08.-30.08.</w:t>
            </w:r>
            <w:r w:rsidR="00BA4E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64" w:type="dxa"/>
          </w:tcPr>
          <w:p w:rsidR="00695941" w:rsidRPr="00306DE7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</w:tc>
      </w:tr>
      <w:tr w:rsidR="00695941" w:rsidTr="00BA4E2A">
        <w:tc>
          <w:tcPr>
            <w:tcW w:w="675" w:type="dxa"/>
          </w:tcPr>
          <w:p w:rsidR="00695941" w:rsidRPr="00306DE7" w:rsidRDefault="00BA4E2A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695941" w:rsidRPr="00306DE7" w:rsidRDefault="00BA4E2A" w:rsidP="00306D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 участь у колективній експериментально – дослідницькій роботі у межах спільної проблеми</w:t>
            </w:r>
            <w:r w:rsidR="00124CD7">
              <w:rPr>
                <w:rFonts w:ascii="Times New Roman" w:hAnsi="Times New Roman" w:cs="Times New Roman"/>
                <w:sz w:val="24"/>
                <w:szCs w:val="24"/>
              </w:rPr>
              <w:t>, над якою працюють педагоги закладу освіти</w:t>
            </w:r>
          </w:p>
        </w:tc>
        <w:tc>
          <w:tcPr>
            <w:tcW w:w="2464" w:type="dxa"/>
          </w:tcPr>
          <w:p w:rsidR="00695941" w:rsidRPr="00306DE7" w:rsidRDefault="00124CD7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01.08.-30.08.2021</w:t>
            </w:r>
          </w:p>
        </w:tc>
        <w:tc>
          <w:tcPr>
            <w:tcW w:w="2464" w:type="dxa"/>
          </w:tcPr>
          <w:p w:rsidR="00695941" w:rsidRPr="00306DE7" w:rsidRDefault="00124CD7" w:rsidP="00306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 команда</w:t>
            </w:r>
          </w:p>
        </w:tc>
      </w:tr>
    </w:tbl>
    <w:p w:rsidR="00695941" w:rsidRDefault="00695941" w:rsidP="00695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Підсумковий етап 01.09.2021 року – 01.11.2021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4218"/>
        <w:gridCol w:w="2447"/>
        <w:gridCol w:w="2455"/>
      </w:tblGrid>
      <w:tr w:rsidR="00695941" w:rsidRPr="00695941" w:rsidTr="0087038C">
        <w:tc>
          <w:tcPr>
            <w:tcW w:w="735" w:type="dxa"/>
          </w:tcPr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4218" w:type="dxa"/>
          </w:tcPr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Зміст діяльності</w:t>
            </w:r>
          </w:p>
        </w:tc>
        <w:tc>
          <w:tcPr>
            <w:tcW w:w="2447" w:type="dxa"/>
          </w:tcPr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Терміни виконання</w:t>
            </w:r>
          </w:p>
        </w:tc>
        <w:tc>
          <w:tcPr>
            <w:tcW w:w="2455" w:type="dxa"/>
          </w:tcPr>
          <w:p w:rsid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41" w:rsidTr="0087038C">
        <w:tc>
          <w:tcPr>
            <w:tcW w:w="735" w:type="dxa"/>
          </w:tcPr>
          <w:p w:rsidR="00695941" w:rsidRPr="00306DE7" w:rsidRDefault="00306DE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8" w:type="dxa"/>
          </w:tcPr>
          <w:p w:rsidR="00695941" w:rsidRPr="00306DE7" w:rsidRDefault="00306DE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порівняльного аналізу даних вхідної, поточної та вихідної діагностики</w:t>
            </w:r>
          </w:p>
        </w:tc>
        <w:tc>
          <w:tcPr>
            <w:tcW w:w="2447" w:type="dxa"/>
          </w:tcPr>
          <w:p w:rsidR="00695941" w:rsidRPr="00306DE7" w:rsidRDefault="00306DE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01.09.-15.09.2021</w:t>
            </w:r>
          </w:p>
        </w:tc>
        <w:tc>
          <w:tcPr>
            <w:tcW w:w="2455" w:type="dxa"/>
          </w:tcPr>
          <w:p w:rsidR="00695941" w:rsidRPr="00306DE7" w:rsidRDefault="00306DE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695941" w:rsidTr="0087038C">
        <w:tc>
          <w:tcPr>
            <w:tcW w:w="735" w:type="dxa"/>
          </w:tcPr>
          <w:p w:rsidR="00695941" w:rsidRPr="00306DE7" w:rsidRDefault="00306DE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8" w:type="dxa"/>
          </w:tcPr>
          <w:p w:rsidR="00695941" w:rsidRPr="00306DE7" w:rsidRDefault="00306DE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статті до інформаційного збірника за підсумками </w:t>
            </w:r>
            <w:proofErr w:type="spellStart"/>
            <w:r w:rsidR="00CB377E"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695941" w:rsidRPr="00306DE7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01.09.-30.09.2021</w:t>
            </w:r>
          </w:p>
        </w:tc>
        <w:tc>
          <w:tcPr>
            <w:tcW w:w="2455" w:type="dxa"/>
          </w:tcPr>
          <w:p w:rsidR="00695941" w:rsidRPr="00306DE7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</w:tc>
      </w:tr>
      <w:tr w:rsidR="00695941" w:rsidTr="0087038C">
        <w:tc>
          <w:tcPr>
            <w:tcW w:w="735" w:type="dxa"/>
          </w:tcPr>
          <w:p w:rsidR="00695941" w:rsidRPr="00306DE7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8" w:type="dxa"/>
          </w:tcPr>
          <w:p w:rsidR="00695941" w:rsidRPr="00306DE7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Розглянути  і схвалити на засіданні педагогічної ради закладу освіти питання «Про формування готовності педагогічних працівників до впровадження інноваційної діяльності в умовах імплементації Державного стандарту базової середньої освіти»</w:t>
            </w:r>
          </w:p>
        </w:tc>
        <w:tc>
          <w:tcPr>
            <w:tcW w:w="2447" w:type="dxa"/>
          </w:tcPr>
          <w:p w:rsidR="00695941" w:rsidRPr="00306DE7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2455" w:type="dxa"/>
          </w:tcPr>
          <w:p w:rsidR="00695941" w:rsidRPr="00306DE7" w:rsidRDefault="00982C90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695941" w:rsidTr="0087038C">
        <w:tc>
          <w:tcPr>
            <w:tcW w:w="735" w:type="dxa"/>
          </w:tcPr>
          <w:p w:rsidR="00695941" w:rsidRPr="00306DE7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8" w:type="dxa"/>
          </w:tcPr>
          <w:p w:rsidR="00695941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педагогів-агентів змін за такими показниками:</w:t>
            </w:r>
          </w:p>
          <w:p w:rsidR="00CB377E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авторської ідеї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едукації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77E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розробка змісту планів і програм, методик, технологій;</w:t>
            </w:r>
          </w:p>
          <w:p w:rsidR="00CB377E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апробація інновацій;</w:t>
            </w:r>
          </w:p>
          <w:p w:rsidR="00CB377E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розповсюдження інновації;</w:t>
            </w:r>
          </w:p>
          <w:p w:rsidR="00CB377E" w:rsidRPr="00306DE7" w:rsidRDefault="00CB377E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виявлення інноваційної ініціативи</w:t>
            </w:r>
          </w:p>
        </w:tc>
        <w:tc>
          <w:tcPr>
            <w:tcW w:w="2447" w:type="dxa"/>
          </w:tcPr>
          <w:p w:rsidR="00695941" w:rsidRPr="00306DE7" w:rsidRDefault="0087038C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01.09.-29.10</w:t>
            </w:r>
            <w:r w:rsidR="00CB377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455" w:type="dxa"/>
          </w:tcPr>
          <w:p w:rsidR="00695941" w:rsidRDefault="0087038C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r w:rsidR="00982C90">
              <w:rPr>
                <w:rFonts w:ascii="Times New Roman" w:hAnsi="Times New Roman" w:cs="Times New Roman"/>
                <w:sz w:val="24"/>
                <w:szCs w:val="24"/>
              </w:rPr>
              <w:t xml:space="preserve">вник </w:t>
            </w:r>
            <w:proofErr w:type="spellStart"/>
            <w:r w:rsidR="00982C90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38C" w:rsidRPr="00306DE7" w:rsidRDefault="0087038C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єднань</w:t>
            </w:r>
          </w:p>
        </w:tc>
      </w:tr>
    </w:tbl>
    <w:p w:rsidR="00695941" w:rsidRPr="00695941" w:rsidRDefault="007E4982" w:rsidP="0069594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10.Ресурсне забезпечення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bookmarkStart w:id="0" w:name="_GoBack"/>
      <w:bookmarkEnd w:id="0"/>
      <w:r w:rsidR="00695941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0E5009" w:rsidRPr="000E50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3626"/>
        <w:gridCol w:w="1417"/>
        <w:gridCol w:w="1701"/>
        <w:gridCol w:w="2376"/>
      </w:tblGrid>
      <w:tr w:rsidR="00695941" w:rsidRPr="00695941" w:rsidTr="00124CD7">
        <w:tc>
          <w:tcPr>
            <w:tcW w:w="735" w:type="dxa"/>
          </w:tcPr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41"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3626" w:type="dxa"/>
          </w:tcPr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 в ресурсному забезпеченні</w:t>
            </w:r>
          </w:p>
        </w:tc>
        <w:tc>
          <w:tcPr>
            <w:tcW w:w="1417" w:type="dxa"/>
          </w:tcPr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Кількість, вартість</w:t>
            </w:r>
          </w:p>
        </w:tc>
        <w:tc>
          <w:tcPr>
            <w:tcW w:w="1701" w:type="dxa"/>
          </w:tcPr>
          <w:p w:rsid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Сума </w:t>
            </w:r>
          </w:p>
          <w:p w:rsidR="00695941" w:rsidRPr="00695941" w:rsidRDefault="00695941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695941" w:rsidRDefault="0069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Джерела надходження</w:t>
            </w:r>
          </w:p>
          <w:p w:rsidR="00695941" w:rsidRPr="00695941" w:rsidRDefault="00695941" w:rsidP="006959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41" w:rsidTr="00124CD7">
        <w:tc>
          <w:tcPr>
            <w:tcW w:w="735" w:type="dxa"/>
          </w:tcPr>
          <w:p w:rsidR="00695941" w:rsidRPr="009A7997" w:rsidRDefault="00124CD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6" w:type="dxa"/>
          </w:tcPr>
          <w:p w:rsidR="00695941" w:rsidRPr="009A7997" w:rsidRDefault="00124CD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Інформаційно-методичне забезпечення (періодичні видання)</w:t>
            </w:r>
          </w:p>
        </w:tc>
        <w:tc>
          <w:tcPr>
            <w:tcW w:w="1417" w:type="dxa"/>
          </w:tcPr>
          <w:p w:rsidR="00124CD7" w:rsidRPr="009A7997" w:rsidRDefault="00124CD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3/2000</w:t>
            </w:r>
          </w:p>
        </w:tc>
        <w:tc>
          <w:tcPr>
            <w:tcW w:w="1701" w:type="dxa"/>
          </w:tcPr>
          <w:p w:rsidR="00695941" w:rsidRPr="009A7997" w:rsidRDefault="00124CD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6 тис. грн.</w:t>
            </w:r>
          </w:p>
        </w:tc>
        <w:tc>
          <w:tcPr>
            <w:tcW w:w="2376" w:type="dxa"/>
          </w:tcPr>
          <w:p w:rsidR="00695941" w:rsidRPr="009A7997" w:rsidRDefault="00124CD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Спонсорська допомога</w:t>
            </w:r>
          </w:p>
        </w:tc>
      </w:tr>
      <w:tr w:rsidR="00695941" w:rsidTr="00124CD7">
        <w:tc>
          <w:tcPr>
            <w:tcW w:w="735" w:type="dxa"/>
          </w:tcPr>
          <w:p w:rsidR="00695941" w:rsidRPr="009A7997" w:rsidRDefault="00124CD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:rsidR="00695941" w:rsidRPr="009A7997" w:rsidRDefault="00124CD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Відрядження педагогів</w:t>
            </w:r>
          </w:p>
        </w:tc>
        <w:tc>
          <w:tcPr>
            <w:tcW w:w="1417" w:type="dxa"/>
          </w:tcPr>
          <w:p w:rsidR="00695941" w:rsidRPr="009A7997" w:rsidRDefault="009A799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212C" w:rsidRPr="009A7997">
              <w:rPr>
                <w:rFonts w:ascii="Times New Roman" w:hAnsi="Times New Roman" w:cs="Times New Roman"/>
                <w:sz w:val="24"/>
                <w:szCs w:val="24"/>
              </w:rPr>
              <w:t>/2000</w:t>
            </w:r>
          </w:p>
        </w:tc>
        <w:tc>
          <w:tcPr>
            <w:tcW w:w="1701" w:type="dxa"/>
          </w:tcPr>
          <w:p w:rsidR="00695941" w:rsidRPr="009A7997" w:rsidRDefault="009A7997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212C" w:rsidRPr="009A7997">
              <w:rPr>
                <w:rFonts w:ascii="Times New Roman" w:hAnsi="Times New Roman" w:cs="Times New Roman"/>
                <w:sz w:val="24"/>
                <w:szCs w:val="24"/>
              </w:rPr>
              <w:t xml:space="preserve"> тис. грн.</w:t>
            </w:r>
          </w:p>
        </w:tc>
        <w:tc>
          <w:tcPr>
            <w:tcW w:w="2376" w:type="dxa"/>
          </w:tcPr>
          <w:p w:rsidR="00695941" w:rsidRPr="009A7997" w:rsidRDefault="006B212C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Бюджетні асигнування</w:t>
            </w:r>
          </w:p>
        </w:tc>
      </w:tr>
      <w:tr w:rsidR="00695941" w:rsidTr="00124CD7">
        <w:tc>
          <w:tcPr>
            <w:tcW w:w="735" w:type="dxa"/>
          </w:tcPr>
          <w:p w:rsidR="00695941" w:rsidRPr="009A7997" w:rsidRDefault="006B212C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6" w:type="dxa"/>
          </w:tcPr>
          <w:p w:rsidR="00695941" w:rsidRPr="009A7997" w:rsidRDefault="006B212C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Матеріально – технічне забезпечення інноваційної діяльності:</w:t>
            </w:r>
          </w:p>
          <w:p w:rsidR="006B212C" w:rsidRPr="009A7997" w:rsidRDefault="006B212C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інтерактивна дошка</w:t>
            </w:r>
          </w:p>
        </w:tc>
        <w:tc>
          <w:tcPr>
            <w:tcW w:w="1417" w:type="dxa"/>
          </w:tcPr>
          <w:p w:rsidR="00695941" w:rsidRPr="009A7997" w:rsidRDefault="006B212C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1/25000</w:t>
            </w:r>
          </w:p>
        </w:tc>
        <w:tc>
          <w:tcPr>
            <w:tcW w:w="1701" w:type="dxa"/>
          </w:tcPr>
          <w:p w:rsidR="00695941" w:rsidRPr="009A7997" w:rsidRDefault="006B212C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25 тис. грн.</w:t>
            </w:r>
          </w:p>
        </w:tc>
        <w:tc>
          <w:tcPr>
            <w:tcW w:w="2376" w:type="dxa"/>
          </w:tcPr>
          <w:p w:rsidR="00695941" w:rsidRPr="009A7997" w:rsidRDefault="006B212C" w:rsidP="00BA4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Місцевий бюджет, благодійні кошти</w:t>
            </w:r>
          </w:p>
        </w:tc>
      </w:tr>
    </w:tbl>
    <w:p w:rsidR="005B7FB1" w:rsidRDefault="005B7FB1" w:rsidP="0069594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FB1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Можливі ризики реалізації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0"/>
        <w:gridCol w:w="1963"/>
        <w:gridCol w:w="1951"/>
        <w:gridCol w:w="1956"/>
        <w:gridCol w:w="1965"/>
      </w:tblGrid>
      <w:tr w:rsidR="0081653B" w:rsidTr="00452BCC">
        <w:tc>
          <w:tcPr>
            <w:tcW w:w="2020" w:type="dxa"/>
          </w:tcPr>
          <w:p w:rsidR="005B7FB1" w:rsidRPr="005B7FB1" w:rsidRDefault="005B7FB1" w:rsidP="006959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1963" w:type="dxa"/>
          </w:tcPr>
          <w:p w:rsidR="005B7FB1" w:rsidRPr="005B7FB1" w:rsidRDefault="005B7FB1" w:rsidP="006959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1">
              <w:rPr>
                <w:rFonts w:ascii="Times New Roman" w:hAnsi="Times New Roman" w:cs="Times New Roman"/>
                <w:sz w:val="24"/>
                <w:szCs w:val="24"/>
              </w:rPr>
              <w:t>Сутність ризиків</w:t>
            </w:r>
          </w:p>
        </w:tc>
        <w:tc>
          <w:tcPr>
            <w:tcW w:w="1951" w:type="dxa"/>
          </w:tcPr>
          <w:p w:rsidR="005B7FB1" w:rsidRPr="005B7FB1" w:rsidRDefault="005B7FB1" w:rsidP="006959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Ступінь впливу на реалізацію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1956" w:type="dxa"/>
          </w:tcPr>
          <w:p w:rsidR="005B7FB1" w:rsidRPr="005B7FB1" w:rsidRDefault="005B7FB1" w:rsidP="006959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Вірогідність виникнення</w:t>
            </w:r>
          </w:p>
        </w:tc>
        <w:tc>
          <w:tcPr>
            <w:tcW w:w="1965" w:type="dxa"/>
          </w:tcPr>
          <w:p w:rsidR="005B7FB1" w:rsidRPr="005B7FB1" w:rsidRDefault="005B7FB1" w:rsidP="006959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Способи мінімізації</w:t>
            </w:r>
          </w:p>
        </w:tc>
      </w:tr>
      <w:tr w:rsidR="0081653B" w:rsidTr="00452BCC">
        <w:tc>
          <w:tcPr>
            <w:tcW w:w="2020" w:type="dxa"/>
          </w:tcPr>
          <w:p w:rsidR="00E1442B" w:rsidRPr="0086699A" w:rsidRDefault="00E1442B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99A">
              <w:rPr>
                <w:rFonts w:ascii="Times New Roman" w:hAnsi="Times New Roman" w:cs="Times New Roman"/>
                <w:sz w:val="24"/>
                <w:szCs w:val="24"/>
              </w:rPr>
              <w:t xml:space="preserve">1.Сприяти включенню педагога в </w:t>
            </w:r>
            <w:r w:rsidRPr="00866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інноваційний процес не спонтанно, а з урахуванням його професійної та особистісної готовності до інноваційної діяльності.</w:t>
            </w:r>
          </w:p>
          <w:p w:rsidR="005B7FB1" w:rsidRPr="0086699A" w:rsidRDefault="005B7FB1" w:rsidP="00E144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5B7FB1" w:rsidRPr="009A7997" w:rsidRDefault="009A7997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Відсутність фінансування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відрядження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педагогів</w:t>
            </w:r>
          </w:p>
        </w:tc>
        <w:tc>
          <w:tcPr>
            <w:tcW w:w="1951" w:type="dxa"/>
          </w:tcPr>
          <w:p w:rsidR="005B7FB1" w:rsidRPr="009A7997" w:rsidRDefault="009A7997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Середня</w:t>
            </w:r>
          </w:p>
        </w:tc>
        <w:tc>
          <w:tcPr>
            <w:tcW w:w="1956" w:type="dxa"/>
          </w:tcPr>
          <w:p w:rsidR="005B7FB1" w:rsidRPr="009A7997" w:rsidRDefault="009A7997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65" w:type="dxa"/>
          </w:tcPr>
          <w:p w:rsidR="005B7FB1" w:rsidRDefault="009A7997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Зміни форми навчання (з використанням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дистанційних технологій).</w:t>
            </w:r>
          </w:p>
          <w:p w:rsidR="009A7997" w:rsidRPr="009A7997" w:rsidRDefault="009A7997" w:rsidP="009A7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на безоплатних освітянських платформах</w:t>
            </w:r>
          </w:p>
        </w:tc>
      </w:tr>
      <w:tr w:rsidR="0081653B" w:rsidTr="00452BCC">
        <w:tc>
          <w:tcPr>
            <w:tcW w:w="2020" w:type="dxa"/>
          </w:tcPr>
          <w:p w:rsidR="00E1442B" w:rsidRPr="0086699A" w:rsidRDefault="00E1442B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2.Перетворити проблеми суперечливих методичних настанов та адміністративних незручностей на міцне з’єднання практики з наукою, коректну психологізацію, правильну мотивація навчання, гнучкість технологій, достатню діагностику, стимулювання педагогів-новаторів (Показники готовності до інноваційної діяльності).</w:t>
            </w:r>
          </w:p>
          <w:p w:rsidR="005B7FB1" w:rsidRPr="0086699A" w:rsidRDefault="005B7FB1" w:rsidP="00E144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5B7FB1" w:rsidRDefault="009A7997" w:rsidP="00E144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Відсутність фінансування на і</w:t>
            </w:r>
            <w:r w:rsidRPr="009A7997">
              <w:rPr>
                <w:rFonts w:ascii="Times New Roman" w:hAnsi="Times New Roman" w:cs="Times New Roman"/>
                <w:sz w:val="24"/>
                <w:szCs w:val="24"/>
              </w:rPr>
              <w:t>нформаційно-методичне забезпечення (періодичні видання)</w:t>
            </w:r>
          </w:p>
        </w:tc>
        <w:tc>
          <w:tcPr>
            <w:tcW w:w="1951" w:type="dxa"/>
          </w:tcPr>
          <w:p w:rsidR="005B7FB1" w:rsidRPr="00452BCC" w:rsidRDefault="00452BCC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CC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</w:p>
        </w:tc>
        <w:tc>
          <w:tcPr>
            <w:tcW w:w="1956" w:type="dxa"/>
          </w:tcPr>
          <w:p w:rsidR="005B7FB1" w:rsidRPr="00452BCC" w:rsidRDefault="00452BCC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65" w:type="dxa"/>
          </w:tcPr>
          <w:p w:rsidR="005B7FB1" w:rsidRPr="00452BCC" w:rsidRDefault="00452BCC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Передплатити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інтернет-видання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яке зменшить вартість </w:t>
            </w:r>
          </w:p>
        </w:tc>
      </w:tr>
      <w:tr w:rsidR="0081653B" w:rsidRPr="00452BCC" w:rsidTr="00452BCC">
        <w:tc>
          <w:tcPr>
            <w:tcW w:w="2020" w:type="dxa"/>
          </w:tcPr>
          <w:p w:rsidR="00E1442B" w:rsidRPr="00452BCC" w:rsidRDefault="00E1442B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CC">
              <w:rPr>
                <w:rFonts w:ascii="Times New Roman" w:hAnsi="Times New Roman" w:cs="Times New Roman"/>
                <w:sz w:val="24"/>
                <w:szCs w:val="24"/>
              </w:rPr>
              <w:t xml:space="preserve">3.Створити атмосферу мотиваційно-ціннісного ставлення до професійної діяльності, володіння ефективними способами і засобами досягнення педагогічних цілей, здатності до творчості та рефлексії (Рівні готовності до </w:t>
            </w:r>
            <w:r w:rsidRPr="00452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педагогічної інновації).</w:t>
            </w:r>
          </w:p>
          <w:p w:rsidR="005B7FB1" w:rsidRPr="00452BCC" w:rsidRDefault="005B7FB1" w:rsidP="00E144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452BCC" w:rsidRPr="00452BCC" w:rsidRDefault="00452BCC" w:rsidP="0045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Відсутність фінансування для матеріально – </w:t>
            </w:r>
            <w:proofErr w:type="spellStart"/>
            <w:r w:rsidRPr="00452BCC">
              <w:rPr>
                <w:rFonts w:ascii="Times New Roman" w:hAnsi="Times New Roman" w:cs="Times New Roman"/>
                <w:sz w:val="24"/>
                <w:szCs w:val="24"/>
              </w:rPr>
              <w:t>технічого</w:t>
            </w:r>
            <w:proofErr w:type="spellEnd"/>
            <w:r w:rsidRPr="00452BCC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інноваційної діяльності:</w:t>
            </w:r>
          </w:p>
          <w:p w:rsidR="005B7FB1" w:rsidRPr="00452BCC" w:rsidRDefault="00452BCC" w:rsidP="00452B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C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нтерактивної</w:t>
            </w:r>
            <w:r w:rsidRPr="0045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дошки</w:t>
            </w:r>
          </w:p>
        </w:tc>
        <w:tc>
          <w:tcPr>
            <w:tcW w:w="1951" w:type="dxa"/>
          </w:tcPr>
          <w:p w:rsidR="005B7FB1" w:rsidRPr="00452BCC" w:rsidRDefault="00452BCC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1956" w:type="dxa"/>
          </w:tcPr>
          <w:p w:rsidR="005B7FB1" w:rsidRPr="00452BCC" w:rsidRDefault="00452BCC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65" w:type="dxa"/>
          </w:tcPr>
          <w:p w:rsidR="005B7FB1" w:rsidRPr="00452BCC" w:rsidRDefault="00452BCC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Обмеження задач і можливостей, або придбати пристрій за рахунок коштів, не заборонених законодавством</w:t>
            </w:r>
          </w:p>
        </w:tc>
      </w:tr>
      <w:tr w:rsidR="0081653B" w:rsidRPr="00452BCC" w:rsidTr="00452BCC">
        <w:tc>
          <w:tcPr>
            <w:tcW w:w="2020" w:type="dxa"/>
          </w:tcPr>
          <w:p w:rsidR="00E1442B" w:rsidRPr="00452BCC" w:rsidRDefault="00E1442B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4.Забезпечити системність та науково – методичний підхід до впровадження інноваційних технологій, а саме: технології педагогічного моделювання, технології розв’язання професійних задач, технології проблемного навчання, технологій, які розвивають рефлексивні дії, технології з розвитку нової культури, діагностичні та мультимедійні технології (Пам’ятка «Якості </w:t>
            </w:r>
            <w:proofErr w:type="spellStart"/>
            <w:r w:rsidRPr="00452BCC">
              <w:rPr>
                <w:rFonts w:ascii="Times New Roman" w:hAnsi="Times New Roman" w:cs="Times New Roman"/>
                <w:sz w:val="24"/>
                <w:szCs w:val="24"/>
              </w:rPr>
              <w:t>педагога-інновара</w:t>
            </w:r>
            <w:proofErr w:type="spellEnd"/>
            <w:r w:rsidRPr="00452BCC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5B7FB1" w:rsidRPr="00452BCC" w:rsidRDefault="005B7FB1" w:rsidP="00E144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5B7FB1" w:rsidRPr="0081653B" w:rsidRDefault="0081653B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53B">
              <w:rPr>
                <w:rFonts w:ascii="Times New Roman" w:hAnsi="Times New Roman" w:cs="Times New Roman"/>
                <w:sz w:val="24"/>
                <w:szCs w:val="24"/>
              </w:rPr>
              <w:t>Недостатність бюджетних асигнувань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стимулювання педагогів-новаторів та забезпечення їх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методичним та матеріально – технічним обладнанням</w:t>
            </w:r>
          </w:p>
        </w:tc>
        <w:tc>
          <w:tcPr>
            <w:tcW w:w="1951" w:type="dxa"/>
          </w:tcPr>
          <w:p w:rsidR="005B7FB1" w:rsidRPr="0081653B" w:rsidRDefault="0081653B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956" w:type="dxa"/>
          </w:tcPr>
          <w:p w:rsidR="005B7FB1" w:rsidRPr="0081653B" w:rsidRDefault="0081653B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965" w:type="dxa"/>
          </w:tcPr>
          <w:p w:rsidR="005B7FB1" w:rsidRPr="0081653B" w:rsidRDefault="0081653B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Оновити комп’ютерну техніку ЗО за рахунок благодійного фонду, профінансувати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інтернет-видання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носіїв необхідної інформації</w:t>
            </w:r>
          </w:p>
        </w:tc>
      </w:tr>
      <w:tr w:rsidR="0081653B" w:rsidRPr="00452BCC" w:rsidTr="00452BCC">
        <w:tc>
          <w:tcPr>
            <w:tcW w:w="2020" w:type="dxa"/>
          </w:tcPr>
          <w:p w:rsidR="00452BCC" w:rsidRPr="00452BCC" w:rsidRDefault="00452BCC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CC">
              <w:rPr>
                <w:rFonts w:ascii="Times New Roman" w:hAnsi="Times New Roman" w:cs="Times New Roman"/>
                <w:sz w:val="24"/>
                <w:szCs w:val="24"/>
              </w:rPr>
              <w:t xml:space="preserve">5.Сформувати вибудовування педагогами власної концепції, без «сліпого» наслідування чужого досвіду, ідеї щодо розвитку закладу освіти, </w:t>
            </w:r>
            <w:proofErr w:type="spellStart"/>
            <w:r w:rsidRPr="00452BCC">
              <w:rPr>
                <w:rFonts w:ascii="Times New Roman" w:hAnsi="Times New Roman" w:cs="Times New Roman"/>
                <w:sz w:val="24"/>
                <w:szCs w:val="24"/>
              </w:rPr>
              <w:t>самомотивації</w:t>
            </w:r>
            <w:proofErr w:type="spellEnd"/>
            <w:r w:rsidRPr="00452BCC">
              <w:rPr>
                <w:rFonts w:ascii="Times New Roman" w:hAnsi="Times New Roman" w:cs="Times New Roman"/>
                <w:sz w:val="24"/>
                <w:szCs w:val="24"/>
              </w:rPr>
              <w:t xml:space="preserve"> з усвідомленням професійного самовизначення, уміння пропонувати власні продукти творчо-інтелектуальної </w:t>
            </w:r>
            <w:r w:rsidRPr="00452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діяльності (Інформаційний дайджест «Компоненти готовності до інноваційної діяльності»).</w:t>
            </w:r>
          </w:p>
        </w:tc>
        <w:tc>
          <w:tcPr>
            <w:tcW w:w="1963" w:type="dxa"/>
          </w:tcPr>
          <w:p w:rsidR="00452BCC" w:rsidRPr="00452BCC" w:rsidRDefault="00452BCC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Недостатній рівень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теоретичної і практичної підготовки педагогічного колективу до впровадження інноваційної педагогічної технології </w:t>
            </w:r>
          </w:p>
        </w:tc>
        <w:tc>
          <w:tcPr>
            <w:tcW w:w="1951" w:type="dxa"/>
          </w:tcPr>
          <w:p w:rsidR="00452BCC" w:rsidRPr="00452BCC" w:rsidRDefault="0081653B" w:rsidP="00E14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Низький</w:t>
            </w:r>
          </w:p>
        </w:tc>
        <w:tc>
          <w:tcPr>
            <w:tcW w:w="1956" w:type="dxa"/>
          </w:tcPr>
          <w:p w:rsidR="00452BCC" w:rsidRPr="00452BCC" w:rsidRDefault="0081653B" w:rsidP="0018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65" w:type="dxa"/>
          </w:tcPr>
          <w:p w:rsidR="00452BCC" w:rsidRPr="00452BCC" w:rsidRDefault="0081653B" w:rsidP="0018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Спланувати додаткову систему заходів щодо навчання педагогів </w:t>
            </w:r>
          </w:p>
        </w:tc>
      </w:tr>
    </w:tbl>
    <w:p w:rsidR="000E5009" w:rsidRPr="00452BCC" w:rsidRDefault="005B7FB1" w:rsidP="00E1442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52B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sectPr w:rsidR="000E5009" w:rsidRPr="00452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B"/>
    <w:rsid w:val="000738A0"/>
    <w:rsid w:val="000E5009"/>
    <w:rsid w:val="000F49C3"/>
    <w:rsid w:val="001241E3"/>
    <w:rsid w:val="00124CD7"/>
    <w:rsid w:val="00141F65"/>
    <w:rsid w:val="001F2AA7"/>
    <w:rsid w:val="002A4200"/>
    <w:rsid w:val="002F220D"/>
    <w:rsid w:val="00306DE7"/>
    <w:rsid w:val="0039396F"/>
    <w:rsid w:val="00452BCC"/>
    <w:rsid w:val="004A4FCA"/>
    <w:rsid w:val="004B2102"/>
    <w:rsid w:val="005B7FB1"/>
    <w:rsid w:val="005C62C8"/>
    <w:rsid w:val="00695941"/>
    <w:rsid w:val="006B212C"/>
    <w:rsid w:val="006C661F"/>
    <w:rsid w:val="007E02EC"/>
    <w:rsid w:val="007E3E15"/>
    <w:rsid w:val="007E4982"/>
    <w:rsid w:val="0080474A"/>
    <w:rsid w:val="0081653B"/>
    <w:rsid w:val="0086699A"/>
    <w:rsid w:val="0087038C"/>
    <w:rsid w:val="00935917"/>
    <w:rsid w:val="00982C90"/>
    <w:rsid w:val="009A7997"/>
    <w:rsid w:val="009E256F"/>
    <w:rsid w:val="00AA6B48"/>
    <w:rsid w:val="00BA4E2A"/>
    <w:rsid w:val="00C03742"/>
    <w:rsid w:val="00C33F31"/>
    <w:rsid w:val="00C7083B"/>
    <w:rsid w:val="00C93256"/>
    <w:rsid w:val="00CB377E"/>
    <w:rsid w:val="00DA5A32"/>
    <w:rsid w:val="00E104BB"/>
    <w:rsid w:val="00E1442B"/>
    <w:rsid w:val="00E9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83B"/>
    <w:pPr>
      <w:spacing w:after="0" w:line="240" w:lineRule="auto"/>
    </w:pPr>
  </w:style>
  <w:style w:type="table" w:styleId="a4">
    <w:name w:val="Table Grid"/>
    <w:basedOn w:val="a1"/>
    <w:uiPriority w:val="59"/>
    <w:rsid w:val="0069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83B"/>
    <w:pPr>
      <w:spacing w:after="0" w:line="240" w:lineRule="auto"/>
    </w:pPr>
  </w:style>
  <w:style w:type="table" w:styleId="a4">
    <w:name w:val="Table Grid"/>
    <w:basedOn w:val="a1"/>
    <w:uiPriority w:val="59"/>
    <w:rsid w:val="0069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8125</Words>
  <Characters>4632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2021-02-03T15:38:00Z</cp:lastPrinted>
  <dcterms:created xsi:type="dcterms:W3CDTF">2020-11-11T08:27:00Z</dcterms:created>
  <dcterms:modified xsi:type="dcterms:W3CDTF">2021-02-03T15:39:00Z</dcterms:modified>
</cp:coreProperties>
</file>