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FA" w:rsidRDefault="00846DFA" w:rsidP="00E41626">
      <w:pPr>
        <w:keepNext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Тема: Подорож Азією </w:t>
      </w:r>
    </w:p>
    <w:p w:rsidR="00846DFA" w:rsidRDefault="00846DFA" w:rsidP="00E41626">
      <w:pPr>
        <w:keepNext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sz w:val="28"/>
          <w:szCs w:val="28"/>
          <w:lang w:val="uk-UA"/>
        </w:rPr>
        <w:t>Мета:</w:t>
      </w:r>
      <w:r w:rsidR="00846D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1626">
        <w:rPr>
          <w:rFonts w:ascii="Times New Roman" w:hAnsi="Times New Roman"/>
          <w:sz w:val="28"/>
          <w:szCs w:val="28"/>
          <w:lang w:val="uk-UA"/>
        </w:rPr>
        <w:t>розширити та поглибити знання учнів про країни Азії; створити економіко-географічний образ Япо</w:t>
      </w:r>
      <w:r w:rsidR="007E0A84">
        <w:rPr>
          <w:rFonts w:ascii="Times New Roman" w:hAnsi="Times New Roman"/>
          <w:sz w:val="28"/>
          <w:szCs w:val="28"/>
          <w:lang w:val="uk-UA"/>
        </w:rPr>
        <w:t xml:space="preserve">нії, Індії, Китаю; підвищити </w:t>
      </w:r>
      <w:r w:rsidRPr="00E41626">
        <w:rPr>
          <w:rFonts w:ascii="Times New Roman" w:hAnsi="Times New Roman"/>
          <w:sz w:val="28"/>
          <w:szCs w:val="28"/>
          <w:lang w:val="uk-UA"/>
        </w:rPr>
        <w:t>творчий потенціа</w:t>
      </w:r>
      <w:r w:rsidR="007E0A84">
        <w:rPr>
          <w:rFonts w:ascii="Times New Roman" w:hAnsi="Times New Roman"/>
          <w:sz w:val="28"/>
          <w:szCs w:val="28"/>
          <w:lang w:val="uk-UA"/>
        </w:rPr>
        <w:t>л; розвивати пам'ять, логічне мислення,</w:t>
      </w:r>
      <w:r w:rsidRPr="00E41626">
        <w:rPr>
          <w:rFonts w:ascii="Times New Roman" w:hAnsi="Times New Roman"/>
          <w:sz w:val="28"/>
          <w:szCs w:val="28"/>
          <w:lang w:val="uk-UA"/>
        </w:rPr>
        <w:t xml:space="preserve"> мовлення; застосовувати набуті знання в нестандартній ситуації;   виховувати  уважність, організованість, комунікативність; почуття поваги та толерантності до інших народів та країн світу.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i/>
          <w:sz w:val="28"/>
          <w:szCs w:val="28"/>
          <w:lang w:val="uk-UA"/>
        </w:rPr>
        <w:t>Тип уроку:</w:t>
      </w:r>
      <w:r w:rsidRPr="00E41626">
        <w:rPr>
          <w:rFonts w:ascii="Times New Roman" w:hAnsi="Times New Roman"/>
          <w:sz w:val="28"/>
          <w:szCs w:val="28"/>
          <w:lang w:val="uk-UA"/>
        </w:rPr>
        <w:t xml:space="preserve">  урок </w:t>
      </w:r>
      <w:r w:rsidR="00846DFA">
        <w:rPr>
          <w:rFonts w:ascii="Times New Roman" w:hAnsi="Times New Roman"/>
          <w:sz w:val="28"/>
          <w:szCs w:val="28"/>
          <w:lang w:val="uk-UA"/>
        </w:rPr>
        <w:t>узагальнення та систематизації</w:t>
      </w:r>
      <w:r w:rsidRPr="00E41626">
        <w:rPr>
          <w:rFonts w:ascii="Times New Roman" w:hAnsi="Times New Roman"/>
          <w:sz w:val="28"/>
          <w:szCs w:val="28"/>
          <w:lang w:val="uk-UA"/>
        </w:rPr>
        <w:t xml:space="preserve"> знань.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i/>
          <w:sz w:val="28"/>
          <w:szCs w:val="28"/>
          <w:lang w:val="uk-UA"/>
        </w:rPr>
        <w:t>Форма проведення:</w:t>
      </w:r>
      <w:r w:rsidRPr="00E41626">
        <w:rPr>
          <w:rFonts w:ascii="Times New Roman" w:hAnsi="Times New Roman"/>
          <w:sz w:val="28"/>
          <w:szCs w:val="28"/>
          <w:lang w:val="uk-UA"/>
        </w:rPr>
        <w:t xml:space="preserve"> урок-</w:t>
      </w:r>
      <w:r w:rsidR="00E41626" w:rsidRPr="00E41626">
        <w:rPr>
          <w:rFonts w:ascii="Times New Roman" w:hAnsi="Times New Roman"/>
          <w:sz w:val="28"/>
          <w:szCs w:val="28"/>
          <w:lang w:val="uk-UA"/>
        </w:rPr>
        <w:t>КВК</w:t>
      </w:r>
      <w:r w:rsidRPr="00E41626">
        <w:rPr>
          <w:rFonts w:ascii="Times New Roman" w:hAnsi="Times New Roman"/>
          <w:sz w:val="28"/>
          <w:szCs w:val="28"/>
          <w:lang w:val="uk-UA"/>
        </w:rPr>
        <w:t>.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i/>
          <w:sz w:val="28"/>
          <w:szCs w:val="28"/>
          <w:lang w:val="uk-UA"/>
        </w:rPr>
        <w:t>Обладнання:</w:t>
      </w:r>
      <w:r w:rsidR="00846DFA">
        <w:rPr>
          <w:rFonts w:ascii="Times New Roman" w:hAnsi="Times New Roman"/>
          <w:sz w:val="28"/>
          <w:szCs w:val="28"/>
          <w:lang w:val="uk-UA"/>
        </w:rPr>
        <w:t xml:space="preserve"> проектор, екран, презентація</w:t>
      </w:r>
      <w:r w:rsidRPr="00E41626">
        <w:rPr>
          <w:rFonts w:ascii="Times New Roman" w:hAnsi="Times New Roman"/>
          <w:sz w:val="28"/>
          <w:szCs w:val="28"/>
          <w:lang w:val="uk-UA"/>
        </w:rPr>
        <w:t>, відеоролики, етнічна музика, дидактичні матеріали.</w:t>
      </w:r>
    </w:p>
    <w:p w:rsidR="00E41626" w:rsidRP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846DFA" w:rsidRPr="00846DFA" w:rsidRDefault="00846DFA" w:rsidP="00846DFA">
      <w:pPr>
        <w:keepNext/>
        <w:spacing w:after="0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46DFA">
        <w:rPr>
          <w:rFonts w:ascii="Times New Roman" w:hAnsi="Times New Roman"/>
          <w:b/>
          <w:caps/>
          <w:sz w:val="28"/>
          <w:szCs w:val="28"/>
          <w:lang w:val="uk-UA"/>
        </w:rPr>
        <w:t>І. Організаційний момент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>Добрий день, учасники вікторини! Шановні члени журі та всі присутні!</w:t>
      </w:r>
    </w:p>
    <w:p w:rsidR="00E41626" w:rsidRP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846DFA" w:rsidRDefault="00846DFA" w:rsidP="00846DFA">
      <w:pPr>
        <w:keepNext/>
        <w:spacing w:after="0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846DFA">
        <w:rPr>
          <w:rFonts w:ascii="Times New Roman" w:hAnsi="Times New Roman"/>
          <w:b/>
          <w:caps/>
          <w:sz w:val="28"/>
          <w:szCs w:val="28"/>
          <w:lang w:val="uk-UA"/>
        </w:rPr>
        <w:t xml:space="preserve">ІІ. Повідомлення теми. Постановка мети та </w:t>
      </w:r>
      <w:r w:rsidR="00DF2340" w:rsidRPr="00846DFA">
        <w:rPr>
          <w:rFonts w:ascii="Times New Roman" w:hAnsi="Times New Roman"/>
          <w:b/>
          <w:caps/>
          <w:sz w:val="28"/>
          <w:szCs w:val="28"/>
          <w:lang w:val="uk-UA"/>
        </w:rPr>
        <w:t>завдань уроку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>Зібратися разом – це початок,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  <w:t>Триматися разом – це прогрес,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</w:r>
      <w:r w:rsidRPr="00E41626">
        <w:rPr>
          <w:rFonts w:ascii="Times New Roman" w:hAnsi="Times New Roman"/>
          <w:i/>
          <w:sz w:val="28"/>
          <w:szCs w:val="28"/>
          <w:lang w:val="uk-UA"/>
        </w:rPr>
        <w:tab/>
        <w:t>Працювати разом – це успіх!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Генрі Форд</w:t>
      </w:r>
    </w:p>
    <w:p w:rsidR="00DF2340" w:rsidRPr="00E41626" w:rsidRDefault="00DF2340" w:rsidP="00E41626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>Сьогодні мова піде про країни Азіатського регіону.</w:t>
      </w:r>
      <w:r w:rsidRPr="00E41626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E41626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 xml:space="preserve">Під Азією (азіатським регіоном) у міжнародній політичній та політологічній практиці традиційно розуміється </w:t>
      </w:r>
      <w:proofErr w:type="spellStart"/>
      <w:r w:rsidRPr="00E41626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макрорегіон</w:t>
      </w:r>
      <w:proofErr w:type="spellEnd"/>
      <w:r w:rsidRPr="00E41626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, що знаходиться в межах географічної Азії та охоплює країни від Японії на північному сході до Пакистану на заході та від Монголії на півночі до Індонезії на півдні</w:t>
      </w:r>
      <w:r w:rsidRPr="00E41626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.</w:t>
      </w:r>
      <w:r w:rsidRPr="00E41626">
        <w:rPr>
          <w:rFonts w:ascii="Times New Roman" w:hAnsi="Times New Roman"/>
          <w:sz w:val="28"/>
          <w:szCs w:val="28"/>
          <w:lang w:val="uk-UA"/>
        </w:rPr>
        <w:t xml:space="preserve"> Ще наприкінці XIX ст. державний секретар США </w:t>
      </w:r>
      <w:proofErr w:type="spellStart"/>
      <w:r w:rsidRPr="00E41626">
        <w:rPr>
          <w:rFonts w:ascii="Times New Roman" w:hAnsi="Times New Roman"/>
          <w:sz w:val="28"/>
          <w:szCs w:val="28"/>
          <w:lang w:val="uk-UA"/>
        </w:rPr>
        <w:t>Дж</w:t>
      </w:r>
      <w:proofErr w:type="spellEnd"/>
      <w:r w:rsidRPr="00E4162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E41626">
        <w:rPr>
          <w:rFonts w:ascii="Times New Roman" w:hAnsi="Times New Roman"/>
          <w:sz w:val="28"/>
          <w:szCs w:val="28"/>
          <w:lang w:val="uk-UA"/>
        </w:rPr>
        <w:t>Хей</w:t>
      </w:r>
      <w:proofErr w:type="spellEnd"/>
      <w:r w:rsidRPr="00E41626">
        <w:rPr>
          <w:rFonts w:ascii="Times New Roman" w:hAnsi="Times New Roman"/>
          <w:sz w:val="28"/>
          <w:szCs w:val="28"/>
          <w:lang w:val="uk-UA"/>
        </w:rPr>
        <w:t xml:space="preserve"> казав, що Середземне море - це океан минулого, Атлантичний океан - океан нинішнього, Тихий океан - океан майбутнього. І справді, нині азіатсько-тихоокеанський регіон перетворюється на могутню світову силу. Спеціалісти визнають, що центр інновацій економічного прогресу у світовому господарстві зміщується саме в цей регіон, і він стає лідером економічного розвитку на новому, п'ятому етапі технічної революції (за теорією М. Д. </w:t>
      </w:r>
      <w:proofErr w:type="spellStart"/>
      <w:r w:rsidRPr="00E41626">
        <w:rPr>
          <w:rFonts w:ascii="Times New Roman" w:hAnsi="Times New Roman"/>
          <w:sz w:val="28"/>
          <w:szCs w:val="28"/>
          <w:lang w:val="uk-UA"/>
        </w:rPr>
        <w:t>Кондратьєва</w:t>
      </w:r>
      <w:proofErr w:type="spellEnd"/>
      <w:r w:rsidRPr="00E41626">
        <w:rPr>
          <w:rFonts w:ascii="Times New Roman" w:hAnsi="Times New Roman"/>
          <w:sz w:val="28"/>
          <w:szCs w:val="28"/>
          <w:lang w:val="uk-UA"/>
        </w:rPr>
        <w:t>)</w:t>
      </w:r>
      <w:r w:rsidRPr="00E41626">
        <w:rPr>
          <w:rFonts w:ascii="Times New Roman" w:hAnsi="Times New Roman"/>
          <w:sz w:val="28"/>
          <w:szCs w:val="28"/>
        </w:rPr>
        <w:t xml:space="preserve">. </w:t>
      </w:r>
      <w:r w:rsidRPr="00E41626">
        <w:rPr>
          <w:rFonts w:ascii="Times New Roman" w:hAnsi="Times New Roman"/>
          <w:sz w:val="28"/>
          <w:szCs w:val="28"/>
          <w:lang w:val="uk-UA"/>
        </w:rPr>
        <w:t xml:space="preserve">Саме Азія дала чимало прикладів «економічних чудес». Кожна країна цього континенту є неповторною і своєрідною. Зачаровує і вабить як магніт. </w:t>
      </w:r>
    </w:p>
    <w:p w:rsidR="00DF2340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Бо насправді народи Азії, їхні традиції, культура, філософія – це феномен, який у західному світогляді визначається словом-символом «Схід». </w:t>
      </w:r>
    </w:p>
    <w:p w:rsidR="00846DFA" w:rsidRPr="00E41626" w:rsidRDefault="00846DFA" w:rsidP="00846DFA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>Метою нашого уроку є підвищення інтересу до географії та розширення знань про конкретні географічні об’єкти, явища та фактори географічного характеру.</w:t>
      </w:r>
    </w:p>
    <w:p w:rsidR="00846DFA" w:rsidRPr="00E41626" w:rsidRDefault="00846DFA" w:rsidP="00846DFA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Сьогодні ви маєте можливість сповна скористатись найбільшим багатством, яким ви володієте, - власними знаннями! Завдяки їм ви можете стати переможцями вікторини </w:t>
      </w:r>
      <w:r w:rsidRPr="00E41626">
        <w:rPr>
          <w:rFonts w:ascii="Times New Roman" w:hAnsi="Times New Roman"/>
          <w:sz w:val="28"/>
          <w:szCs w:val="28"/>
        </w:rPr>
        <w:t xml:space="preserve"> </w:t>
      </w:r>
      <w:r w:rsidRPr="00E41626">
        <w:rPr>
          <w:rFonts w:ascii="Times New Roman" w:hAnsi="Times New Roman"/>
          <w:sz w:val="28"/>
          <w:szCs w:val="28"/>
          <w:lang w:val="uk-UA"/>
        </w:rPr>
        <w:t>«Подорож Азією» й отримати оцінку високого рівня.</w:t>
      </w:r>
    </w:p>
    <w:p w:rsidR="00846DFA" w:rsidRPr="00E41626" w:rsidRDefault="00846DFA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E41626" w:rsidRDefault="00DF2340" w:rsidP="007E0A84">
      <w:pPr>
        <w:keepNext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sz w:val="28"/>
          <w:szCs w:val="28"/>
          <w:lang w:val="uk-UA"/>
        </w:rPr>
        <w:lastRenderedPageBreak/>
        <w:t>І</w:t>
      </w:r>
      <w:r w:rsidR="00846DFA">
        <w:rPr>
          <w:rFonts w:ascii="Times New Roman" w:hAnsi="Times New Roman"/>
          <w:b/>
          <w:sz w:val="28"/>
          <w:szCs w:val="28"/>
          <w:lang w:val="uk-UA"/>
        </w:rPr>
        <w:t>ІІ</w:t>
      </w:r>
      <w:r w:rsidRPr="00E41626">
        <w:rPr>
          <w:rFonts w:ascii="Times New Roman" w:hAnsi="Times New Roman"/>
          <w:b/>
          <w:sz w:val="28"/>
          <w:szCs w:val="28"/>
        </w:rPr>
        <w:t>.</w:t>
      </w:r>
      <w:r w:rsidR="00846DFA">
        <w:rPr>
          <w:rFonts w:ascii="Times New Roman" w:hAnsi="Times New Roman"/>
          <w:b/>
          <w:sz w:val="28"/>
          <w:szCs w:val="28"/>
          <w:lang w:val="uk-UA"/>
        </w:rPr>
        <w:t>УЗАГАЛЬНЕННЯ ТА СИСТЕМАТИЗАЦІЯ ЗНАНЬ, УМІНЬ ТА НАВИЧОК</w:t>
      </w:r>
    </w:p>
    <w:p w:rsidR="00DF2340" w:rsidRPr="00E41626" w:rsidRDefault="00DF2340" w:rsidP="00E41626">
      <w:pPr>
        <w:keepNext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>Отже, у нас усе готове до початку. Сьогодні наших конкурсантів  оцінює компетентне журі. Саме члени журі будуть уважно спостерігати за грою команд, а потім визначати найбільш знаючих та дотепних учнів.</w:t>
      </w:r>
    </w:p>
    <w:p w:rsidR="00DF2340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1626">
        <w:rPr>
          <w:rFonts w:ascii="Times New Roman" w:hAnsi="Times New Roman"/>
          <w:sz w:val="28"/>
          <w:szCs w:val="28"/>
          <w:lang w:val="uk-UA"/>
        </w:rPr>
        <w:tab/>
        <w:t>Познайомтесь із членами журі. Вітаємо…(представлення)</w:t>
      </w:r>
    </w:p>
    <w:p w:rsidR="007E0A84" w:rsidRPr="00E41626" w:rsidRDefault="007E0A84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1626">
        <w:rPr>
          <w:rFonts w:ascii="Times New Roman" w:hAnsi="Times New Roman"/>
          <w:sz w:val="28"/>
          <w:szCs w:val="28"/>
          <w:lang w:val="uk-UA"/>
        </w:rPr>
        <w:tab/>
        <w:t xml:space="preserve">Залишилося побажати успіху учасникам вікторини. </w:t>
      </w:r>
    </w:p>
    <w:p w:rsidR="00DF2340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1626">
        <w:rPr>
          <w:rFonts w:ascii="Times New Roman" w:hAnsi="Times New Roman"/>
          <w:sz w:val="28"/>
          <w:szCs w:val="28"/>
          <w:lang w:val="uk-UA"/>
        </w:rPr>
        <w:tab/>
        <w:t xml:space="preserve">Я запрошую капітанів потягнути жереб і визначити, кому починати гру. </w:t>
      </w:r>
    </w:p>
    <w:p w:rsidR="007E0A84" w:rsidRPr="00E41626" w:rsidRDefault="007E0A84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1626">
        <w:rPr>
          <w:rFonts w:ascii="Times New Roman" w:hAnsi="Times New Roman"/>
          <w:sz w:val="28"/>
          <w:szCs w:val="28"/>
          <w:lang w:val="uk-UA"/>
        </w:rPr>
        <w:tab/>
        <w:t xml:space="preserve">Дорогі друзі! Підготуйтеся до презентації своєї команди. 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color w:val="FF0000"/>
          <w:sz w:val="28"/>
          <w:szCs w:val="28"/>
          <w:lang w:val="uk-UA"/>
        </w:rPr>
        <w:t>Конкурс «Привітання»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>Кожна команда має своє обличчя, свою родзинку. Тож давайте швидше знайомитися.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color w:val="FF0000"/>
          <w:sz w:val="28"/>
          <w:szCs w:val="28"/>
          <w:lang w:val="uk-UA"/>
        </w:rPr>
        <w:t>Другий конкурс «Обличчя країни»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Унікальність країн пов’язана із їх культурою, релігією, природними умовами, населенням. Зараз ми з вами за цими ознаками впізнаємо окремі держави Азії.  Яким буде ваше завдання? 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>На моніторі будуть представлені світлини. Вам потрібно відгадати ту країну, яку вони представляють.  Правильна відповідь 1 бал.</w:t>
      </w:r>
    </w:p>
    <w:p w:rsidR="00E41626" w:rsidRP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>Я бачу, що ви не тільки добрі знавці з географії, а й історії та культури.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Слово мають члени журі. 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Третій конкурс «Ти –мені, я - тобі»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Команди отримали домашнє завдання – скласти по 4 запитання супернику. Просимо до </w:t>
      </w:r>
      <w:proofErr w:type="spellStart"/>
      <w:r w:rsidRPr="00E41626">
        <w:rPr>
          <w:rFonts w:ascii="Times New Roman" w:hAnsi="Times New Roman"/>
          <w:sz w:val="28"/>
          <w:szCs w:val="28"/>
          <w:lang w:val="uk-UA"/>
        </w:rPr>
        <w:t>двобою</w:t>
      </w:r>
      <w:proofErr w:type="spellEnd"/>
      <w:r w:rsidRPr="00E41626">
        <w:rPr>
          <w:rFonts w:ascii="Times New Roman" w:hAnsi="Times New Roman"/>
          <w:sz w:val="28"/>
          <w:szCs w:val="28"/>
          <w:lang w:val="uk-UA"/>
        </w:rPr>
        <w:t xml:space="preserve">. Правильна відповідь 1 бал. 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color w:val="FF0000"/>
          <w:sz w:val="28"/>
          <w:szCs w:val="28"/>
          <w:lang w:val="uk-UA"/>
        </w:rPr>
        <w:t>Четвертий конкурс «Показуха»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1626">
        <w:rPr>
          <w:rFonts w:ascii="Times New Roman" w:hAnsi="Times New Roman"/>
          <w:sz w:val="28"/>
          <w:szCs w:val="28"/>
        </w:rPr>
        <w:t xml:space="preserve">А зараз ми з вами </w:t>
      </w:r>
      <w:proofErr w:type="spellStart"/>
      <w:r w:rsidRPr="00E41626">
        <w:rPr>
          <w:rFonts w:ascii="Times New Roman" w:hAnsi="Times New Roman"/>
          <w:sz w:val="28"/>
          <w:szCs w:val="28"/>
        </w:rPr>
        <w:t>будемо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626">
        <w:rPr>
          <w:rFonts w:ascii="Times New Roman" w:hAnsi="Times New Roman"/>
          <w:sz w:val="28"/>
          <w:szCs w:val="28"/>
        </w:rPr>
        <w:t>відгадувати</w:t>
      </w:r>
      <w:proofErr w:type="spellEnd"/>
      <w:r w:rsidRPr="00E41626">
        <w:rPr>
          <w:rFonts w:ascii="Times New Roman" w:hAnsi="Times New Roman"/>
          <w:sz w:val="28"/>
          <w:szCs w:val="28"/>
          <w:lang w:val="uk-UA"/>
        </w:rPr>
        <w:t xml:space="preserve"> країни цікавим способом</w:t>
      </w:r>
      <w:r w:rsidRPr="00E416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1626">
        <w:rPr>
          <w:rFonts w:ascii="Times New Roman" w:hAnsi="Times New Roman"/>
          <w:sz w:val="28"/>
          <w:szCs w:val="28"/>
        </w:rPr>
        <w:t>Від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626">
        <w:rPr>
          <w:rFonts w:ascii="Times New Roman" w:hAnsi="Times New Roman"/>
          <w:sz w:val="28"/>
          <w:szCs w:val="28"/>
        </w:rPr>
        <w:t>команди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 w:rsidRPr="00E41626">
        <w:rPr>
          <w:rFonts w:ascii="Times New Roman" w:hAnsi="Times New Roman"/>
          <w:sz w:val="28"/>
          <w:szCs w:val="28"/>
        </w:rPr>
        <w:t>учасник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626">
        <w:rPr>
          <w:rFonts w:ascii="Times New Roman" w:hAnsi="Times New Roman"/>
          <w:sz w:val="28"/>
          <w:szCs w:val="28"/>
        </w:rPr>
        <w:t>отримує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конверт </w:t>
      </w:r>
      <w:r w:rsidRPr="00E41626">
        <w:rPr>
          <w:rFonts w:ascii="Times New Roman" w:hAnsi="Times New Roman"/>
          <w:sz w:val="28"/>
          <w:szCs w:val="28"/>
          <w:lang w:val="uk-UA"/>
        </w:rPr>
        <w:t xml:space="preserve">де є картки </w:t>
      </w:r>
      <w:r w:rsidRPr="00E41626">
        <w:rPr>
          <w:rFonts w:ascii="Times New Roman" w:hAnsi="Times New Roman"/>
          <w:sz w:val="28"/>
          <w:szCs w:val="28"/>
        </w:rPr>
        <w:t xml:space="preserve">з </w:t>
      </w:r>
      <w:r w:rsidRPr="00E41626">
        <w:rPr>
          <w:rFonts w:ascii="Times New Roman" w:hAnsi="Times New Roman"/>
          <w:sz w:val="28"/>
          <w:szCs w:val="28"/>
          <w:lang w:val="uk-UA"/>
        </w:rPr>
        <w:t>словами</w:t>
      </w:r>
      <w:proofErr w:type="gramStart"/>
      <w:r w:rsidRPr="00E41626">
        <w:rPr>
          <w:rFonts w:ascii="Times New Roman" w:hAnsi="Times New Roman"/>
          <w:sz w:val="28"/>
          <w:szCs w:val="28"/>
        </w:rPr>
        <w:t>,</w:t>
      </w:r>
      <w:r w:rsidRPr="00E41626">
        <w:rPr>
          <w:rFonts w:ascii="Times New Roman" w:hAnsi="Times New Roman"/>
          <w:sz w:val="28"/>
          <w:szCs w:val="28"/>
          <w:lang w:val="uk-UA"/>
        </w:rPr>
        <w:t>я</w:t>
      </w:r>
      <w:proofErr w:type="gramEnd"/>
      <w:r w:rsidRPr="00E41626">
        <w:rPr>
          <w:rFonts w:ascii="Times New Roman" w:hAnsi="Times New Roman"/>
          <w:sz w:val="28"/>
          <w:szCs w:val="28"/>
          <w:lang w:val="uk-UA"/>
        </w:rPr>
        <w:t xml:space="preserve">кі стосуються певної країни. </w:t>
      </w:r>
      <w:r w:rsidRPr="00E41626">
        <w:rPr>
          <w:rFonts w:ascii="Times New Roman" w:hAnsi="Times New Roman"/>
          <w:sz w:val="28"/>
          <w:szCs w:val="28"/>
        </w:rPr>
        <w:t xml:space="preserve"> </w:t>
      </w:r>
      <w:r w:rsidRPr="00E41626">
        <w:rPr>
          <w:rFonts w:ascii="Times New Roman" w:hAnsi="Times New Roman"/>
          <w:sz w:val="28"/>
          <w:szCs w:val="28"/>
          <w:lang w:val="uk-UA"/>
        </w:rPr>
        <w:t>Учасник</w:t>
      </w:r>
      <w:r w:rsidRPr="00E41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626">
        <w:rPr>
          <w:rFonts w:ascii="Times New Roman" w:hAnsi="Times New Roman"/>
          <w:sz w:val="28"/>
          <w:szCs w:val="28"/>
        </w:rPr>
        <w:t>має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626">
        <w:rPr>
          <w:rFonts w:ascii="Times New Roman" w:hAnsi="Times New Roman"/>
          <w:sz w:val="28"/>
          <w:szCs w:val="28"/>
        </w:rPr>
        <w:t>показати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626">
        <w:rPr>
          <w:rFonts w:ascii="Times New Roman" w:hAnsi="Times New Roman"/>
          <w:sz w:val="28"/>
          <w:szCs w:val="28"/>
        </w:rPr>
        <w:t>команді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так, </w:t>
      </w:r>
      <w:proofErr w:type="spellStart"/>
      <w:r w:rsidRPr="00E41626">
        <w:rPr>
          <w:rFonts w:ascii="Times New Roman" w:hAnsi="Times New Roman"/>
          <w:sz w:val="28"/>
          <w:szCs w:val="28"/>
        </w:rPr>
        <w:t>щоб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E41626">
        <w:rPr>
          <w:rFonts w:ascii="Times New Roman" w:hAnsi="Times New Roman"/>
          <w:sz w:val="28"/>
          <w:szCs w:val="28"/>
        </w:rPr>
        <w:t>відгадала</w:t>
      </w:r>
      <w:proofErr w:type="spellEnd"/>
      <w:r w:rsidRPr="00E41626">
        <w:rPr>
          <w:rFonts w:ascii="Times New Roman" w:hAnsi="Times New Roman"/>
          <w:sz w:val="28"/>
          <w:szCs w:val="28"/>
          <w:lang w:val="uk-UA"/>
        </w:rPr>
        <w:t xml:space="preserve"> державу та слово</w:t>
      </w:r>
      <w:r w:rsidRPr="00E41626">
        <w:rPr>
          <w:rFonts w:ascii="Times New Roman" w:hAnsi="Times New Roman"/>
          <w:sz w:val="28"/>
          <w:szCs w:val="28"/>
        </w:rPr>
        <w:t xml:space="preserve">. 1 </w:t>
      </w:r>
      <w:proofErr w:type="gramStart"/>
      <w:r w:rsidRPr="00E41626">
        <w:rPr>
          <w:rFonts w:ascii="Times New Roman" w:hAnsi="Times New Roman"/>
          <w:sz w:val="28"/>
          <w:szCs w:val="28"/>
        </w:rPr>
        <w:t>правильна</w:t>
      </w:r>
      <w:proofErr w:type="gramEnd"/>
      <w:r w:rsidRPr="00E416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626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E41626">
        <w:rPr>
          <w:rFonts w:ascii="Times New Roman" w:hAnsi="Times New Roman"/>
          <w:sz w:val="28"/>
          <w:szCs w:val="28"/>
        </w:rPr>
        <w:t xml:space="preserve"> - </w:t>
      </w:r>
      <w:r w:rsidRPr="00E41626">
        <w:rPr>
          <w:rFonts w:ascii="Times New Roman" w:hAnsi="Times New Roman"/>
          <w:sz w:val="28"/>
          <w:szCs w:val="28"/>
          <w:lang w:val="uk-UA"/>
        </w:rPr>
        <w:t>1</w:t>
      </w:r>
      <w:r w:rsidRPr="00E41626">
        <w:rPr>
          <w:rFonts w:ascii="Times New Roman" w:hAnsi="Times New Roman"/>
          <w:sz w:val="28"/>
          <w:szCs w:val="28"/>
        </w:rPr>
        <w:t xml:space="preserve"> бал. </w:t>
      </w:r>
      <w:proofErr w:type="spellStart"/>
      <w:r w:rsidRPr="00E41626">
        <w:rPr>
          <w:rFonts w:ascii="Times New Roman" w:hAnsi="Times New Roman"/>
          <w:sz w:val="28"/>
          <w:szCs w:val="28"/>
        </w:rPr>
        <w:t>Удачі</w:t>
      </w:r>
      <w:proofErr w:type="spellEnd"/>
      <w:r w:rsidRPr="00E41626">
        <w:rPr>
          <w:rFonts w:ascii="Times New Roman" w:hAnsi="Times New Roman"/>
          <w:sz w:val="28"/>
          <w:szCs w:val="28"/>
        </w:rPr>
        <w:t>.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sz w:val="28"/>
          <w:szCs w:val="28"/>
        </w:rPr>
        <w:t>1 команда:</w:t>
      </w:r>
      <w:r w:rsidRPr="00E416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E41626">
        <w:rPr>
          <w:rFonts w:ascii="Times New Roman" w:hAnsi="Times New Roman"/>
          <w:sz w:val="28"/>
          <w:szCs w:val="28"/>
          <w:lang w:val="uk-UA"/>
        </w:rPr>
        <w:t>сумої</w:t>
      </w:r>
      <w:proofErr w:type="gramStart"/>
      <w:r w:rsidRPr="00E41626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proofErr w:type="gramEnd"/>
      <w:r w:rsidRPr="00E41626">
        <w:rPr>
          <w:rFonts w:ascii="Times New Roman" w:hAnsi="Times New Roman"/>
          <w:sz w:val="28"/>
          <w:szCs w:val="28"/>
          <w:lang w:val="uk-UA"/>
        </w:rPr>
        <w:t xml:space="preserve"> (Японія</w:t>
      </w:r>
      <w:r w:rsidRPr="00E41626">
        <w:rPr>
          <w:rFonts w:ascii="Times New Roman" w:hAnsi="Times New Roman"/>
          <w:b/>
          <w:sz w:val="28"/>
          <w:szCs w:val="28"/>
          <w:lang w:val="uk-UA"/>
        </w:rPr>
        <w:t>)</w:t>
      </w:r>
      <w:r w:rsidRPr="00E41626">
        <w:rPr>
          <w:rFonts w:ascii="Times New Roman" w:hAnsi="Times New Roman"/>
          <w:sz w:val="28"/>
          <w:szCs w:val="28"/>
        </w:rPr>
        <w:t>,</w:t>
      </w:r>
      <w:r w:rsidR="00E41626" w:rsidRPr="00E41626">
        <w:rPr>
          <w:rFonts w:ascii="Times New Roman" w:hAnsi="Times New Roman"/>
          <w:sz w:val="28"/>
          <w:szCs w:val="28"/>
          <w:lang w:val="uk-UA"/>
        </w:rPr>
        <w:t xml:space="preserve"> рис (Китай), слон (Індія).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sz w:val="28"/>
          <w:szCs w:val="28"/>
        </w:rPr>
        <w:t>2 команда:</w:t>
      </w:r>
      <w:r w:rsidRPr="00E41626">
        <w:rPr>
          <w:rFonts w:ascii="Times New Roman" w:hAnsi="Times New Roman"/>
          <w:sz w:val="28"/>
          <w:szCs w:val="28"/>
        </w:rPr>
        <w:t xml:space="preserve"> </w:t>
      </w:r>
      <w:r w:rsidRPr="00E41626">
        <w:rPr>
          <w:rFonts w:ascii="Times New Roman" w:hAnsi="Times New Roman"/>
          <w:sz w:val="28"/>
          <w:szCs w:val="28"/>
          <w:lang w:val="uk-UA"/>
        </w:rPr>
        <w:t>суші (</w:t>
      </w:r>
      <w:proofErr w:type="gramStart"/>
      <w:r w:rsidRPr="00E41626">
        <w:rPr>
          <w:rFonts w:ascii="Times New Roman" w:hAnsi="Times New Roman"/>
          <w:sz w:val="28"/>
          <w:szCs w:val="28"/>
          <w:lang w:val="uk-UA"/>
        </w:rPr>
        <w:t>Япон</w:t>
      </w:r>
      <w:proofErr w:type="gramEnd"/>
      <w:r w:rsidRPr="00E41626">
        <w:rPr>
          <w:rFonts w:ascii="Times New Roman" w:hAnsi="Times New Roman"/>
          <w:sz w:val="28"/>
          <w:szCs w:val="28"/>
          <w:lang w:val="uk-UA"/>
        </w:rPr>
        <w:t>ія),  йога (Індія),</w:t>
      </w:r>
      <w:r w:rsidR="00E41626" w:rsidRPr="00E41626">
        <w:rPr>
          <w:rFonts w:ascii="Times New Roman" w:hAnsi="Times New Roman"/>
          <w:sz w:val="28"/>
          <w:szCs w:val="28"/>
          <w:lang w:val="uk-UA"/>
        </w:rPr>
        <w:t xml:space="preserve"> робот </w:t>
      </w:r>
      <w:r w:rsidRPr="00E4162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41626" w:rsidRPr="00E41626">
        <w:rPr>
          <w:rFonts w:ascii="Times New Roman" w:hAnsi="Times New Roman"/>
          <w:sz w:val="28"/>
          <w:szCs w:val="28"/>
          <w:lang w:val="uk-UA"/>
        </w:rPr>
        <w:t>Японія</w:t>
      </w:r>
      <w:r w:rsidRPr="00E41626">
        <w:rPr>
          <w:rFonts w:ascii="Times New Roman" w:hAnsi="Times New Roman"/>
          <w:sz w:val="28"/>
          <w:szCs w:val="28"/>
          <w:lang w:val="uk-UA"/>
        </w:rPr>
        <w:t>).</w:t>
      </w:r>
    </w:p>
    <w:p w:rsidR="00E41626" w:rsidRP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>А зараз слово має журі. Просимо оголосити підсумки двох конкурсів. Спасибі.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color w:val="FF0000"/>
          <w:sz w:val="28"/>
          <w:szCs w:val="28"/>
          <w:lang w:val="uk-UA"/>
        </w:rPr>
        <w:t>П’ятий конкурс «Знайди пару»</w:t>
      </w:r>
    </w:p>
    <w:p w:rsidR="00E41626" w:rsidRP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На екрані ви побачите певні твердження, які стосуються Індії, Японії та Китаю. Вам потрібно да запропонованих визначень підібрати країну. Правильна пара – 1 бал команді.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DF2340" w:rsidRPr="00E41626" w:rsidTr="00DF2340">
        <w:tc>
          <w:tcPr>
            <w:tcW w:w="7196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 енергетиці країни панує «мирний атом»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«Одна родина – одна дитина»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Постіндустріальна країна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7E0A84" w:rsidP="007E0A84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Країна імператора</w:t>
            </w:r>
            <w:bookmarkStart w:id="0" w:name="_GoBack"/>
            <w:bookmarkEnd w:id="0"/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846DFA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Комуні</w:t>
            </w:r>
            <w:r w:rsidR="00DF2340" w:rsidRPr="00E41626">
              <w:rPr>
                <w:rFonts w:ascii="Times New Roman" w:hAnsi="Times New Roman"/>
                <w:sz w:val="28"/>
                <w:szCs w:val="28"/>
                <w:lang w:val="uk-UA"/>
              </w:rPr>
              <w:t>стична країна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«Ткацька фабрика світу»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7E0A84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Країна роботів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 збором цукрової тростини </w:t>
            </w:r>
            <w:r w:rsidR="007E0A84">
              <w:rPr>
                <w:rFonts w:ascii="Times New Roman" w:hAnsi="Times New Roman"/>
                <w:sz w:val="28"/>
                <w:szCs w:val="28"/>
                <w:lang w:val="uk-UA"/>
              </w:rPr>
              <w:t>ІІ місце у світі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«Перлина Британської корони»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до 50% </w:t>
            </w:r>
            <w:proofErr w:type="spellStart"/>
            <w:r w:rsidRPr="00E41626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населення</w:t>
            </w:r>
            <w:proofErr w:type="spellEnd"/>
            <w:r w:rsidRPr="00E41626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 є </w:t>
            </w:r>
            <w:proofErr w:type="spellStart"/>
            <w:r w:rsidRPr="00E41626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неписьменне</w:t>
            </w:r>
            <w:proofErr w:type="spellEnd"/>
            <w:r w:rsidRPr="00E41626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41626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через </w:t>
            </w:r>
            <w:proofErr w:type="spellStart"/>
            <w:r w:rsidRPr="00E41626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E41626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ідність</w:t>
            </w:r>
            <w:proofErr w:type="spellEnd"/>
            <w:r w:rsidRPr="00E41626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F2340" w:rsidRPr="00E41626" w:rsidTr="00DF2340">
        <w:tc>
          <w:tcPr>
            <w:tcW w:w="7196" w:type="dxa"/>
          </w:tcPr>
          <w:p w:rsidR="00DF2340" w:rsidRPr="00E41626" w:rsidRDefault="007E0A84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Однонаціональна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країна</w:t>
            </w:r>
          </w:p>
        </w:tc>
        <w:tc>
          <w:tcPr>
            <w:tcW w:w="2375" w:type="dxa"/>
          </w:tcPr>
          <w:p w:rsidR="00DF2340" w:rsidRPr="00E41626" w:rsidRDefault="00DF2340" w:rsidP="00E41626">
            <w:pPr>
              <w:keepNext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2340" w:rsidRPr="00846DFA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846DFA">
        <w:rPr>
          <w:rFonts w:ascii="Times New Roman" w:hAnsi="Times New Roman"/>
          <w:b/>
          <w:color w:val="FF0000"/>
          <w:sz w:val="28"/>
          <w:szCs w:val="28"/>
          <w:lang w:val="uk-UA"/>
        </w:rPr>
        <w:t>Шостий конкурс «Заморочки з бочки»</w:t>
      </w:r>
    </w:p>
    <w:p w:rsidR="00DF2340" w:rsidRPr="00E41626" w:rsidRDefault="00DF2340" w:rsidP="00E41626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>Зараз представникам кожної із команд буде можливість принести своїй команді бал. Для цього вам потрібно із бочки дістати запитання і дати на нього відповідь. Команди відповідають по черзі. Бажаю удачі.</w:t>
      </w:r>
    </w:p>
    <w:p w:rsidR="00E41626" w:rsidRPr="00E41626" w:rsidRDefault="00E41626" w:rsidP="00E41626">
      <w:pPr>
        <w:keepNext/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2"/>
      </w:tblGrid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Чому в Японії не має трубопровідного та річкового транспорту?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Яке місто називають «велосипедною столицею»?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Яку країну до 1970 року світ не визнавав незалежною після громадянської війни?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7E0A84" w:rsidP="007E0A84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Країна займає 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E41626" w:rsidRPr="00E41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за ядерним потенціалом.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Назвіть чинники розвитку господарства Китаю.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Країна, що найбільш </w:t>
            </w:r>
            <w:proofErr w:type="spellStart"/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динамічно</w:t>
            </w:r>
            <w:proofErr w:type="spellEnd"/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розвивається.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Чому більшість галузей господарства Китаю розміщені на східному узбережжі?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У чому полягає особливість ЕГП Японії?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Поясніть завдяки чому Японія через обмеженість ресурсів стала високо розвинутою державою світу?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У якій державі понад 300 млн. населення живе за межею бідності?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7E0A84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Країна експортує 2</w:t>
            </w:r>
            <w:r w:rsidR="007E0A84" w:rsidRPr="007E0A84">
              <w:rPr>
                <w:rFonts w:ascii="Times New Roman" w:hAnsi="Times New Roman"/>
                <w:sz w:val="28"/>
                <w:szCs w:val="28"/>
              </w:rPr>
              <w:t>5</w:t>
            </w: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% світового експорту чаю.</w:t>
            </w:r>
          </w:p>
        </w:tc>
      </w:tr>
      <w:tr w:rsidR="00E41626" w:rsidRPr="00E41626" w:rsidTr="00E41626">
        <w:tc>
          <w:tcPr>
            <w:tcW w:w="10172" w:type="dxa"/>
          </w:tcPr>
          <w:p w:rsidR="00E41626" w:rsidRPr="00E41626" w:rsidRDefault="00E41626" w:rsidP="00E41626">
            <w:pPr>
              <w:keepNext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1626">
              <w:rPr>
                <w:rFonts w:ascii="Times New Roman" w:hAnsi="Times New Roman"/>
                <w:sz w:val="28"/>
                <w:szCs w:val="28"/>
                <w:lang w:val="uk-UA"/>
              </w:rPr>
              <w:t>Чому, незважаючи на високі показники розвитку господарства, Індія залишається країною, що розвивається?</w:t>
            </w:r>
          </w:p>
        </w:tc>
      </w:tr>
    </w:tbl>
    <w:p w:rsidR="00E41626" w:rsidRP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626" w:rsidRP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41626">
        <w:rPr>
          <w:rFonts w:ascii="Times New Roman" w:hAnsi="Times New Roman"/>
          <w:sz w:val="28"/>
          <w:szCs w:val="28"/>
          <w:lang w:val="uk-UA"/>
        </w:rPr>
        <w:t xml:space="preserve">Слово надається  членам  журі. </w:t>
      </w:r>
    </w:p>
    <w:p w:rsidR="00DF2340" w:rsidRPr="00E41626" w:rsidRDefault="00DF2340" w:rsidP="00E41626">
      <w:pPr>
        <w:keepNext/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E41626" w:rsidRPr="007E0A84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E4162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41626">
        <w:rPr>
          <w:rFonts w:ascii="Times New Roman" w:hAnsi="Times New Roman"/>
          <w:b/>
          <w:sz w:val="28"/>
          <w:szCs w:val="28"/>
        </w:rPr>
        <w:t>.</w:t>
      </w:r>
      <w:r w:rsidRPr="00E416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E0A84">
        <w:rPr>
          <w:rFonts w:ascii="Times New Roman" w:hAnsi="Times New Roman"/>
          <w:b/>
          <w:caps/>
          <w:sz w:val="28"/>
          <w:szCs w:val="28"/>
          <w:lang w:val="uk-UA"/>
        </w:rPr>
        <w:t>Підсумок уроку</w:t>
      </w:r>
    </w:p>
    <w:p w:rsidR="00B35A5D" w:rsidRDefault="00B35A5D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626" w:rsidRDefault="00E41626" w:rsidP="00E41626">
      <w:pPr>
        <w:keepNext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1626" w:rsidRDefault="00E41626" w:rsidP="00B60C31">
      <w:pPr>
        <w:keepNext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41626" w:rsidSect="00846D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395"/>
    <w:multiLevelType w:val="hybridMultilevel"/>
    <w:tmpl w:val="498E48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6D522F"/>
    <w:multiLevelType w:val="hybridMultilevel"/>
    <w:tmpl w:val="9C54B39E"/>
    <w:lvl w:ilvl="0" w:tplc="4412E03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40"/>
    <w:rsid w:val="001A44CB"/>
    <w:rsid w:val="007E0A84"/>
    <w:rsid w:val="00846DFA"/>
    <w:rsid w:val="00B35A5D"/>
    <w:rsid w:val="00B60C31"/>
    <w:rsid w:val="00DF2340"/>
    <w:rsid w:val="00E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3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2016-03-20T19:19:00Z</cp:lastPrinted>
  <dcterms:created xsi:type="dcterms:W3CDTF">2016-03-20T19:26:00Z</dcterms:created>
  <dcterms:modified xsi:type="dcterms:W3CDTF">2020-01-27T17:03:00Z</dcterms:modified>
</cp:coreProperties>
</file>