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val="uk-UA"/>
        </w:rPr>
        <w:id w:val="17897317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13"/>
          </w:tblGrid>
          <w:tr w:rsidR="00890271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val="uk-UA"/>
                </w:rPr>
                <w:alias w:val="Заголовок"/>
                <w:id w:val="703864190"/>
                <w:placeholder>
                  <w:docPart w:val="74269FE6EDE8459FA98E23C79C86C4C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val="ru-RU"/>
                </w:rPr>
              </w:sdtEndPr>
              <w:sdtContent>
                <w:tc>
                  <w:tcPr>
                    <w:tcW w:w="5746" w:type="dxa"/>
                  </w:tcPr>
                  <w:p w:rsidR="00890271" w:rsidRDefault="00890271" w:rsidP="00890271">
                    <w:pPr>
                      <w:pStyle w:val="a5"/>
                      <w:spacing w:line="360" w:lineRule="auto"/>
                      <w:jc w:val="both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uk-UA"/>
                      </w:rPr>
                      <w:t>Об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en-US"/>
                      </w:rPr>
                      <w:t>’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uk-UA"/>
                      </w:rPr>
                      <w:t>єми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uk-UA"/>
                      </w:rPr>
                      <w:t xml:space="preserve"> тіл обертання  </w:t>
                    </w:r>
                  </w:p>
                </w:tc>
              </w:sdtContent>
            </w:sdt>
          </w:tr>
          <w:tr w:rsidR="00890271">
            <w:sdt>
              <w:sdtPr>
                <w:rPr>
                  <w:rFonts w:ascii="Georgia" w:hAnsi="Georgia"/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49A9AE53611842318B80633AC23D1E7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890271" w:rsidRPr="00890271" w:rsidRDefault="00890271" w:rsidP="00890271">
                    <w:pPr>
                      <w:pStyle w:val="a5"/>
                      <w:spacing w:line="360" w:lineRule="auto"/>
                      <w:jc w:val="both"/>
                      <w:rPr>
                        <w:rFonts w:ascii="Georgia" w:hAnsi="Georgia"/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890271">
                      <w:rPr>
                        <w:rFonts w:ascii="Georgia" w:hAnsi="Georgia"/>
                        <w:color w:val="484329" w:themeColor="background2" w:themeShade="3F"/>
                        <w:sz w:val="28"/>
                        <w:szCs w:val="28"/>
                        <w:lang w:val="uk-UA"/>
                      </w:rPr>
                      <w:t>Конспект уроку в 11 класі</w:t>
                    </w:r>
                  </w:p>
                </w:tc>
              </w:sdtContent>
            </w:sdt>
          </w:tr>
          <w:tr w:rsidR="00890271">
            <w:tc>
              <w:tcPr>
                <w:tcW w:w="5746" w:type="dxa"/>
              </w:tcPr>
              <w:p w:rsidR="00890271" w:rsidRDefault="00890271" w:rsidP="00890271">
                <w:pPr>
                  <w:pStyle w:val="a5"/>
                  <w:spacing w:line="360" w:lineRule="auto"/>
                  <w:jc w:val="both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890271">
            <w:sdt>
              <w:sdtPr>
                <w:rPr>
                  <w:rFonts w:ascii="Georgia" w:hAnsi="Georgia"/>
                  <w:b/>
                </w:rPr>
                <w:alias w:val="Аннотация"/>
                <w:id w:val="703864200"/>
                <w:placeholder>
                  <w:docPart w:val="C40C44035EC24F1B826306053FEB19AA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890271" w:rsidRDefault="00890271" w:rsidP="00890271">
                    <w:pPr>
                      <w:pStyle w:val="a5"/>
                      <w:spacing w:line="360" w:lineRule="auto"/>
                      <w:jc w:val="both"/>
                    </w:pPr>
                    <w:r w:rsidRPr="00890271">
                      <w:rPr>
                        <w:rFonts w:ascii="Georgia" w:hAnsi="Georgia"/>
                        <w:b/>
                        <w:lang w:val="uk-UA"/>
                      </w:rPr>
                      <w:t>Інтеграція: математика - інформатика</w:t>
                    </w:r>
                  </w:p>
                </w:tc>
              </w:sdtContent>
            </w:sdt>
          </w:tr>
          <w:tr w:rsidR="00890271">
            <w:tc>
              <w:tcPr>
                <w:tcW w:w="5746" w:type="dxa"/>
              </w:tcPr>
              <w:p w:rsidR="00890271" w:rsidRDefault="00890271" w:rsidP="00890271">
                <w:pPr>
                  <w:pStyle w:val="a5"/>
                  <w:spacing w:line="360" w:lineRule="auto"/>
                  <w:jc w:val="both"/>
                </w:pPr>
              </w:p>
            </w:tc>
          </w:tr>
          <w:tr w:rsidR="00890271">
            <w:sdt>
              <w:sdtPr>
                <w:rPr>
                  <w:rFonts w:ascii="Bookman Old Style" w:hAnsi="Bookman Old Style"/>
                  <w:b/>
                  <w:bCs/>
                </w:rPr>
                <w:alias w:val="Автор"/>
                <w:id w:val="703864205"/>
                <w:placeholder>
                  <w:docPart w:val="725CEB0038484E70B35AD508E47545F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890271" w:rsidRPr="00890271" w:rsidRDefault="00890271" w:rsidP="00890271">
                    <w:pPr>
                      <w:pStyle w:val="a5"/>
                      <w:spacing w:line="360" w:lineRule="auto"/>
                      <w:jc w:val="both"/>
                      <w:rPr>
                        <w:rFonts w:ascii="Bookman Old Style" w:hAnsi="Bookman Old Style"/>
                        <w:b/>
                        <w:bCs/>
                        <w:lang w:val="uk-UA"/>
                      </w:rPr>
                    </w:pPr>
                    <w:r w:rsidRPr="00890271">
                      <w:rPr>
                        <w:rFonts w:ascii="Bookman Old Style" w:hAnsi="Bookman Old Style"/>
                        <w:b/>
                        <w:bCs/>
                        <w:lang w:val="uk-UA"/>
                      </w:rPr>
                      <w:t xml:space="preserve">СКРИНИК Віталій Ярославович, учитель математики Чортківської загальноосвітньої школи І – ІІІ </w:t>
                    </w:r>
                    <w:proofErr w:type="spellStart"/>
                    <w:r w:rsidRPr="00890271">
                      <w:rPr>
                        <w:rFonts w:ascii="Bookman Old Style" w:hAnsi="Bookman Old Style"/>
                        <w:b/>
                        <w:bCs/>
                        <w:lang w:val="uk-UA"/>
                      </w:rPr>
                      <w:t>ступеів</w:t>
                    </w:r>
                    <w:proofErr w:type="spellEnd"/>
                    <w:r w:rsidRPr="00890271">
                      <w:rPr>
                        <w:rFonts w:ascii="Bookman Old Style" w:hAnsi="Bookman Old Style"/>
                        <w:b/>
                        <w:bCs/>
                        <w:lang w:val="uk-UA"/>
                      </w:rPr>
                      <w:t xml:space="preserve"> № 7</w:t>
                    </w:r>
                  </w:p>
                </w:tc>
              </w:sdtContent>
            </w:sdt>
          </w:tr>
          <w:tr w:rsidR="00890271">
            <w:tc>
              <w:tcPr>
                <w:tcW w:w="5746" w:type="dxa"/>
              </w:tcPr>
              <w:p w:rsidR="00890271" w:rsidRPr="00C72584" w:rsidRDefault="00890271" w:rsidP="00890271">
                <w:pPr>
                  <w:pStyle w:val="a5"/>
                  <w:spacing w:line="360" w:lineRule="auto"/>
                  <w:jc w:val="both"/>
                  <w:rPr>
                    <w:b/>
                    <w:bCs/>
                    <w:lang w:val="uk-UA"/>
                  </w:rPr>
                </w:pPr>
              </w:p>
            </w:tc>
          </w:tr>
          <w:tr w:rsidR="00890271">
            <w:tc>
              <w:tcPr>
                <w:tcW w:w="5746" w:type="dxa"/>
              </w:tcPr>
              <w:p w:rsidR="00890271" w:rsidRPr="00C72584" w:rsidRDefault="00890271" w:rsidP="00890271">
                <w:pPr>
                  <w:pStyle w:val="a5"/>
                  <w:spacing w:line="360" w:lineRule="auto"/>
                  <w:jc w:val="both"/>
                  <w:rPr>
                    <w:b/>
                    <w:bCs/>
                    <w:lang w:val="uk-UA"/>
                  </w:rPr>
                </w:pPr>
              </w:p>
            </w:tc>
          </w:tr>
        </w:tbl>
        <w:p w:rsidR="00890271" w:rsidRPr="00C72584" w:rsidRDefault="00F828B6" w:rsidP="00890271">
          <w:pPr>
            <w:spacing w:line="360" w:lineRule="auto"/>
            <w:jc w:val="both"/>
          </w:pPr>
          <w:r>
            <w:rPr>
              <w:noProof/>
              <w:lang w:val="ru-RU"/>
            </w:rPr>
            <w:pict>
              <v:group id="_x0000_s1035" style="position:absolute;left:0;text-align:left;margin-left:1774.55pt;margin-top:0;width:264.55pt;height:690.65pt;z-index:251663360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6519;top:1258;width:4303;height:10040;flip:x" o:connectortype="straight" strokecolor="#a7bfde [1620]"/>
                <v:group id="_x0000_s1037" style="position:absolute;left:5531;top:9226;width:5291;height:5845" coordorigin="5531,9226" coordsize="5291,5845">
                  <v:shape id="_x0000_s103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9" style="position:absolute;left:6117;top:10212;width:4526;height:4258;rotation:41366637fd;flip:y" fillcolor="#d3dfee [820]" stroked="f" strokecolor="#a7bfde [1620]"/>
                  <v:oval id="_x0000_s1040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val="ru-RU"/>
            </w:rPr>
            <w:pict>
              <v:group id="_x0000_s1046" style="position:absolute;left:0;text-align:left;margin-left:0;margin-top:0;width:464.8pt;height:380.95pt;z-index:251665408;mso-position-horizontal:left;mso-position-horizontal-relative:page;mso-position-vertical:top;mso-position-vertical-relative:page" coordorigin="15,15" coordsize="9296,7619" o:allowincell="f">
                <v:shape id="_x0000_s1047" type="#_x0000_t32" style="position:absolute;left:15;top:15;width:7512;height:7386" o:connectortype="straight" strokecolor="#a7bfde [1620]"/>
                <v:group id="_x0000_s1048" style="position:absolute;left:7095;top:5418;width:2216;height:2216" coordorigin="7907,4350" coordsize="2216,2216">
                  <v:oval id="_x0000_s1049" style="position:absolute;left:7907;top:4350;width:2216;height:2216" fillcolor="#a7bfde [1620]" stroked="f"/>
                  <v:oval id="_x0000_s1050" style="position:absolute;left:7961;top:4684;width:1813;height:1813" fillcolor="#d3dfee [820]" stroked="f"/>
                  <v:oval id="_x0000_s1051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val="ru-RU"/>
            </w:rPr>
            <w:pict>
              <v:group id="_x0000_s1041" style="position:absolute;left:0;text-align:left;margin-left:2746.7pt;margin-top:0;width:332.7pt;height:227.25pt;z-index:251664384;mso-position-horizontal:right;mso-position-horizontal-relative:margin;mso-position-vertical:top;mso-position-vertical-relative:page" coordorigin="4136,15" coordsize="6654,4545" o:allowincell="f">
                <v:shape id="_x0000_s1042" type="#_x0000_t32" style="position:absolute;left:4136;top:15;width:3058;height:3855" o:connectortype="straight" strokecolor="#a7bfde [1620]"/>
                <v:oval id="_x0000_s1043" style="position:absolute;left:6674;top:444;width:4116;height:4116" fillcolor="#a7bfde [1620]" stroked="f"/>
                <v:oval id="_x0000_s1044" style="position:absolute;left:6773;top:1058;width:3367;height:3367" fillcolor="#d3dfee [820]" stroked="f"/>
                <v:oval id="_x0000_s1045" style="position:absolute;left:6856;top:1709;width:2553;height:2553" fillcolor="#7ba0cd [2420]" stroked="f"/>
                <w10:wrap anchorx="margin" anchory="page"/>
              </v:group>
            </w:pict>
          </w:r>
        </w:p>
        <w:p w:rsidR="00890271" w:rsidRDefault="00890271" w:rsidP="00890271">
          <w:pPr>
            <w:spacing w:line="36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301610" w:rsidRPr="00890271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890271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</w:rPr>
        <w:lastRenderedPageBreak/>
        <w:t>ТЕМА: Об’єми тіл обертання. Практична робо</w:t>
      </w:r>
      <w:r w:rsidR="00C72584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</w:rPr>
        <w:t xml:space="preserve">та з інформатики                 </w:t>
      </w:r>
      <w:r w:rsidR="00890271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</w:rPr>
        <w:t xml:space="preserve">Створення </w:t>
      </w:r>
      <w:r w:rsidRPr="00890271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</w:rPr>
        <w:t xml:space="preserve">презентації в програмі </w:t>
      </w:r>
      <w:r w:rsidRPr="00890271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val="en-US"/>
        </w:rPr>
        <w:t>PowerPoint</w:t>
      </w:r>
      <w:r w:rsidRPr="00890271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</w:rPr>
        <w:t xml:space="preserve">. 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МЕТА:   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>систематизувати та узагальнити знання з теми «Об’єми тіл                                              обертання», підготовка до контрольної роботи;поглибити та розширити вміння та навички роботи з комп’ютерними тестами і презентаціями; розвивати логічне мислення, просторове уявлення, світогляд  учнів.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УРОКУ: </w:t>
      </w:r>
      <w:r w:rsidR="00203CC7">
        <w:rPr>
          <w:rFonts w:ascii="Times New Roman" w:eastAsia="Times New Roman" w:hAnsi="Times New Roman" w:cs="Times New Roman"/>
          <w:sz w:val="28"/>
          <w:szCs w:val="28"/>
        </w:rPr>
        <w:t>урок-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>узагальнення.</w:t>
      </w:r>
      <w:bookmarkStart w:id="0" w:name="_GoBack"/>
      <w:bookmarkEnd w:id="0"/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УРОКУ: </w:t>
      </w:r>
      <w:r w:rsidR="00203CC7">
        <w:rPr>
          <w:rFonts w:ascii="Times New Roman" w:eastAsia="Times New Roman" w:hAnsi="Times New Roman" w:cs="Times New Roman"/>
          <w:sz w:val="28"/>
          <w:szCs w:val="28"/>
        </w:rPr>
        <w:t>інтегрований.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ОРГАНІЗАЦІЇ: 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індивідуальна робота, </w:t>
      </w:r>
      <w:proofErr w:type="spellStart"/>
      <w:r w:rsidRPr="00301610">
        <w:rPr>
          <w:rFonts w:ascii="Times New Roman" w:eastAsia="Times New Roman" w:hAnsi="Times New Roman" w:cs="Times New Roman"/>
          <w:sz w:val="28"/>
          <w:szCs w:val="28"/>
        </w:rPr>
        <w:t>робота</w:t>
      </w:r>
      <w:proofErr w:type="spellEnd"/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в малих групах, робота в парах.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sz w:val="28"/>
          <w:szCs w:val="28"/>
        </w:rPr>
        <w:t xml:space="preserve">ОЦІНЮВАННЯ: 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>індивідуальне оцінювання комп’ютером, оцінка лідерами груп і викладачем, загальна оцінка за роботу в групах.</w:t>
      </w:r>
    </w:p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ДИДАКТИЧНЕ ЗАБЕЗПЕЧЕННЯ: 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комп’ютерна презентація основних етапів уроку, виконана в програмі 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="00890271">
        <w:rPr>
          <w:rFonts w:ascii="Times New Roman" w:eastAsia="Times New Roman" w:hAnsi="Times New Roman" w:cs="Times New Roman"/>
          <w:sz w:val="28"/>
          <w:szCs w:val="28"/>
        </w:rPr>
        <w:t>, контрольно-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діагностична система 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TEST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, програма 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>, індивідуальні картки оцінювання знань учнів, різнокольорові геометричні фігурки, залікові картки для кожної малої групи, завдання для малих груп, план складання презентації.</w:t>
      </w:r>
    </w:p>
    <w:p w:rsidR="00890271" w:rsidRDefault="00890271" w:rsidP="00890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610" w:rsidRPr="00301610" w:rsidRDefault="00890271" w:rsidP="008902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ПЕРЕБІГ</w:t>
      </w:r>
      <w:r w:rsidR="00301610" w:rsidRPr="0030161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УРОКУ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>І. Організаційний початок уроку ( 2 хв.).</w:t>
      </w:r>
    </w:p>
    <w:p w:rsidR="00301610" w:rsidRPr="00301610" w:rsidRDefault="00890271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35560</wp:posOffset>
            </wp:positionV>
            <wp:extent cx="1400175" cy="1562100"/>
            <wp:effectExtent l="19050" t="0" r="9525" b="0"/>
            <wp:wrapSquare wrapText="bothSides"/>
            <wp:docPr id="1" name="Рисунок 1" descr="http://t1.gstatic.com/images?q=tbn:cmlZUGhcRksELM:http://nasha-vifania.at.ua/blaise_pascal_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t1.gstatic.com/images?q=tbn:cmlZUGhcRksELM:http://nasha-vifania.at.ua/blaise_pascal_b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1610" w:rsidRPr="00301610">
        <w:rPr>
          <w:rFonts w:ascii="Times New Roman" w:eastAsia="Times New Roman" w:hAnsi="Times New Roman" w:cs="Times New Roman"/>
          <w:sz w:val="28"/>
          <w:szCs w:val="28"/>
        </w:rPr>
        <w:t>Учні сідають за комп’ютери. На екрані демонструється слайд: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i/>
          <w:sz w:val="28"/>
          <w:szCs w:val="28"/>
        </w:rPr>
        <w:t>«Предмет математики є на стільки серйозним, що корисно не втрачати випадку зробити його цікавішим»</w:t>
      </w:r>
    </w:p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>Блез</w:t>
      </w:r>
      <w:proofErr w:type="spellEnd"/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Паскаль</w:t>
      </w:r>
    </w:p>
    <w:p w:rsidR="00301610" w:rsidRDefault="00301610" w:rsidP="0089027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Під таким девізом пройде наш урок. Я зроблю його для вас цікавим, а ви повинні бути уважними, серйозними і активно демонструвати свої знання. Оберіть собі фігурку, яка вам більш до вподоби:</w:t>
      </w:r>
    </w:p>
    <w:p w:rsidR="00890271" w:rsidRPr="00301610" w:rsidRDefault="00890271" w:rsidP="0089027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610" w:rsidRPr="00301610" w:rsidRDefault="00F828B6" w:rsidP="008902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uk-UA"/>
        </w:rPr>
        <w:lastRenderedPageBreak/>
        <w:pict>
          <v:oval id="Овал 4" o:spid="_x0000_s1026" style="position:absolute;left:0;text-align:left;margin-left:330.95pt;margin-top:7.65pt;width:75pt;height: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" fillcolor="#f79646" strokecolor="#f2f2f2" strokeweight="3pt">
            <v:shadow on="t" color="#974706" opacity=".5" offset="1pt"/>
          </v:oval>
        </w:pict>
      </w:r>
      <w:r>
        <w:rPr>
          <w:rFonts w:ascii="Times New Roman" w:eastAsia="Times New Roman" w:hAnsi="Times New Roman" w:cs="Times New Roman"/>
          <w:noProof/>
          <w:lang w:eastAsia="uk-UA"/>
        </w:rPr>
        <w:pict>
          <v:rect id="Прямокутник 3" o:spid="_x0000_s1028" style="position:absolute;left:0;text-align:left;margin-left:166.95pt;margin-top:7.65pt;width:87pt;height:7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" fillcolor="#4f81bd" strokecolor="#f2f2f2" strokeweight="3pt">
            <v:shadow on="t" color="#243f60" opacity=".5" offset="1pt"/>
          </v:rect>
        </w:pict>
      </w:r>
      <w:r>
        <w:rPr>
          <w:rFonts w:ascii="Times New Roman" w:eastAsia="Times New Roman" w:hAnsi="Times New Roman" w:cs="Times New Roman"/>
          <w:noProof/>
          <w:lang w:eastAsia="uk-U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івнобедрений трикутник 2" o:spid="_x0000_s1027" type="#_x0000_t5" style="position:absolute;left:0;text-align:left;margin-left:17.95pt;margin-top:7.65pt;width:87pt;height:6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" fillcolor="#c0504d" strokecolor="#f2f2f2" strokeweight="3pt">
            <v:shadow on="t" color="#622423" opacity=".5" offset="1pt"/>
          </v:shape>
        </w:pict>
      </w:r>
    </w:p>
    <w:p w:rsidR="00301610" w:rsidRPr="00301610" w:rsidRDefault="00301610" w:rsidP="00890271">
      <w:pPr>
        <w:tabs>
          <w:tab w:val="left" w:pos="66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>ІІ. Постановка цілей та задач уроку ( 2 хв. ).</w:t>
      </w:r>
    </w:p>
    <w:p w:rsidR="00301610" w:rsidRPr="00301610" w:rsidRDefault="00301610" w:rsidP="0089027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Сьогодні на уроці ми узагальнимо і систематизуємо ваші знання з теми «Об’єми тіл обертань». Наш урок пройде за таким планом</w:t>
      </w:r>
    </w:p>
    <w:p w:rsidR="00301610" w:rsidRPr="00301610" w:rsidRDefault="00890271" w:rsidP="0089027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01610" w:rsidRPr="00301610">
        <w:rPr>
          <w:rFonts w:ascii="Times New Roman" w:eastAsia="Times New Roman" w:hAnsi="Times New Roman" w:cs="Times New Roman"/>
          <w:sz w:val="28"/>
          <w:szCs w:val="28"/>
        </w:rPr>
        <w:t>демонстрація слайдів):</w:t>
      </w:r>
    </w:p>
    <w:p w:rsidR="00301610" w:rsidRPr="00301610" w:rsidRDefault="00301610" w:rsidP="008902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Комп’ютерне тестування.</w:t>
      </w:r>
    </w:p>
    <w:p w:rsidR="00301610" w:rsidRPr="00301610" w:rsidRDefault="00301610" w:rsidP="008902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Робота в малих групах.</w:t>
      </w:r>
    </w:p>
    <w:p w:rsidR="00301610" w:rsidRPr="00301610" w:rsidRDefault="00301610" w:rsidP="008902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Робота парами за комп’ютерами.</w:t>
      </w:r>
    </w:p>
    <w:p w:rsidR="00301610" w:rsidRPr="00301610" w:rsidRDefault="00301610" w:rsidP="008902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Підведення підсумків роботи.</w:t>
      </w:r>
    </w:p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>ІІІ. Тестування ( 4 хв. ).</w:t>
      </w:r>
    </w:p>
    <w:p w:rsidR="00301610" w:rsidRPr="00301610" w:rsidRDefault="00301610" w:rsidP="0089027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На робочому столі комп’ютера відкрийте папку «Тест» і виконуйте роботу. Правильно відповівши на 6 запитань, ви отримуєте 4 бали.</w:t>
      </w:r>
    </w:p>
    <w:p w:rsidR="00301610" w:rsidRPr="00301610" w:rsidRDefault="00301610" w:rsidP="0089027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color w:val="FF0000"/>
          <w:sz w:val="28"/>
          <w:szCs w:val="28"/>
        </w:rPr>
        <w:t>ТЕСТ</w:t>
      </w:r>
    </w:p>
    <w:p w:rsidR="00301610" w:rsidRPr="00301610" w:rsidRDefault="00301610" w:rsidP="008902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Якщо 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– радіус і висота циліндру, то його об’єм дорівнює:</w:t>
      </w:r>
    </w:p>
    <w:p w:rsidR="00301610" w:rsidRPr="00301610" w:rsidRDefault="00301610" w:rsidP="0089027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а) 1/3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πR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   б) 1/3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πRH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    в) 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πR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   г) 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πRH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2)  Якщо радіус і висота конусу відповідно дорівнюють 2 см і 3/π см, то об’єм конусу дорівнює: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а) 2 см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         б) 3 см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         в) 4π см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 г) 4 см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3) Якщо радіус кулі дорівнює 3 см, то його об’єм дорівнює: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а) 27π см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  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  б) 36π см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    в) 9π см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    г) 18π см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4) Якщо площа основи конусу дорівнює 9, висота 1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>3, то його об’єм дорівнює: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 а) 1                           б) π                          в) 3                         г) 3π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5) Для того, щоб об’єм циліндру збільшити у 8 разів, не змінюючи його висоти,потрібно радіус збільшити у: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а) √2 разів                 б) 2 рази                 в) 2√2 разів              г) 8 разів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6) Для того, щоб об’єм конусу збільшити в 27 разів, не змінюючи його основи, потрібно висоту збільшити у: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         а) 27 разів              б) 9 разів                в) 3√3 разів                 г) 3 рази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- Занесіть свої бали в індивідуальні залікові картки. А зараз зробимо вправи для очей: закрийте очі, сильно напружуючи м’язи очей на рахунок 1-4, тепер відкрийте, подивіться вдаль на рахунок 1-6. Повторюємо ще 2 рази.</w:t>
      </w:r>
    </w:p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color w:val="0070C0"/>
          <w:sz w:val="28"/>
          <w:szCs w:val="28"/>
        </w:rPr>
        <w:t>Індивідуальна залікова картка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59"/>
        <w:gridCol w:w="1701"/>
        <w:gridCol w:w="1701"/>
        <w:gridCol w:w="2126"/>
      </w:tblGrid>
      <w:tr w:rsidR="00301610" w:rsidRPr="00301610" w:rsidTr="00D85B8B">
        <w:trPr>
          <w:cantSplit/>
          <w:trHeight w:val="4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301610">
              <w:rPr>
                <w:rFonts w:ascii="Times New Roman" w:eastAsia="Times New Roman" w:hAnsi="Times New Roman" w:cs="Times New Roman"/>
                <w:color w:val="0070C0"/>
                <w:sz w:val="28"/>
              </w:rPr>
              <w:t>Прізвище,</w:t>
            </w:r>
          </w:p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301610">
              <w:rPr>
                <w:rFonts w:ascii="Times New Roman" w:eastAsia="Times New Roman" w:hAnsi="Times New Roman" w:cs="Times New Roman"/>
                <w:color w:val="0070C0"/>
                <w:sz w:val="28"/>
              </w:rPr>
              <w:t>ім’я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keepNext/>
              <w:tabs>
                <w:tab w:val="left" w:pos="1220"/>
              </w:tabs>
              <w:spacing w:after="0" w:line="360" w:lineRule="auto"/>
              <w:jc w:val="both"/>
              <w:outlineLvl w:val="2"/>
              <w:rPr>
                <w:rFonts w:ascii="Times New Roman" w:eastAsia="Calibri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301610">
              <w:rPr>
                <w:rFonts w:ascii="Times New Roman" w:eastAsia="Calibri" w:hAnsi="Times New Roman" w:cs="Times New Roman"/>
                <w:color w:val="0070C0"/>
                <w:sz w:val="28"/>
                <w:szCs w:val="24"/>
                <w:lang w:eastAsia="ru-RU"/>
              </w:rPr>
              <w:t>Геометрія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keepNext/>
              <w:tabs>
                <w:tab w:val="left" w:pos="1220"/>
              </w:tabs>
              <w:spacing w:after="0" w:line="360" w:lineRule="auto"/>
              <w:jc w:val="both"/>
              <w:outlineLvl w:val="2"/>
              <w:rPr>
                <w:rFonts w:ascii="Times New Roman" w:eastAsia="Calibri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301610">
              <w:rPr>
                <w:rFonts w:ascii="Times New Roman" w:eastAsia="Calibri" w:hAnsi="Times New Roman" w:cs="Times New Roman"/>
                <w:color w:val="0070C0"/>
                <w:sz w:val="28"/>
                <w:szCs w:val="24"/>
                <w:lang w:eastAsia="ru-RU"/>
              </w:rPr>
              <w:t>Інформатика</w:t>
            </w:r>
          </w:p>
        </w:tc>
      </w:tr>
      <w:tr w:rsidR="00301610" w:rsidRPr="00301610" w:rsidTr="00D85B8B">
        <w:trPr>
          <w:cantSplit/>
          <w:trHeight w:val="2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301610">
              <w:rPr>
                <w:rFonts w:ascii="Times New Roman" w:eastAsia="Times New Roman" w:hAnsi="Times New Roman" w:cs="Times New Roman"/>
                <w:color w:val="0070C0"/>
                <w:sz w:val="28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301610">
              <w:rPr>
                <w:rFonts w:ascii="Times New Roman" w:eastAsia="Times New Roman" w:hAnsi="Times New Roman" w:cs="Times New Roman"/>
                <w:color w:val="0070C0"/>
                <w:sz w:val="28"/>
              </w:rPr>
              <w:t>робота в малих групах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301610">
              <w:rPr>
                <w:rFonts w:ascii="Times New Roman" w:eastAsia="Times New Roman" w:hAnsi="Times New Roman" w:cs="Times New Roman"/>
                <w:color w:val="0070C0"/>
                <w:sz w:val="28"/>
              </w:rPr>
              <w:t>робота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proofErr w:type="spellStart"/>
            <w:r w:rsidRPr="00301610">
              <w:rPr>
                <w:rFonts w:ascii="Times New Roman" w:eastAsia="Times New Roman" w:hAnsi="Times New Roman" w:cs="Times New Roman"/>
                <w:color w:val="0070C0"/>
                <w:sz w:val="28"/>
              </w:rPr>
              <w:t>практ.робота</w:t>
            </w:r>
            <w:proofErr w:type="spellEnd"/>
          </w:p>
        </w:tc>
      </w:tr>
      <w:tr w:rsidR="00301610" w:rsidRPr="00301610" w:rsidTr="00D85B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10" w:rsidRPr="00301610" w:rsidRDefault="00301610" w:rsidP="00890271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IV</w:t>
      </w:r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Робота в малих групах </w:t>
      </w:r>
      <w:proofErr w:type="gramStart"/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>( 15</w:t>
      </w:r>
      <w:proofErr w:type="gramEnd"/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хв. ).</w:t>
      </w:r>
    </w:p>
    <w:p w:rsidR="00301610" w:rsidRPr="00301610" w:rsidRDefault="00301610" w:rsidP="0089027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Зараз пересаджуємось, відповідно обраним фігуркам: трикутники – група «Конус», квадрат – група «Циліндр», коло – група «Куля». Також окремо будуть працювати три лідера, які фіксуватимуть відповіді груп, і будуть допомагати мені оцінювати відповіді кожного з вас окремо.</w:t>
      </w:r>
    </w:p>
    <w:p w:rsidR="00301610" w:rsidRDefault="00301610" w:rsidP="0089027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На столах лежать залікові картки з трьома видами завдань: «Метеоритний дощ» (допиши те, що змило дощем); «Вірю – не вірю» (вибрати вірне ствердження); задача. Кожна група виконує своє  завдання і віддає їх лідерам, а один учень з групи виступає з доповіддю з теоретичного матеріалу. Після кожного виступу лідери розповідають історичні дані про кожне тіло обертання, підготовлені заздалегідь. Не забувайте про ефективність роботи: спікер керує, секретар веде записи і слідкує за часом. Письмову частину виконуємо  7 хвилин. Починаємо роботу.</w:t>
      </w:r>
    </w:p>
    <w:p w:rsidR="00890271" w:rsidRPr="00301610" w:rsidRDefault="00890271" w:rsidP="0089027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Залікова картка групи «Конус»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410"/>
        <w:gridCol w:w="6095"/>
      </w:tblGrid>
      <w:tr w:rsidR="00301610" w:rsidRPr="00301610" w:rsidTr="00D85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«Метеоритний дощ»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1/3 … </w:t>
            </w:r>
            <w:proofErr w:type="gramStart"/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..</w:t>
            </w:r>
            <w:proofErr w:type="gramEnd"/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</w:p>
          <w:p w:rsidR="00301610" w:rsidRPr="00301610" w:rsidRDefault="00301610" w:rsidP="00890271">
            <w:pPr>
              <w:tabs>
                <w:tab w:val="left" w:pos="4640"/>
              </w:tabs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1/3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πH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… + 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</w:t>
            </w:r>
          </w:p>
        </w:tc>
      </w:tr>
      <w:tr w:rsidR="00301610" w:rsidRPr="00301610" w:rsidTr="00D85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«Вірю – не вірю»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У конуса радіус основи ОА = 8 см, а висота</w:t>
            </w:r>
          </w:p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=15 см. Які з наведених затверджень вірні,</w:t>
            </w:r>
            <w:proofErr w:type="spellStart"/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аякі</w:t>
            </w:r>
            <w:proofErr w:type="spellEnd"/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ні:а) катети прямокутного трикутника СОА дорівнюють 17 і 8 см;</w:t>
            </w:r>
          </w:p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вісівий</w:t>
            </w:r>
            <w:proofErr w:type="spellEnd"/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переріз конусу – прямокутний трикутник з гіпотенузою СА = 17 см;</w:t>
            </w:r>
          </w:p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в) твірна конусу дорівнює 15 см;</w:t>
            </w:r>
          </w:p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г) об’єм конусу дорівнює 1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3π8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15 см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1610" w:rsidRPr="00301610" w:rsidRDefault="00301610" w:rsidP="00890271">
            <w:pPr>
              <w:tabs>
                <w:tab w:val="left" w:pos="4500"/>
              </w:tabs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 бали</w:t>
            </w:r>
          </w:p>
        </w:tc>
      </w:tr>
      <w:tr w:rsidR="00301610" w:rsidRPr="00301610" w:rsidTr="00D85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Висота конусу 6 см, твірна 10 см. Знайти об’єм конусу.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бали</w:t>
            </w:r>
          </w:p>
        </w:tc>
      </w:tr>
    </w:tbl>
    <w:p w:rsid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Залікова картка групи «Циліндр»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410"/>
        <w:gridCol w:w="6095"/>
      </w:tblGrid>
      <w:tr w:rsidR="00301610" w:rsidRPr="00301610" w:rsidTr="00D85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«Метеоритний дощ»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Start"/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=  …</w:t>
            </w:r>
            <w:proofErr w:type="gramEnd"/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..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</w:p>
          <w:p w:rsidR="00301610" w:rsidRPr="00301610" w:rsidRDefault="00301610" w:rsidP="00890271">
            <w:pPr>
              <w:tabs>
                <w:tab w:val="left" w:pos="4640"/>
              </w:tabs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… = 2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πR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… + 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</w:t>
            </w:r>
          </w:p>
        </w:tc>
      </w:tr>
      <w:tr w:rsidR="00301610" w:rsidRPr="00301610" w:rsidTr="00D85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«Вірю – не вірю»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Об’єм циліндру дорівнює 250π см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Які з наведених затверджень вірні, а які ні:</w:t>
            </w:r>
          </w:p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а) об’єм циліндру дорівнює добутку площі основи на висоту;б) площа основи циліндру дорівнює 25 см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;в) радіус циліндру  дорівнює 10 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см;</w:t>
            </w:r>
          </w:p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г) радіус циліндру вдвічі менше за його твірну.</w:t>
            </w:r>
          </w:p>
          <w:p w:rsidR="00301610" w:rsidRPr="00301610" w:rsidRDefault="00301610" w:rsidP="00890271">
            <w:pPr>
              <w:tabs>
                <w:tab w:val="left" w:pos="4500"/>
              </w:tabs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 бали</w:t>
            </w:r>
          </w:p>
        </w:tc>
      </w:tr>
      <w:tr w:rsidR="00301610" w:rsidRPr="00301610" w:rsidTr="00D85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Вісівий</w:t>
            </w:r>
            <w:proofErr w:type="spellEnd"/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переріз циліндру – квадрат, діагональ якого дорівнює 4√2 см. Знайти об’єм циліндру.</w:t>
            </w:r>
          </w:p>
          <w:p w:rsidR="00301610" w:rsidRPr="00301610" w:rsidRDefault="00301610" w:rsidP="00890271">
            <w:pPr>
              <w:tabs>
                <w:tab w:val="left" w:pos="4620"/>
              </w:tabs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бали</w:t>
            </w:r>
          </w:p>
        </w:tc>
      </w:tr>
    </w:tbl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Залікова картка групи «Куля»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410"/>
        <w:gridCol w:w="5812"/>
      </w:tblGrid>
      <w:tr w:rsidR="00301610" w:rsidRPr="00301610" w:rsidTr="00D85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«Метеоритний дощ»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…/3 … </w:t>
            </w:r>
            <w:proofErr w:type="gramStart"/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..</w:t>
            </w:r>
            <w:proofErr w:type="gramEnd"/>
          </w:p>
          <w:p w:rsidR="00301610" w:rsidRPr="00301610" w:rsidRDefault="00301610" w:rsidP="00890271">
            <w:pPr>
              <w:tabs>
                <w:tab w:val="left" w:pos="4640"/>
              </w:tabs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2/3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π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…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</w:t>
            </w:r>
          </w:p>
        </w:tc>
      </w:tr>
      <w:tr w:rsidR="00301610" w:rsidRPr="00301610" w:rsidTr="00D85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«Вірю – не вірю»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Об’єм кулі дорівнює 36π см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, висота кульового сегменту дорівнює 1/3 діаметру кулі. Які з наведених затверджень вірні, а які ні:</w:t>
            </w:r>
          </w:p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а) радіус кулі  дорівнює 3 см;</w:t>
            </w:r>
          </w:p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б) об’єм кульового сегменту відноситься до об’єму кулі як 7:27;</w:t>
            </w:r>
          </w:p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в) діаметр кулі дорівнює 8 см;</w:t>
            </w:r>
          </w:p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г) площа кулі дорівнює 36π см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301610" w:rsidRPr="00301610" w:rsidRDefault="00301610" w:rsidP="00890271">
            <w:pPr>
              <w:tabs>
                <w:tab w:val="left" w:pos="4500"/>
              </w:tabs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 бали</w:t>
            </w:r>
          </w:p>
        </w:tc>
      </w:tr>
      <w:tr w:rsidR="00301610" w:rsidRPr="00301610" w:rsidTr="00D85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10" w:rsidRPr="00301610" w:rsidRDefault="00301610" w:rsidP="00890271">
            <w:pPr>
              <w:spacing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>Радіус трьох куль дорівнюють 3, 4, 5 см. Знайти радіус кулі, об’єм якої дорівнює сумі об’ємів наданих куль.</w:t>
            </w:r>
            <w:r w:rsidRPr="0030161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016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бали</w:t>
            </w:r>
          </w:p>
        </w:tc>
      </w:tr>
    </w:tbl>
    <w:p w:rsidR="00301610" w:rsidRPr="00301610" w:rsidRDefault="00301610" w:rsidP="0089027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610" w:rsidRPr="00301610" w:rsidRDefault="00301610" w:rsidP="0089027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lastRenderedPageBreak/>
        <w:t>Час вийшов, здавайте залікові картки лідерам. А зараз ми послухаємо теоретичні дані про кожне тіло обертання ( поняття про тіло обертання, на геометричних моделях показати складові тіла обертання, основні формули, які використовуються при рішенні задач). Лідери доповнюють відповіді історичними фактами…</w:t>
      </w:r>
    </w:p>
    <w:p w:rsidR="00301610" w:rsidRPr="00301610" w:rsidRDefault="00301610" w:rsidP="0089027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Поки лідери підбивають підсумки вашої роботи в групах, я проведу з вами </w:t>
      </w:r>
      <w:r w:rsidRPr="00301610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«Рекламну паузу»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>, де ви зможете заробити для групи додатковий бал:</w:t>
      </w:r>
    </w:p>
    <w:p w:rsidR="00301610" w:rsidRPr="00301610" w:rsidRDefault="00301610" w:rsidP="00890271">
      <w:pPr>
        <w:numPr>
          <w:ilvl w:val="0"/>
          <w:numId w:val="4"/>
        </w:numPr>
        <w:tabs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Чому дорівнює відношення об’ємів циліндру та кулі, вписаного в циліндр?</w:t>
      </w:r>
    </w:p>
    <w:p w:rsidR="00301610" w:rsidRPr="00301610" w:rsidRDefault="00301610" w:rsidP="00890271">
      <w:pPr>
        <w:numPr>
          <w:ilvl w:val="0"/>
          <w:numId w:val="4"/>
        </w:numPr>
        <w:tabs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Визначте розміри відкритого басейну з квадратним дном і об’ємом 32 м</w:t>
      </w:r>
      <w:r w:rsidRPr="0030161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>, щоб на обкладення стін і дна якого було витрачено найменше матеріалу.</w:t>
      </w:r>
    </w:p>
    <w:p w:rsidR="00301610" w:rsidRPr="00301610" w:rsidRDefault="00301610" w:rsidP="00890271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В скільки разів потрібно збільшити радіус конусу, не змінюючи його висоти, щоб об’єм конусу збільшився у 27 разів?</w:t>
      </w:r>
    </w:p>
    <w:p w:rsidR="00301610" w:rsidRPr="00301610" w:rsidRDefault="00301610" w:rsidP="0089027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Лідери підводять підсумки роботи в групах…</w:t>
      </w:r>
    </w:p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30161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</w:t>
      </w:r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Створення презентації в програмі </w:t>
      </w:r>
      <w:r w:rsidRPr="0030161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POWERPOINT</w:t>
      </w:r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(20 хв.).</w:t>
      </w:r>
      <w:proofErr w:type="gramEnd"/>
    </w:p>
    <w:p w:rsidR="00301610" w:rsidRPr="00301610" w:rsidRDefault="00301610" w:rsidP="008902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- На уроках інформатики ми з вами вивчали тему «Створення комп’ютерних презентацій». Згадайте теоретичний матеріал, закінчуючи почату мною фразу: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1. Комп’ютерна презентація використовується для…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2. Презентація – це…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3. Комп’ютерні презентації створюють в програмі …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4. Програма 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знаходиться в …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5. В слайд можна додавати …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6. Щоб зацікавити слухачів, використовують …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610" w:rsidRPr="00301610" w:rsidRDefault="00301610" w:rsidP="0089027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Вашим домашнім завданням було створити в конспектах презентацію з геометрії «Об’єми тіл обертання», працюючи при цьому в парах з одногрупниками. Зараз сідайте до комп’ютерів парами і згідно наступного 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lastRenderedPageBreak/>
        <w:t>плану виконуйте роботу ( демонстрація слайду, також роздрукований варіант у кожного на столі):</w:t>
      </w:r>
    </w:p>
    <w:p w:rsidR="00301610" w:rsidRPr="00301610" w:rsidRDefault="00301610" w:rsidP="00890271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Створити презентацію з 3 – 4 слайдів в програмі </w:t>
      </w:r>
      <w:r w:rsidRPr="00301610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( тема презентація, кратка характеристика тіла обертання, формули).</w:t>
      </w:r>
    </w:p>
    <w:p w:rsidR="00301610" w:rsidRPr="00301610" w:rsidRDefault="00301610" w:rsidP="00890271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Внести в слайд графічний об’єкт, додати анімацію, звукові ефекти.</w:t>
      </w:r>
    </w:p>
    <w:p w:rsidR="00301610" w:rsidRPr="00301610" w:rsidRDefault="00301610" w:rsidP="00890271">
      <w:pPr>
        <w:numPr>
          <w:ilvl w:val="0"/>
          <w:numId w:val="5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Демонстрація презентації.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Час на роботу 10 – 12 хвилин ( лідери допомагають в процесі роботи).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Демонстрація презентацій…</w:t>
      </w: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А зараз зробимо вправи для очей: закрийте очі, сильно напружуючи м’язи очей на рахунок 1-4, тепер відкрийте, подивіться вдаль на рахунок 1-6. Повторюємо ще 2 рази.</w:t>
      </w:r>
    </w:p>
    <w:p w:rsidR="00301610" w:rsidRPr="00301610" w:rsidRDefault="00301610" w:rsidP="0089027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За підготовку теоретичної частини презентації кожний з вас отримує додатковий бал з геометрії, а також оцінку за практичну роботу з інформатики. Внесіть результати в індивідуальні залікові картки.</w:t>
      </w:r>
    </w:p>
    <w:p w:rsidR="00E37824" w:rsidRDefault="00E37824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301610" w:rsidRPr="00301610" w:rsidRDefault="00301610" w:rsidP="00890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VI</w:t>
      </w:r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Підведення підсумків уроку </w:t>
      </w:r>
      <w:proofErr w:type="gramStart"/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>( 2</w:t>
      </w:r>
      <w:proofErr w:type="gramEnd"/>
      <w:r w:rsidRPr="003016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3 хв.).</w:t>
      </w:r>
    </w:p>
    <w:p w:rsidR="00301610" w:rsidRPr="00301610" w:rsidRDefault="00301610" w:rsidP="0089027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Кожний з вас отримав оцінки з геометрії і інформатики, здайте мені залікові картки. Лідери за роботу також отримали такі оцінки…</w:t>
      </w:r>
    </w:p>
    <w:p w:rsidR="00301610" w:rsidRPr="00301610" w:rsidRDefault="00301610" w:rsidP="0089027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Актуальним був девіз нашого уроку? Цікаво було на уроці?</w:t>
      </w:r>
    </w:p>
    <w:p w:rsidR="00301610" w:rsidRPr="00301610" w:rsidRDefault="00301610" w:rsidP="0089027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10">
        <w:rPr>
          <w:rFonts w:ascii="Times New Roman" w:eastAsia="Times New Roman" w:hAnsi="Times New Roman" w:cs="Times New Roman"/>
          <w:sz w:val="28"/>
          <w:szCs w:val="28"/>
        </w:rPr>
        <w:t>Наступний урок у вас контрольний і з геометрії і з інформатики. Я впевнен</w:t>
      </w:r>
      <w:r w:rsidR="00890271">
        <w:rPr>
          <w:rFonts w:ascii="Times New Roman" w:eastAsia="Times New Roman" w:hAnsi="Times New Roman" w:cs="Times New Roman"/>
          <w:sz w:val="28"/>
          <w:szCs w:val="28"/>
        </w:rPr>
        <w:t>ий,</w:t>
      </w:r>
      <w:r w:rsidRPr="00301610">
        <w:rPr>
          <w:rFonts w:ascii="Times New Roman" w:eastAsia="Times New Roman" w:hAnsi="Times New Roman" w:cs="Times New Roman"/>
          <w:sz w:val="28"/>
          <w:szCs w:val="28"/>
        </w:rPr>
        <w:t xml:space="preserve"> ви всі гарно підготуєтесь і отримаєте найкращі результати.</w:t>
      </w:r>
    </w:p>
    <w:p w:rsidR="00980A63" w:rsidRPr="00301610" w:rsidRDefault="00980A63" w:rsidP="0089027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80A63" w:rsidRPr="00301610" w:rsidSect="00890271">
      <w:headerReference w:type="default" r:id="rId11"/>
      <w:footerReference w:type="defaul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B6" w:rsidRDefault="00F828B6" w:rsidP="00890271">
      <w:pPr>
        <w:spacing w:after="0" w:line="240" w:lineRule="auto"/>
      </w:pPr>
      <w:r>
        <w:separator/>
      </w:r>
    </w:p>
  </w:endnote>
  <w:endnote w:type="continuationSeparator" w:id="0">
    <w:p w:rsidR="00F828B6" w:rsidRDefault="00F828B6" w:rsidP="008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71" w:rsidRDefault="00F828B6">
    <w:pPr>
      <w:pStyle w:val="a9"/>
    </w:pPr>
    <w:r>
      <w:rPr>
        <w:noProof/>
      </w:rPr>
      <w:pict>
        <v:group id="_x0000_s2055" style="position:absolute;margin-left:0;margin-top:0;width:532.9pt;height:53pt;z-index:251662336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15;top:14415;width:10171;height:1057" o:connectortype="straight" strokecolor="#a7bfde [1620]"/>
          <v:oval id="_x0000_s2057" style="position:absolute;left:9657;top:14459;width:1016;height:1016" fillcolor="#a7bfde [1620]" stroked="f"/>
          <v:oval id="_x0000_s2058" style="position:absolute;left:9733;top:14568;width:908;height:904" fillcolor="#d3dfee [820]" stroked="f"/>
          <v:oval id="_x0000_s2059" style="position:absolute;left:9802;top:14688;width:783;height:784;v-text-anchor:middle" fillcolor="#7ba0cd [2420]" stroked="f">
            <v:textbox style="mso-next-textbox:#_x0000_s2059">
              <w:txbxContent>
                <w:p w:rsidR="00890271" w:rsidRDefault="000E39EC">
                  <w:pPr>
                    <w:pStyle w:val="a7"/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203CC7" w:rsidRPr="00203CC7">
                    <w:rPr>
                      <w:noProof/>
                      <w:color w:val="FFFFFF" w:themeColor="background1"/>
                    </w:rPr>
                    <w:t>2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  <w:r w:rsidR="00890271">
      <w:t>СКРИНИК ВІТАЛІЙ ЯРОСЛАВОВИЧ, Чортківська загальноосвітня школа І – ІІІ ступенів №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B6" w:rsidRDefault="00F828B6" w:rsidP="00890271">
      <w:pPr>
        <w:spacing w:after="0" w:line="240" w:lineRule="auto"/>
      </w:pPr>
      <w:r>
        <w:separator/>
      </w:r>
    </w:p>
  </w:footnote>
  <w:footnote w:type="continuationSeparator" w:id="0">
    <w:p w:rsidR="00F828B6" w:rsidRDefault="00F828B6" w:rsidP="008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71" w:rsidRDefault="00F828B6">
    <w:pPr>
      <w:pStyle w:val="a7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Дата"/>
                      <w:id w:val="79116634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.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890271" w:rsidRDefault="00890271">
                        <w:pPr>
                          <w:pStyle w:val="a7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Інтеграція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Заголовок"/>
        <w:id w:val="79116639"/>
        <w:placeholder>
          <w:docPart w:val="7C7827F0C90547EBA5418C50D670669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90271">
          <w:rPr>
            <w:color w:val="365F91" w:themeColor="accent1" w:themeShade="BF"/>
          </w:rPr>
          <w:t xml:space="preserve">Об’єми тіл обертання  </w:t>
        </w:r>
      </w:sdtContent>
    </w:sdt>
  </w:p>
  <w:p w:rsidR="00890271" w:rsidRDefault="008902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03B6"/>
    <w:multiLevelType w:val="hybridMultilevel"/>
    <w:tmpl w:val="9396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476FD"/>
    <w:multiLevelType w:val="hybridMultilevel"/>
    <w:tmpl w:val="A6F6CF1E"/>
    <w:lvl w:ilvl="0" w:tplc="0C44F8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D077932"/>
    <w:multiLevelType w:val="hybridMultilevel"/>
    <w:tmpl w:val="8644888C"/>
    <w:lvl w:ilvl="0" w:tplc="CEBEEA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C4C3AA0"/>
    <w:multiLevelType w:val="hybridMultilevel"/>
    <w:tmpl w:val="5AC2275C"/>
    <w:lvl w:ilvl="0" w:tplc="C81C7B8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182B64"/>
    <w:multiLevelType w:val="hybridMultilevel"/>
    <w:tmpl w:val="41FE0F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_x0000_s2050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610"/>
    <w:rsid w:val="000E39EC"/>
    <w:rsid w:val="00203CC7"/>
    <w:rsid w:val="00301610"/>
    <w:rsid w:val="004429CF"/>
    <w:rsid w:val="00890271"/>
    <w:rsid w:val="00980A63"/>
    <w:rsid w:val="00BC25D4"/>
    <w:rsid w:val="00C72584"/>
    <w:rsid w:val="00DC122B"/>
    <w:rsid w:val="00E37824"/>
    <w:rsid w:val="00F8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  <o:rules v:ext="edit">
        <o:r id="V:Rule1" type="connector" idref="#_x0000_s1047"/>
        <o:r id="V:Rule2" type="connector" idref="#_x0000_s1042"/>
        <o:r id="V:Rule3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1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90271"/>
    <w:pPr>
      <w:spacing w:after="0" w:line="240" w:lineRule="auto"/>
    </w:pPr>
    <w:rPr>
      <w:rFonts w:eastAsiaTheme="minorEastAsia"/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890271"/>
    <w:rPr>
      <w:rFonts w:eastAsiaTheme="minorEastAsia"/>
      <w:lang w:val="ru-RU"/>
    </w:rPr>
  </w:style>
  <w:style w:type="paragraph" w:styleId="a7">
    <w:name w:val="header"/>
    <w:basedOn w:val="a"/>
    <w:link w:val="a8"/>
    <w:uiPriority w:val="99"/>
    <w:unhideWhenUsed/>
    <w:rsid w:val="0089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271"/>
  </w:style>
  <w:style w:type="paragraph" w:styleId="a9">
    <w:name w:val="footer"/>
    <w:basedOn w:val="a"/>
    <w:link w:val="aa"/>
    <w:uiPriority w:val="99"/>
    <w:semiHidden/>
    <w:unhideWhenUsed/>
    <w:rsid w:val="0089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0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01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mages.google.ru/imgres?imgurl=http://nasha-vifania.at.ua/blaise_pascal_b.jpg&amp;imgrefurl=http://nasha-vifania.at.ua/publ/1&amp;usg=__Y0cuA8DH3e7ltk1Aik4oux4hVoA=&amp;h=261&amp;w=240&amp;sz=24&amp;hl=ru&amp;start=4&amp;um=1&amp;tbnid=cmlZUGhcRksELM:&amp;tbnh=112&amp;tbnw=103&amp;prev=/images?q=%D0%91%D0%BB%D0%B5%D0%B7+%D0%9F%D0%B0%D1%81%D0%BA%D0%B0%D0%BB%D1%8C&amp;hl=ru&amp;lr=&amp;sa=X&amp;um=1&amp;newwindow=1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269FE6EDE8459FA98E23C79C86C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F1AD4-D821-47AD-881C-6709EE95C4C5}"/>
      </w:docPartPr>
      <w:docPartBody>
        <w:p w:rsidR="00A230D0" w:rsidRDefault="00044CE9" w:rsidP="00044CE9">
          <w:pPr>
            <w:pStyle w:val="74269FE6EDE8459FA98E23C79C86C4CF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49A9AE53611842318B80633AC23D1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F1179D-A411-4777-83EB-0C93FF5526E1}"/>
      </w:docPartPr>
      <w:docPartBody>
        <w:p w:rsidR="00A230D0" w:rsidRDefault="00044CE9" w:rsidP="00044CE9">
          <w:pPr>
            <w:pStyle w:val="49A9AE53611842318B80633AC23D1E71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C40C44035EC24F1B826306053FEB1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FEA6E-3AD0-496F-B193-30A80C206DE5}"/>
      </w:docPartPr>
      <w:docPartBody>
        <w:p w:rsidR="00A230D0" w:rsidRDefault="00044CE9" w:rsidP="00044CE9">
          <w:pPr>
            <w:pStyle w:val="C40C44035EC24F1B826306053FEB19AA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725CEB0038484E70B35AD508E4754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89B25-7446-41D6-9536-874825A46D82}"/>
      </w:docPartPr>
      <w:docPartBody>
        <w:p w:rsidR="00A230D0" w:rsidRDefault="00044CE9" w:rsidP="00044CE9">
          <w:pPr>
            <w:pStyle w:val="725CEB0038484E70B35AD508E47545F8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4CE9"/>
    <w:rsid w:val="00044CE9"/>
    <w:rsid w:val="007F77B3"/>
    <w:rsid w:val="00A230D0"/>
    <w:rsid w:val="00D71CF8"/>
    <w:rsid w:val="00D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51EA448C054FF6BF4CC97BAB758C37">
    <w:name w:val="DC51EA448C054FF6BF4CC97BAB758C37"/>
    <w:rsid w:val="00044CE9"/>
  </w:style>
  <w:style w:type="paragraph" w:customStyle="1" w:styleId="74269FE6EDE8459FA98E23C79C86C4CF">
    <w:name w:val="74269FE6EDE8459FA98E23C79C86C4CF"/>
    <w:rsid w:val="00044CE9"/>
  </w:style>
  <w:style w:type="paragraph" w:customStyle="1" w:styleId="49A9AE53611842318B80633AC23D1E71">
    <w:name w:val="49A9AE53611842318B80633AC23D1E71"/>
    <w:rsid w:val="00044CE9"/>
  </w:style>
  <w:style w:type="paragraph" w:customStyle="1" w:styleId="C40C44035EC24F1B826306053FEB19AA">
    <w:name w:val="C40C44035EC24F1B826306053FEB19AA"/>
    <w:rsid w:val="00044CE9"/>
  </w:style>
  <w:style w:type="paragraph" w:customStyle="1" w:styleId="725CEB0038484E70B35AD508E47545F8">
    <w:name w:val="725CEB0038484E70B35AD508E47545F8"/>
    <w:rsid w:val="00044CE9"/>
  </w:style>
  <w:style w:type="paragraph" w:customStyle="1" w:styleId="F67A7B4D93AB49618879CBC975105B8A">
    <w:name w:val="F67A7B4D93AB49618879CBC975105B8A"/>
    <w:rsid w:val="00044CE9"/>
  </w:style>
  <w:style w:type="paragraph" w:customStyle="1" w:styleId="7C7827F0C90547EBA5418C50D670669F">
    <w:name w:val="7C7827F0C90547EBA5418C50D670669F"/>
    <w:rsid w:val="00044CE9"/>
  </w:style>
  <w:style w:type="paragraph" w:customStyle="1" w:styleId="6DE27190649D4FC58A69C88F38BF729B">
    <w:name w:val="6DE27190649D4FC58A69C88F38BF729B"/>
    <w:rsid w:val="00044C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Інтеграція</PublishDate>
  <Abstract>Інтеграція: математика - інформатика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5460</Words>
  <Characters>3113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Об’єми тіл обертання  </dc:title>
  <dc:subject>Конспект уроку в 11 класі</dc:subject>
  <dc:creator>СКРИНИК Віталій Ярославович, учитель математики Чортківської загальноосвітньої школи І – ІІІ ступеів № 7</dc:creator>
  <cp:keywords/>
  <dc:description/>
  <cp:lastModifiedBy>ЗНО</cp:lastModifiedBy>
  <cp:revision>5</cp:revision>
  <dcterms:created xsi:type="dcterms:W3CDTF">2017-04-14T08:17:00Z</dcterms:created>
  <dcterms:modified xsi:type="dcterms:W3CDTF">2020-02-06T09:30:00Z</dcterms:modified>
</cp:coreProperties>
</file>