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DF" w:rsidRDefault="00CE7DDC" w:rsidP="00CC77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Інтерактивні в</w:t>
      </w:r>
      <w:bookmarkStart w:id="0" w:name="_GoBack"/>
      <w:bookmarkEnd w:id="0"/>
      <w:r w:rsidR="00E65563" w:rsidRPr="00CC77DA">
        <w:rPr>
          <w:rFonts w:ascii="Times New Roman" w:hAnsi="Times New Roman" w:cs="Times New Roman"/>
          <w:b/>
          <w:sz w:val="36"/>
          <w:szCs w:val="36"/>
        </w:rPr>
        <w:t>прави для 6 класу з географії</w:t>
      </w:r>
    </w:p>
    <w:p w:rsidR="008A3CBE" w:rsidRDefault="008A3CBE" w:rsidP="00CC77D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77DA" w:rsidRPr="00793239" w:rsidRDefault="00CC77DA" w:rsidP="00CC77DA">
      <w:pPr>
        <w:jc w:val="right"/>
        <w:rPr>
          <w:rFonts w:ascii="Times New Roman" w:hAnsi="Times New Roman" w:cs="Times New Roman"/>
          <w:sz w:val="28"/>
          <w:szCs w:val="28"/>
        </w:rPr>
      </w:pPr>
      <w:r w:rsidRPr="00793239">
        <w:rPr>
          <w:rFonts w:ascii="Times New Roman" w:hAnsi="Times New Roman" w:cs="Times New Roman"/>
          <w:sz w:val="28"/>
          <w:szCs w:val="28"/>
        </w:rPr>
        <w:t>Підготувала  вчитель географії</w:t>
      </w:r>
    </w:p>
    <w:p w:rsidR="00CC77DA" w:rsidRPr="00793239" w:rsidRDefault="00CC77DA" w:rsidP="00CC77DA">
      <w:pPr>
        <w:jc w:val="right"/>
        <w:rPr>
          <w:rFonts w:ascii="Times New Roman" w:hAnsi="Times New Roman" w:cs="Times New Roman"/>
          <w:sz w:val="28"/>
          <w:szCs w:val="28"/>
        </w:rPr>
      </w:pPr>
      <w:r w:rsidRPr="00793239">
        <w:rPr>
          <w:rFonts w:ascii="Times New Roman" w:hAnsi="Times New Roman" w:cs="Times New Roman"/>
          <w:sz w:val="28"/>
          <w:szCs w:val="28"/>
        </w:rPr>
        <w:t>Бережанської ЗОШ І-ІІІ ст. №2</w:t>
      </w:r>
    </w:p>
    <w:p w:rsidR="00CC77DA" w:rsidRPr="00793239" w:rsidRDefault="00CC77DA" w:rsidP="00CC77D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93239">
        <w:rPr>
          <w:rFonts w:ascii="Times New Roman" w:hAnsi="Times New Roman" w:cs="Times New Roman"/>
          <w:sz w:val="28"/>
          <w:szCs w:val="28"/>
        </w:rPr>
        <w:t>Якимець</w:t>
      </w:r>
      <w:proofErr w:type="spellEnd"/>
      <w:r w:rsidRPr="00793239">
        <w:rPr>
          <w:rFonts w:ascii="Times New Roman" w:hAnsi="Times New Roman" w:cs="Times New Roman"/>
          <w:sz w:val="28"/>
          <w:szCs w:val="28"/>
        </w:rPr>
        <w:t xml:space="preserve"> Леся Василівна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2"/>
        <w:gridCol w:w="2303"/>
        <w:gridCol w:w="2799"/>
        <w:gridCol w:w="3025"/>
      </w:tblGrid>
      <w:tr w:rsidR="004951FE" w:rsidRPr="00793239" w:rsidTr="004951FE">
        <w:tc>
          <w:tcPr>
            <w:tcW w:w="1439" w:type="dxa"/>
          </w:tcPr>
          <w:p w:rsidR="004951FE" w:rsidRPr="00793239" w:rsidRDefault="004951FE" w:rsidP="008F6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27" w:type="dxa"/>
          </w:tcPr>
          <w:p w:rsidR="004951FE" w:rsidRPr="00793239" w:rsidRDefault="004951FE" w:rsidP="008F6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Вправа</w:t>
            </w:r>
          </w:p>
        </w:tc>
        <w:tc>
          <w:tcPr>
            <w:tcW w:w="1399" w:type="dxa"/>
          </w:tcPr>
          <w:p w:rsidR="004951FE" w:rsidRPr="00793239" w:rsidRDefault="004951FE" w:rsidP="008F6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Освітні компетентності</w:t>
            </w:r>
          </w:p>
        </w:tc>
        <w:tc>
          <w:tcPr>
            <w:tcW w:w="3964" w:type="dxa"/>
          </w:tcPr>
          <w:p w:rsidR="004951FE" w:rsidRPr="00793239" w:rsidRDefault="004951FE" w:rsidP="004951F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1FE" w:rsidRPr="00793239" w:rsidTr="004951FE">
        <w:tc>
          <w:tcPr>
            <w:tcW w:w="1439" w:type="dxa"/>
          </w:tcPr>
          <w:p w:rsidR="004951FE" w:rsidRPr="00793239" w:rsidRDefault="00495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Атмосфера</w:t>
            </w:r>
          </w:p>
        </w:tc>
        <w:tc>
          <w:tcPr>
            <w:tcW w:w="2827" w:type="dxa"/>
          </w:tcPr>
          <w:p w:rsidR="004951FE" w:rsidRPr="00793239" w:rsidRDefault="004951FE" w:rsidP="008F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Поряд з Бережанами збудовано ВЕС  (комплекс із 3 вітряків). Охарактеризуйте позитивні та негативні наслідки цього об’єкта</w:t>
            </w:r>
          </w:p>
        </w:tc>
        <w:tc>
          <w:tcPr>
            <w:tcW w:w="1399" w:type="dxa"/>
          </w:tcPr>
          <w:p w:rsidR="004951FE" w:rsidRPr="00793239" w:rsidRDefault="004951FE" w:rsidP="00E655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Екологія і сталий розвиток</w:t>
            </w:r>
          </w:p>
          <w:p w:rsidR="004951FE" w:rsidRPr="00793239" w:rsidRDefault="004951FE" w:rsidP="00E655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Здоров’я і безпека</w:t>
            </w:r>
          </w:p>
          <w:p w:rsidR="004951FE" w:rsidRPr="00793239" w:rsidRDefault="004951FE" w:rsidP="00E655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Громадянська освіта</w:t>
            </w:r>
          </w:p>
          <w:p w:rsidR="004951FE" w:rsidRPr="00793239" w:rsidRDefault="004951FE" w:rsidP="00E655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:rsidR="001E66A1" w:rsidRPr="00793239" w:rsidRDefault="001E66A1" w:rsidP="001E6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b/>
                <w:sz w:val="28"/>
                <w:szCs w:val="28"/>
              </w:rPr>
              <w:t>ВЕС Переваги</w:t>
            </w: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E66A1" w:rsidRPr="00793239" w:rsidRDefault="001E66A1" w:rsidP="001E6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-Екологічно-чистий вид енергії. Виробництво електроенергії за допомогою "вітряків" не супроводжується викидами вуглекислого чи будь-якого іншого газу.</w:t>
            </w:r>
          </w:p>
          <w:p w:rsidR="001E66A1" w:rsidRPr="00793239" w:rsidRDefault="001E66A1" w:rsidP="001E6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-Ергономіка. Вітрові електростанції займають мало місця і легко вписуються в будь-який ландшафт, а також відмінно поєднуються з іншими видами господарського використання території.</w:t>
            </w:r>
          </w:p>
          <w:p w:rsidR="001E66A1" w:rsidRPr="00793239" w:rsidRDefault="001E66A1" w:rsidP="001E6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-Відновлювана енергія. Енергія вітру, на відміну від викопного палива, невичерпна.</w:t>
            </w:r>
          </w:p>
          <w:p w:rsidR="001E66A1" w:rsidRPr="00793239" w:rsidRDefault="001E66A1" w:rsidP="001E6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-Краще рішення для важкодоступних місць. Для віддалених місць встановлення вітрових електрогенераторів може бути найкращим і найдешевшим рішенням.</w:t>
            </w:r>
          </w:p>
          <w:p w:rsidR="001E66A1" w:rsidRPr="00793239" w:rsidRDefault="001E66A1" w:rsidP="001E6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6A1" w:rsidRPr="00793239" w:rsidRDefault="001E66A1" w:rsidP="001E6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b/>
                <w:sz w:val="28"/>
                <w:szCs w:val="28"/>
              </w:rPr>
              <w:t>Недоліки:</w:t>
            </w:r>
          </w:p>
          <w:p w:rsidR="001E66A1" w:rsidRPr="00793239" w:rsidRDefault="001E66A1" w:rsidP="001E6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 xml:space="preserve">-Нестабільність. Нестабільність полягає </w:t>
            </w:r>
            <w:r w:rsidRPr="00793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відсутності гарантій отримання необхідної кількості електроенергії. На деяких ділянках суші сили вітру може виявитися недостатньо для вироблення необхідної кількості електроенергії.</w:t>
            </w:r>
          </w:p>
          <w:p w:rsidR="001E66A1" w:rsidRPr="00793239" w:rsidRDefault="001E66A1" w:rsidP="001E6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-Відносно невисокий вихід електроенергії. Вітрові генератори значно поступаються у виробленні електроенергії дизельним генераторам, що призводить до необхідності встановлення відразу декількох турбін. Крім того, вітрові турбіни неефективні в період пікових навантажень.</w:t>
            </w:r>
          </w:p>
          <w:p w:rsidR="001E66A1" w:rsidRPr="00793239" w:rsidRDefault="001E66A1" w:rsidP="001E6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 xml:space="preserve">-Висока вартість. Вартість установки потужністю 1 </w:t>
            </w:r>
            <w:proofErr w:type="spellStart"/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  <w:proofErr w:type="spellEnd"/>
            <w:r w:rsidRPr="00793239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 1 мільйон доларів.</w:t>
            </w:r>
          </w:p>
          <w:p w:rsidR="001E66A1" w:rsidRPr="00793239" w:rsidRDefault="001E66A1" w:rsidP="001E6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-Небезпека для дикої природи. Обертові елементи турбіни становлять потенційну небезпеку для деяких видів живих організмів. Згідно зі статистикою, лопаті кожної встановленої турбіни є причиною загибелі не менш як чотирьох особин птахів на рік.</w:t>
            </w:r>
          </w:p>
          <w:p w:rsidR="001E66A1" w:rsidRPr="00793239" w:rsidRDefault="001E66A1" w:rsidP="001E6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 xml:space="preserve">-Шумове забруднення. Шум від "вітряків" може викликати </w:t>
            </w:r>
            <w:r w:rsidRPr="00793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занепокоєння, як диких тварин, так і людей, які проживають поблизу.</w:t>
            </w:r>
          </w:p>
          <w:p w:rsidR="004951FE" w:rsidRPr="00793239" w:rsidRDefault="004951FE" w:rsidP="00564D7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1FE" w:rsidRPr="00793239" w:rsidTr="004951FE">
        <w:tc>
          <w:tcPr>
            <w:tcW w:w="1439" w:type="dxa"/>
          </w:tcPr>
          <w:p w:rsidR="004951FE" w:rsidRPr="00793239" w:rsidRDefault="00495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Гідросфера</w:t>
            </w:r>
          </w:p>
        </w:tc>
        <w:tc>
          <w:tcPr>
            <w:tcW w:w="2827" w:type="dxa"/>
          </w:tcPr>
          <w:p w:rsidR="004951FE" w:rsidRPr="00793239" w:rsidRDefault="004951FE" w:rsidP="00A92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 xml:space="preserve">В урочищі </w:t>
            </w:r>
            <w:proofErr w:type="spellStart"/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Кашталівка</w:t>
            </w:r>
            <w:proofErr w:type="spellEnd"/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, неподалік Бережан знаходиться сірководневе джерело, що сприятливо впливає на всі системи людського організму: зміцнює серцевий м’яз і стінки судин,</w:t>
            </w:r>
            <w:r w:rsidRPr="00793239">
              <w:rPr>
                <w:sz w:val="28"/>
                <w:szCs w:val="28"/>
              </w:rPr>
              <w:t xml:space="preserve"> </w:t>
            </w: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позитивно впливає на опорно-руховий апарат,</w:t>
            </w:r>
            <w:r w:rsidRPr="00793239">
              <w:rPr>
                <w:sz w:val="28"/>
                <w:szCs w:val="28"/>
              </w:rPr>
              <w:t xml:space="preserve"> </w:t>
            </w: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поліпшує процеси метаболізму і загальне зниження ваги,</w:t>
            </w:r>
            <w:r w:rsidRPr="00793239">
              <w:rPr>
                <w:sz w:val="28"/>
                <w:szCs w:val="28"/>
              </w:rPr>
              <w:t xml:space="preserve"> </w:t>
            </w: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сприяє підвищенню імунітету та ін. Проте на даний час не використовується.  Складіть бізнес-план по його використанні (доцільність чи недоцільність)</w:t>
            </w:r>
          </w:p>
        </w:tc>
        <w:tc>
          <w:tcPr>
            <w:tcW w:w="1399" w:type="dxa"/>
          </w:tcPr>
          <w:p w:rsidR="004951FE" w:rsidRPr="00793239" w:rsidRDefault="004951FE" w:rsidP="00E655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Підприємництво та фінансова грамотність</w:t>
            </w:r>
          </w:p>
          <w:p w:rsidR="004951FE" w:rsidRPr="00793239" w:rsidRDefault="004951FE" w:rsidP="00E655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Екологія і сталий розвиток</w:t>
            </w:r>
          </w:p>
          <w:p w:rsidR="004951FE" w:rsidRPr="00793239" w:rsidRDefault="004951FE" w:rsidP="00E655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Здоров’я і безпека</w:t>
            </w:r>
          </w:p>
          <w:p w:rsidR="004951FE" w:rsidRPr="00793239" w:rsidRDefault="004951FE" w:rsidP="00E655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:rsidR="004951FE" w:rsidRPr="00793239" w:rsidRDefault="00206F44" w:rsidP="004951F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Переваги:</w:t>
            </w:r>
          </w:p>
          <w:p w:rsidR="00206F44" w:rsidRPr="00793239" w:rsidRDefault="00206F44" w:rsidP="0020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 xml:space="preserve">- створення робочих місць, </w:t>
            </w:r>
          </w:p>
          <w:p w:rsidR="00206F44" w:rsidRPr="00793239" w:rsidRDefault="00206F44" w:rsidP="0020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- можливість оздоровлення та реабілітації населення</w:t>
            </w:r>
          </w:p>
          <w:p w:rsidR="00206F44" w:rsidRPr="00793239" w:rsidRDefault="00206F44" w:rsidP="0020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- зростання частки сфери послуг,</w:t>
            </w:r>
          </w:p>
          <w:p w:rsidR="00206F44" w:rsidRPr="00793239" w:rsidRDefault="00206F44" w:rsidP="0020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- наповнення бюджету.</w:t>
            </w:r>
          </w:p>
          <w:p w:rsidR="00175BB3" w:rsidRPr="00793239" w:rsidRDefault="00175BB3" w:rsidP="0020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- можна використовувати в місцевій лікарні</w:t>
            </w:r>
            <w:r w:rsidR="00564D78" w:rsidRPr="007932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D78" w:rsidRPr="00793239" w:rsidRDefault="00564D78" w:rsidP="0020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-туризм та ін.</w:t>
            </w:r>
          </w:p>
          <w:p w:rsidR="00206F44" w:rsidRPr="00793239" w:rsidRDefault="00206F44" w:rsidP="00206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44" w:rsidRPr="00793239" w:rsidRDefault="00206F44" w:rsidP="0020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Недоліки:</w:t>
            </w:r>
          </w:p>
          <w:p w:rsidR="00206F44" w:rsidRPr="00793239" w:rsidRDefault="00206F44" w:rsidP="00206F4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Великі первинні капіталовкладення</w:t>
            </w:r>
          </w:p>
          <w:p w:rsidR="00206F44" w:rsidRPr="00793239" w:rsidRDefault="00206F44" w:rsidP="00206F4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Довгий період очікування прибутків</w:t>
            </w:r>
          </w:p>
          <w:p w:rsidR="00206F44" w:rsidRPr="00793239" w:rsidRDefault="00206F44" w:rsidP="00206F4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Установчі документи та реєстрація</w:t>
            </w:r>
            <w:r w:rsidR="00175BB3" w:rsidRPr="00793239">
              <w:rPr>
                <w:rFonts w:ascii="Times New Roman" w:hAnsi="Times New Roman" w:cs="Times New Roman"/>
                <w:sz w:val="28"/>
                <w:szCs w:val="28"/>
              </w:rPr>
              <w:t xml:space="preserve"> та ін.</w:t>
            </w:r>
          </w:p>
        </w:tc>
      </w:tr>
      <w:tr w:rsidR="004951FE" w:rsidRPr="00793239" w:rsidTr="004951FE">
        <w:tc>
          <w:tcPr>
            <w:tcW w:w="1439" w:type="dxa"/>
          </w:tcPr>
          <w:p w:rsidR="004951FE" w:rsidRPr="00793239" w:rsidRDefault="00495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Біосфера та ґрунти</w:t>
            </w:r>
          </w:p>
        </w:tc>
        <w:tc>
          <w:tcPr>
            <w:tcW w:w="2827" w:type="dxa"/>
          </w:tcPr>
          <w:p w:rsidR="004951FE" w:rsidRPr="00793239" w:rsidRDefault="004951FE" w:rsidP="008F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глобальні цілі, які визнані пріоритетними до 2030 року. </w:t>
            </w:r>
          </w:p>
          <w:p w:rsidR="004951FE" w:rsidRPr="00793239" w:rsidRDefault="004951FE" w:rsidP="008F6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Які цілі на Вашу думку не можна віднести до теми «Біосфера». Відповідь аргументуйте.</w:t>
            </w:r>
          </w:p>
        </w:tc>
        <w:tc>
          <w:tcPr>
            <w:tcW w:w="1399" w:type="dxa"/>
          </w:tcPr>
          <w:p w:rsidR="004951FE" w:rsidRPr="00793239" w:rsidRDefault="004951FE" w:rsidP="008F6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Громадянська освіта</w:t>
            </w:r>
          </w:p>
          <w:p w:rsidR="004951FE" w:rsidRPr="00793239" w:rsidRDefault="004951FE" w:rsidP="008F6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Екологія і сталий розвиток</w:t>
            </w:r>
          </w:p>
          <w:p w:rsidR="004951FE" w:rsidRPr="00793239" w:rsidRDefault="004951FE" w:rsidP="008F6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Здоров’я і безпека</w:t>
            </w:r>
          </w:p>
          <w:p w:rsidR="004951FE" w:rsidRPr="00793239" w:rsidRDefault="004951FE" w:rsidP="001708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:rsidR="001E66A1" w:rsidRPr="00793239" w:rsidRDefault="001E66A1" w:rsidP="001E6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Ціль 14: Зберігати і раціонально використовувати океани, моря і морські ресурси в інтересах сталого розвитку.</w:t>
            </w:r>
          </w:p>
          <w:p w:rsidR="001E66A1" w:rsidRPr="00793239" w:rsidRDefault="001E66A1" w:rsidP="001E6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6A1" w:rsidRPr="00793239" w:rsidRDefault="001E66A1" w:rsidP="001E6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 xml:space="preserve">Ціль 15: Зберігати і відновлювати екосистеми суші і сприяти їх раціональному використанню, раціонально розпоряджатися лісами, боротися з </w:t>
            </w:r>
            <w:proofErr w:type="spellStart"/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опустелюванням</w:t>
            </w:r>
            <w:proofErr w:type="spellEnd"/>
            <w:r w:rsidRPr="00793239">
              <w:rPr>
                <w:rFonts w:ascii="Times New Roman" w:hAnsi="Times New Roman" w:cs="Times New Roman"/>
                <w:sz w:val="28"/>
                <w:szCs w:val="28"/>
              </w:rPr>
              <w:t xml:space="preserve">, зупинити і повернути назад процес деградації земель і зупинити процес втрати </w:t>
            </w:r>
            <w:proofErr w:type="spellStart"/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біорізноманіття</w:t>
            </w:r>
            <w:proofErr w:type="spellEnd"/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66A1" w:rsidRPr="00793239" w:rsidRDefault="001E66A1" w:rsidP="001E6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6A1" w:rsidRPr="00793239" w:rsidRDefault="001E66A1" w:rsidP="001E6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239">
              <w:rPr>
                <w:rFonts w:ascii="Times New Roman" w:hAnsi="Times New Roman" w:cs="Times New Roman"/>
                <w:sz w:val="28"/>
                <w:szCs w:val="28"/>
              </w:rPr>
              <w:t>Ціль 3: Забезпечити здоровий спосіб життя і сприяти добробуту для всіх в будь-якому віці. (чи ні?)</w:t>
            </w:r>
          </w:p>
          <w:p w:rsidR="004951FE" w:rsidRPr="00793239" w:rsidRDefault="004951FE" w:rsidP="00495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5563" w:rsidRPr="00793239" w:rsidRDefault="00DA21B0">
      <w:pPr>
        <w:rPr>
          <w:sz w:val="28"/>
          <w:szCs w:val="28"/>
        </w:rPr>
      </w:pPr>
      <w:r w:rsidRPr="00793239"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120052" cy="5091546"/>
            <wp:effectExtent l="0" t="0" r="0" b="0"/>
            <wp:docPr id="2" name="Рисунок 2" descr="Ð ÐµÐ·ÑÐ»ÑÑÐ°Ñ Ð¿Ð¾ÑÑÐºÑ Ð·Ð¾Ð±ÑÐ°Ð¶ÐµÐ½Ñ Ð·Ð° Ð·Ð°Ð¿Ð¸ÑÐ¾Ð¼ &quot;Ð³Ð»Ð¾Ð±Ð°Ð»ÑÐ½Ñ ÑÑÐ»Ñ ÑÑÐ°Ð»Ð¾Ð³Ð¾ ÑÐ¾Ð·Ð²Ð¸ÑÐºÑ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 ÐµÐ·ÑÐ»ÑÑÐ°Ñ Ð¿Ð¾ÑÑÐºÑ Ð·Ð¾Ð±ÑÐ°Ð¶ÐµÐ½Ñ Ð·Ð° Ð·Ð°Ð¿Ð¸ÑÐ¾Ð¼ &quot;Ð³Ð»Ð¾Ð±Ð°Ð»ÑÐ½Ñ ÑÑÐ»Ñ ÑÑÐ°Ð»Ð¾Ð³Ð¾ ÑÐ¾Ð·Ð²Ð¸ÑÐºÑ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19" cy="509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239" w:rsidRPr="00793239" w:rsidRDefault="00793239">
      <w:pPr>
        <w:rPr>
          <w:sz w:val="28"/>
          <w:szCs w:val="28"/>
        </w:rPr>
      </w:pPr>
    </w:p>
    <w:p w:rsidR="00793239" w:rsidRPr="00793239" w:rsidRDefault="00793239" w:rsidP="00793239">
      <w:pPr>
        <w:rPr>
          <w:sz w:val="28"/>
          <w:szCs w:val="28"/>
        </w:rPr>
      </w:pPr>
      <w:r w:rsidRPr="00793239">
        <w:rPr>
          <w:sz w:val="28"/>
          <w:szCs w:val="28"/>
        </w:rPr>
        <w:t>Матеріал розміщено в методичному посібнику «</w:t>
      </w:r>
      <w:proofErr w:type="spellStart"/>
      <w:r w:rsidRPr="00793239">
        <w:rPr>
          <w:sz w:val="28"/>
          <w:szCs w:val="28"/>
        </w:rPr>
        <w:t>Ціннісно</w:t>
      </w:r>
      <w:proofErr w:type="spellEnd"/>
      <w:r w:rsidRPr="00793239">
        <w:rPr>
          <w:sz w:val="28"/>
          <w:szCs w:val="28"/>
        </w:rPr>
        <w:t xml:space="preserve"> і змістовно на урок географії» </w:t>
      </w:r>
    </w:p>
    <w:p w:rsidR="00793239" w:rsidRPr="00793239" w:rsidRDefault="00793239" w:rsidP="00793239">
      <w:pPr>
        <w:rPr>
          <w:sz w:val="28"/>
          <w:szCs w:val="28"/>
        </w:rPr>
      </w:pPr>
      <w:r w:rsidRPr="00793239">
        <w:rPr>
          <w:sz w:val="28"/>
          <w:szCs w:val="28"/>
        </w:rPr>
        <w:t>(6-8 клас) Тернопіль 2022 (друковане видання)</w:t>
      </w:r>
    </w:p>
    <w:sectPr w:rsidR="00793239" w:rsidRPr="007932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616C6"/>
    <w:multiLevelType w:val="hybridMultilevel"/>
    <w:tmpl w:val="59C0B174"/>
    <w:lvl w:ilvl="0" w:tplc="C6D09A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62AEB"/>
    <w:multiLevelType w:val="hybridMultilevel"/>
    <w:tmpl w:val="7BF047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D50BF"/>
    <w:multiLevelType w:val="hybridMultilevel"/>
    <w:tmpl w:val="D0608F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31F3F"/>
    <w:multiLevelType w:val="hybridMultilevel"/>
    <w:tmpl w:val="D8FCC9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C1"/>
    <w:rsid w:val="001708DE"/>
    <w:rsid w:val="00175BB3"/>
    <w:rsid w:val="001E66A1"/>
    <w:rsid w:val="00206F44"/>
    <w:rsid w:val="0035427D"/>
    <w:rsid w:val="003B7B22"/>
    <w:rsid w:val="004951FE"/>
    <w:rsid w:val="00564D78"/>
    <w:rsid w:val="006F3326"/>
    <w:rsid w:val="00792771"/>
    <w:rsid w:val="00793239"/>
    <w:rsid w:val="008A3CBE"/>
    <w:rsid w:val="008F6126"/>
    <w:rsid w:val="009A71C1"/>
    <w:rsid w:val="00A03EAD"/>
    <w:rsid w:val="00A165DF"/>
    <w:rsid w:val="00A92B39"/>
    <w:rsid w:val="00CC77DA"/>
    <w:rsid w:val="00CE7DDC"/>
    <w:rsid w:val="00DA21B0"/>
    <w:rsid w:val="00E6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FF078-9239-452D-8610-B88195B0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9</cp:revision>
  <dcterms:created xsi:type="dcterms:W3CDTF">2020-04-27T14:48:00Z</dcterms:created>
  <dcterms:modified xsi:type="dcterms:W3CDTF">2023-02-08T14:23:00Z</dcterms:modified>
</cp:coreProperties>
</file>