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B8" w:rsidRPr="008476FA" w:rsidRDefault="008476FA" w:rsidP="00B82DB8">
      <w:pPr>
        <w:shd w:val="clear" w:color="auto" w:fill="FFFFFF"/>
        <w:spacing w:line="326" w:lineRule="exact"/>
        <w:ind w:left="6926" w:right="499"/>
        <w:rPr>
          <w:lang w:val="en-US"/>
        </w:rPr>
      </w:pPr>
      <w:r>
        <w:rPr>
          <w:sz w:val="26"/>
          <w:szCs w:val="26"/>
        </w:rPr>
        <w:t xml:space="preserve">Додаток до наказу від </w:t>
      </w:r>
      <w:r>
        <w:rPr>
          <w:sz w:val="26"/>
          <w:szCs w:val="26"/>
          <w:lang w:val="en-US"/>
        </w:rPr>
        <w:t>31</w:t>
      </w:r>
      <w:r>
        <w:rPr>
          <w:sz w:val="26"/>
          <w:szCs w:val="26"/>
        </w:rPr>
        <w:t>.1</w:t>
      </w:r>
      <w:r>
        <w:rPr>
          <w:sz w:val="26"/>
          <w:szCs w:val="26"/>
          <w:lang w:val="en-US"/>
        </w:rPr>
        <w:t>0</w:t>
      </w:r>
      <w:r>
        <w:rPr>
          <w:sz w:val="26"/>
          <w:szCs w:val="26"/>
        </w:rPr>
        <w:t>.201</w:t>
      </w:r>
      <w:r>
        <w:rPr>
          <w:sz w:val="26"/>
          <w:szCs w:val="26"/>
          <w:lang w:val="en-US"/>
        </w:rPr>
        <w:t xml:space="preserve">3 </w:t>
      </w:r>
      <w:r w:rsidR="00B82DB8">
        <w:rPr>
          <w:sz w:val="26"/>
          <w:szCs w:val="26"/>
        </w:rPr>
        <w:t>№</w:t>
      </w:r>
      <w:r>
        <w:rPr>
          <w:sz w:val="26"/>
          <w:szCs w:val="26"/>
          <w:lang w:val="en-US"/>
        </w:rPr>
        <w:t xml:space="preserve"> </w:t>
      </w:r>
      <w:r w:rsidR="00B82DB8"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78</w:t>
      </w:r>
    </w:p>
    <w:p w:rsidR="00B82DB8" w:rsidRPr="008476FA" w:rsidRDefault="008476FA" w:rsidP="00B82DB8">
      <w:pPr>
        <w:shd w:val="clear" w:color="auto" w:fill="FFFFFF"/>
        <w:spacing w:before="370" w:line="293" w:lineRule="exact"/>
        <w:ind w:left="749" w:hanging="40"/>
        <w:jc w:val="center"/>
        <w:rPr>
          <w:w w:val="123"/>
          <w:sz w:val="30"/>
          <w:szCs w:val="30"/>
        </w:rPr>
      </w:pPr>
      <w:r>
        <w:rPr>
          <w:w w:val="123"/>
          <w:sz w:val="30"/>
          <w:szCs w:val="30"/>
          <w:lang w:val="en-US"/>
        </w:rPr>
        <w:t>ЗАХОДИ</w:t>
      </w:r>
    </w:p>
    <w:p w:rsidR="00B82DB8" w:rsidRDefault="008476FA" w:rsidP="00B82DB8">
      <w:pPr>
        <w:shd w:val="clear" w:color="auto" w:fill="FFFFFF"/>
        <w:spacing w:before="370" w:line="293" w:lineRule="exact"/>
        <w:ind w:left="749" w:hanging="40"/>
        <w:jc w:val="center"/>
      </w:pPr>
      <w:r>
        <w:rPr>
          <w:sz w:val="26"/>
          <w:szCs w:val="26"/>
        </w:rPr>
        <w:t>щодо відзначення у 2013-2014</w:t>
      </w:r>
      <w:r w:rsidR="00B82DB8">
        <w:rPr>
          <w:sz w:val="26"/>
          <w:szCs w:val="26"/>
        </w:rPr>
        <w:t xml:space="preserve"> </w:t>
      </w:r>
      <w:proofErr w:type="spellStart"/>
      <w:r w:rsidR="00B82DB8">
        <w:rPr>
          <w:sz w:val="26"/>
          <w:szCs w:val="26"/>
        </w:rPr>
        <w:t>н.р</w:t>
      </w:r>
      <w:proofErr w:type="spellEnd"/>
      <w:r w:rsidR="00B82DB8">
        <w:rPr>
          <w:sz w:val="26"/>
          <w:szCs w:val="26"/>
        </w:rPr>
        <w:t>. Всеукраїнського тижня правових знань</w:t>
      </w:r>
    </w:p>
    <w:p w:rsidR="00B82DB8" w:rsidRDefault="00B82DB8" w:rsidP="00B82DB8">
      <w:pPr>
        <w:shd w:val="clear" w:color="auto" w:fill="FFFFFF"/>
        <w:tabs>
          <w:tab w:val="left" w:pos="360"/>
        </w:tabs>
        <w:spacing w:before="312" w:line="322" w:lineRule="exact"/>
        <w:ind w:left="360" w:right="1498" w:hanging="346"/>
      </w:pPr>
      <w:r>
        <w:rPr>
          <w:spacing w:val="-10"/>
          <w:sz w:val="26"/>
          <w:szCs w:val="26"/>
        </w:rPr>
        <w:t>1.</w:t>
      </w:r>
      <w:r>
        <w:rPr>
          <w:sz w:val="26"/>
          <w:szCs w:val="26"/>
        </w:rPr>
        <w:tab/>
      </w:r>
      <w:r w:rsidR="008476FA">
        <w:rPr>
          <w:sz w:val="26"/>
          <w:szCs w:val="26"/>
        </w:rPr>
        <w:t>Провести у школі Всеукраїнський урок «Права людини» з нагоди проголошення Загальної декларації прав людини.</w:t>
      </w:r>
    </w:p>
    <w:p w:rsidR="008476FA" w:rsidRDefault="008476FA" w:rsidP="008476FA">
      <w:pPr>
        <w:shd w:val="clear" w:color="auto" w:fill="FFFFFF"/>
        <w:spacing w:before="5"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09</w:t>
      </w:r>
      <w:r w:rsidR="00B82DB8">
        <w:rPr>
          <w:sz w:val="26"/>
          <w:szCs w:val="26"/>
        </w:rPr>
        <w:t xml:space="preserve"> грудня</w:t>
      </w:r>
      <w:r>
        <w:rPr>
          <w:sz w:val="26"/>
          <w:szCs w:val="26"/>
        </w:rPr>
        <w:t xml:space="preserve"> 2013 року</w:t>
      </w:r>
    </w:p>
    <w:p w:rsidR="009C2042" w:rsidRDefault="008476FA" w:rsidP="008476FA">
      <w:pPr>
        <w:shd w:val="clear" w:color="auto" w:fill="FFFFFF"/>
        <w:spacing w:before="5"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І. В. Іванюк</w:t>
      </w:r>
    </w:p>
    <w:p w:rsidR="00B82DB8" w:rsidRDefault="00B82DB8" w:rsidP="008476FA">
      <w:pPr>
        <w:shd w:val="clear" w:color="auto" w:fill="FFFFFF"/>
        <w:spacing w:before="5" w:line="322" w:lineRule="exact"/>
        <w:ind w:left="3274" w:right="499" w:firstLine="3530"/>
      </w:pPr>
      <w:r>
        <w:rPr>
          <w:sz w:val="26"/>
          <w:szCs w:val="26"/>
        </w:rPr>
        <w:t xml:space="preserve"> </w:t>
      </w:r>
    </w:p>
    <w:p w:rsidR="00B82DB8" w:rsidRDefault="00B82DB8" w:rsidP="00B82DB8">
      <w:pPr>
        <w:shd w:val="clear" w:color="auto" w:fill="FFFFFF"/>
        <w:tabs>
          <w:tab w:val="left" w:pos="350"/>
        </w:tabs>
        <w:spacing w:line="322" w:lineRule="exact"/>
      </w:pPr>
      <w:r>
        <w:rPr>
          <w:spacing w:val="-1"/>
          <w:sz w:val="26"/>
          <w:szCs w:val="26"/>
        </w:rPr>
        <w:t>2.</w:t>
      </w:r>
      <w:r>
        <w:rPr>
          <w:sz w:val="26"/>
          <w:szCs w:val="26"/>
        </w:rPr>
        <w:tab/>
      </w:r>
      <w:r w:rsidR="008476FA">
        <w:rPr>
          <w:sz w:val="26"/>
          <w:szCs w:val="26"/>
        </w:rPr>
        <w:t>Провести тематичні заходи інформаційного, освітнього та виховного характеру (лекції, бесіди, зустрічі за круглим столом, правові конкурси, ігри, змагання).</w:t>
      </w:r>
    </w:p>
    <w:p w:rsidR="008476FA" w:rsidRDefault="008476FA" w:rsidP="008476FA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09</w:t>
      </w:r>
      <w:r w:rsidR="00B82DB8">
        <w:rPr>
          <w:sz w:val="26"/>
          <w:szCs w:val="26"/>
        </w:rPr>
        <w:t>-14 грудня</w:t>
      </w:r>
      <w:r>
        <w:rPr>
          <w:sz w:val="26"/>
          <w:szCs w:val="26"/>
        </w:rPr>
        <w:t xml:space="preserve"> 2013 року</w:t>
      </w:r>
    </w:p>
    <w:p w:rsidR="008476FA" w:rsidRDefault="008476FA" w:rsidP="008476FA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proofErr w:type="spellStart"/>
      <w:r>
        <w:rPr>
          <w:sz w:val="26"/>
          <w:szCs w:val="26"/>
        </w:rPr>
        <w:t>Вч</w:t>
      </w:r>
      <w:proofErr w:type="spellEnd"/>
      <w:r>
        <w:rPr>
          <w:sz w:val="26"/>
          <w:szCs w:val="26"/>
        </w:rPr>
        <w:t>. правознавства,</w:t>
      </w:r>
    </w:p>
    <w:p w:rsidR="008476FA" w:rsidRDefault="008476FA" w:rsidP="008476FA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кл. керівники,</w:t>
      </w:r>
    </w:p>
    <w:p w:rsidR="00B82DB8" w:rsidRDefault="008476FA" w:rsidP="008476FA">
      <w:pPr>
        <w:shd w:val="clear" w:color="auto" w:fill="FFFFFF"/>
        <w:spacing w:line="322" w:lineRule="exact"/>
        <w:ind w:left="3274" w:right="499" w:firstLine="3530"/>
      </w:pPr>
      <w:r>
        <w:rPr>
          <w:sz w:val="26"/>
          <w:szCs w:val="26"/>
        </w:rPr>
        <w:t>педагог-організатор</w:t>
      </w:r>
      <w:r w:rsidR="00B82DB8">
        <w:rPr>
          <w:sz w:val="26"/>
          <w:szCs w:val="26"/>
        </w:rPr>
        <w:t xml:space="preserve"> </w:t>
      </w:r>
    </w:p>
    <w:p w:rsidR="00B82DB8" w:rsidRDefault="00B82DB8" w:rsidP="00B82DB8">
      <w:pPr>
        <w:shd w:val="clear" w:color="auto" w:fill="FFFFFF"/>
        <w:tabs>
          <w:tab w:val="left" w:pos="350"/>
        </w:tabs>
        <w:spacing w:before="326" w:line="322" w:lineRule="exact"/>
      </w:pPr>
      <w:r>
        <w:rPr>
          <w:spacing w:val="-2"/>
          <w:sz w:val="26"/>
          <w:szCs w:val="26"/>
        </w:rPr>
        <w:t>3.</w:t>
      </w:r>
      <w:r>
        <w:rPr>
          <w:sz w:val="26"/>
          <w:szCs w:val="26"/>
        </w:rPr>
        <w:tab/>
      </w:r>
      <w:r w:rsidR="009C2042">
        <w:rPr>
          <w:sz w:val="26"/>
          <w:szCs w:val="26"/>
        </w:rPr>
        <w:t>Провести науково-практичні конференції, зустрічі за круглим столом</w:t>
      </w:r>
      <w:r w:rsidR="00C171B4">
        <w:rPr>
          <w:sz w:val="26"/>
          <w:szCs w:val="26"/>
        </w:rPr>
        <w:t>, дискусії, майстер-класи провідних юристів, присвячені проблематиці прав людини за участю представників органів виконавчої влади, органів місцевого самоврядування, громадських організацій, політичних партій, діячів науки і культури.</w:t>
      </w:r>
    </w:p>
    <w:p w:rsidR="00C171B4" w:rsidRDefault="00C171B4" w:rsidP="00C171B4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09-14 грудня 2013 року</w:t>
      </w:r>
    </w:p>
    <w:p w:rsidR="00C171B4" w:rsidRDefault="00C171B4" w:rsidP="00C171B4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proofErr w:type="spellStart"/>
      <w:r>
        <w:rPr>
          <w:sz w:val="26"/>
          <w:szCs w:val="26"/>
        </w:rPr>
        <w:t>Вч</w:t>
      </w:r>
      <w:proofErr w:type="spellEnd"/>
      <w:r>
        <w:rPr>
          <w:sz w:val="26"/>
          <w:szCs w:val="26"/>
        </w:rPr>
        <w:t>. правознавства,</w:t>
      </w:r>
    </w:p>
    <w:p w:rsidR="00C171B4" w:rsidRPr="00C171B4" w:rsidRDefault="00C171B4" w:rsidP="00C171B4">
      <w:pPr>
        <w:shd w:val="clear" w:color="auto" w:fill="FFFFFF"/>
        <w:spacing w:line="322" w:lineRule="exact"/>
        <w:ind w:left="3274" w:right="499" w:firstLine="3530"/>
      </w:pPr>
      <w:r>
        <w:rPr>
          <w:sz w:val="26"/>
          <w:szCs w:val="26"/>
        </w:rPr>
        <w:t xml:space="preserve">педагог-організатор </w:t>
      </w:r>
    </w:p>
    <w:p w:rsidR="00B82DB8" w:rsidRDefault="00B82DB8" w:rsidP="00B82DB8">
      <w:pPr>
        <w:shd w:val="clear" w:color="auto" w:fill="FFFFFF"/>
        <w:tabs>
          <w:tab w:val="left" w:pos="350"/>
        </w:tabs>
        <w:spacing w:before="346"/>
      </w:pPr>
      <w:r>
        <w:rPr>
          <w:spacing w:val="-1"/>
          <w:sz w:val="26"/>
          <w:szCs w:val="26"/>
        </w:rPr>
        <w:t>4.</w:t>
      </w:r>
      <w:r>
        <w:rPr>
          <w:sz w:val="26"/>
          <w:szCs w:val="26"/>
        </w:rPr>
        <w:tab/>
      </w:r>
      <w:r w:rsidR="003362B4">
        <w:rPr>
          <w:sz w:val="26"/>
          <w:szCs w:val="26"/>
        </w:rPr>
        <w:t>Провести огляд-конкурс художніх малюнків на теми: «Мої права», «Я і закон».</w:t>
      </w:r>
    </w:p>
    <w:p w:rsidR="003362B4" w:rsidRDefault="003362B4" w:rsidP="003362B4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09-14 грудня 2013 року</w:t>
      </w:r>
    </w:p>
    <w:p w:rsidR="003362B4" w:rsidRDefault="003362B4" w:rsidP="003362B4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Чернявська Т. Т.,</w:t>
      </w:r>
    </w:p>
    <w:p w:rsidR="003362B4" w:rsidRDefault="003362B4" w:rsidP="003362B4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вчителі правознавства</w:t>
      </w:r>
    </w:p>
    <w:p w:rsidR="00B82DB8" w:rsidRDefault="00B82DB8" w:rsidP="003362B4">
      <w:pPr>
        <w:shd w:val="clear" w:color="auto" w:fill="FFFFFF"/>
        <w:tabs>
          <w:tab w:val="left" w:pos="350"/>
        </w:tabs>
        <w:spacing w:before="346"/>
        <w:ind w:left="352" w:right="998" w:hanging="352"/>
        <w:rPr>
          <w:sz w:val="26"/>
          <w:szCs w:val="26"/>
        </w:rPr>
      </w:pPr>
      <w:r>
        <w:rPr>
          <w:spacing w:val="-1"/>
          <w:sz w:val="26"/>
          <w:szCs w:val="26"/>
        </w:rPr>
        <w:t>5.</w:t>
      </w:r>
      <w:r>
        <w:rPr>
          <w:sz w:val="26"/>
          <w:szCs w:val="26"/>
        </w:rPr>
        <w:tab/>
      </w:r>
      <w:r w:rsidR="003362B4">
        <w:rPr>
          <w:sz w:val="26"/>
          <w:szCs w:val="26"/>
        </w:rPr>
        <w:t>Організувати книжкові виставки, презентації видань про права людини</w:t>
      </w:r>
      <w:r w:rsidR="00D86E0C">
        <w:rPr>
          <w:sz w:val="26"/>
          <w:szCs w:val="26"/>
        </w:rPr>
        <w:t xml:space="preserve"> та іншої літератури правового змісту, забезпечити ознайомлення з матеріалами, представленими на них; оформлення тематичних стендів.</w:t>
      </w:r>
    </w:p>
    <w:p w:rsidR="00D86E0C" w:rsidRDefault="00D86E0C" w:rsidP="00D86E0C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09-14 грудня 2013 року</w:t>
      </w:r>
    </w:p>
    <w:p w:rsidR="00D86E0C" w:rsidRDefault="00D86E0C" w:rsidP="00D86E0C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Яблонська Л. Ф.,</w:t>
      </w:r>
    </w:p>
    <w:p w:rsidR="00D86E0C" w:rsidRDefault="00D86E0C" w:rsidP="00D86E0C">
      <w:pPr>
        <w:shd w:val="clear" w:color="auto" w:fill="FFFFFF"/>
        <w:spacing w:line="322" w:lineRule="exact"/>
        <w:ind w:left="3274" w:right="499" w:firstLine="3530"/>
        <w:rPr>
          <w:sz w:val="26"/>
          <w:szCs w:val="26"/>
        </w:rPr>
      </w:pPr>
      <w:r>
        <w:rPr>
          <w:sz w:val="26"/>
          <w:szCs w:val="26"/>
        </w:rPr>
        <w:t>вчителі правознавства</w:t>
      </w:r>
    </w:p>
    <w:p w:rsidR="00D86E0C" w:rsidRDefault="00D86E0C" w:rsidP="003362B4">
      <w:pPr>
        <w:shd w:val="clear" w:color="auto" w:fill="FFFFFF"/>
        <w:tabs>
          <w:tab w:val="left" w:pos="350"/>
        </w:tabs>
        <w:spacing w:before="346"/>
        <w:ind w:left="352" w:right="998" w:hanging="352"/>
      </w:pPr>
    </w:p>
    <w:sectPr w:rsidR="00D86E0C" w:rsidSect="00A34152">
      <w:pgSz w:w="11909" w:h="16834"/>
      <w:pgMar w:top="1440" w:right="360" w:bottom="720" w:left="1633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DB8"/>
    <w:rsid w:val="000808A6"/>
    <w:rsid w:val="00092DC2"/>
    <w:rsid w:val="000F1E24"/>
    <w:rsid w:val="001A4727"/>
    <w:rsid w:val="001A501C"/>
    <w:rsid w:val="003362B4"/>
    <w:rsid w:val="00365891"/>
    <w:rsid w:val="003C32E3"/>
    <w:rsid w:val="00425ACC"/>
    <w:rsid w:val="00426F4D"/>
    <w:rsid w:val="004A53CF"/>
    <w:rsid w:val="007055D1"/>
    <w:rsid w:val="00751A54"/>
    <w:rsid w:val="008476FA"/>
    <w:rsid w:val="009167B8"/>
    <w:rsid w:val="00994B38"/>
    <w:rsid w:val="009C2042"/>
    <w:rsid w:val="009F291B"/>
    <w:rsid w:val="00A57AF5"/>
    <w:rsid w:val="00A75898"/>
    <w:rsid w:val="00B71413"/>
    <w:rsid w:val="00B82DB8"/>
    <w:rsid w:val="00BD241C"/>
    <w:rsid w:val="00C171B4"/>
    <w:rsid w:val="00C26B01"/>
    <w:rsid w:val="00CD4A02"/>
    <w:rsid w:val="00D86E0C"/>
    <w:rsid w:val="00E2423D"/>
    <w:rsid w:val="00EE7B35"/>
    <w:rsid w:val="00F348FB"/>
    <w:rsid w:val="00F7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4</cp:revision>
  <dcterms:created xsi:type="dcterms:W3CDTF">2013-02-26T13:57:00Z</dcterms:created>
  <dcterms:modified xsi:type="dcterms:W3CDTF">2014-02-28T09:18:00Z</dcterms:modified>
</cp:coreProperties>
</file>