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F7" w:rsidRDefault="00760DE2" w:rsidP="00022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6.85pt;margin-top:-22.75pt;width:621.3pt;height:853.35pt;z-index:-251654144" wrapcoords="-34 0 -34 21576 21600 21576 21600 0 -34 0">
            <v:imagedata r:id="rId6" o:title="003"/>
            <w10:wrap type="tight"/>
          </v:shape>
        </w:pict>
      </w:r>
    </w:p>
    <w:p w:rsidR="00A456F7" w:rsidRDefault="00760DE2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noProof/>
        </w:rPr>
        <w:lastRenderedPageBreak/>
        <w:pict>
          <v:shape id="_x0000_s1026" type="#_x0000_t75" style="position:absolute;margin-left:-70.85pt;margin-top:-21.4pt;width:636pt;height:873.5pt;z-index:-251656192" wrapcoords="-34 0 -34 21576 21600 21576 21600 0 -34 0">
            <v:imagedata r:id="rId7" o:title="002"/>
            <w10:wrap type="tight"/>
          </v:shape>
        </w:pict>
      </w:r>
    </w:p>
    <w:p w:rsidR="006E08A7" w:rsidRDefault="006E08A7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:rsidR="00F54353" w:rsidRPr="003D6102" w:rsidRDefault="00F54353" w:rsidP="003D6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МІНІСТЕРСТВО ОСВІТИ І НАУКИ УКРАЇНИ</w:t>
      </w:r>
    </w:p>
    <w:p w:rsidR="00F54353" w:rsidRPr="003D6102" w:rsidRDefault="00F54353" w:rsidP="003D61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УПРАВЛІННЯ ОСВІТИ І НАУКИ ТЕРНОПІЛЬСЬКОЇ ОБЛДЕРЖАДМІНІСТРАЦІЇ</w:t>
      </w:r>
    </w:p>
    <w:p w:rsidR="00F54353" w:rsidRPr="003D6102" w:rsidRDefault="00F54353" w:rsidP="003D61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ЧОРТКІВСЬКИЙ МІСЬКИЙ КОМУНАЛЬНИЙ ЗАКЛАД</w:t>
      </w:r>
    </w:p>
    <w:p w:rsidR="00F54353" w:rsidRPr="003D6102" w:rsidRDefault="00F54353" w:rsidP="003D61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«ПАЛАЦ ДІТЕЙ ТА ЮНАЦТВА»</w:t>
      </w:r>
    </w:p>
    <w:p w:rsidR="00F54353" w:rsidRPr="003D6102" w:rsidRDefault="00F54353" w:rsidP="003D61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ЧОРТКІВСЬКОЇ МІСЬКОЇ РАДИ</w:t>
      </w:r>
    </w:p>
    <w:p w:rsidR="00F54353" w:rsidRPr="003D6102" w:rsidRDefault="004147CA" w:rsidP="004147CA">
      <w:pPr>
        <w:widowControl w:val="0"/>
        <w:tabs>
          <w:tab w:val="left" w:pos="65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634E7C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Адаптована н</w:t>
      </w:r>
      <w:r w:rsidR="00F54353"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авчальна програма</w:t>
      </w: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з позашкільної освіти художньо-естетичного напряму</w:t>
      </w:r>
    </w:p>
    <w:p w:rsidR="00F54353" w:rsidRPr="003D6102" w:rsidRDefault="00F54353" w:rsidP="009069A0">
      <w:pPr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«Програма </w:t>
      </w:r>
      <w:proofErr w:type="spellStart"/>
      <w:r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>вокально</w:t>
      </w:r>
      <w:proofErr w:type="spellEnd"/>
      <w:r w:rsidR="00B964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>- естрадного дитячо-юнацького колективу</w:t>
      </w:r>
      <w:r w:rsidRPr="003D610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(1 рік навчання – початковий рівень;</w:t>
      </w: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 рік навчання – основний рівень;</w:t>
      </w:r>
    </w:p>
    <w:p w:rsidR="00A81E6A" w:rsidRPr="003D6102" w:rsidRDefault="00A81E6A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D610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 рік навчання-вищий рівень;)</w:t>
      </w: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Default="00F54353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Pr="003D6102" w:rsidRDefault="009069A0" w:rsidP="009069A0">
      <w:pPr>
        <w:widowControl w:val="0"/>
        <w:tabs>
          <w:tab w:val="left" w:pos="22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Pr="003D6102" w:rsidRDefault="00F54353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54353" w:rsidRDefault="005408AA" w:rsidP="009069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м.Чортків-2022</w:t>
      </w:r>
    </w:p>
    <w:p w:rsidR="009069A0" w:rsidRDefault="009069A0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Default="009069A0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069A0" w:rsidRPr="003D6102" w:rsidRDefault="009069A0" w:rsidP="000226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1"/>
      </w:tblGrid>
      <w:tr w:rsidR="009069A0" w:rsidRPr="003D6102" w:rsidTr="009069A0">
        <w:tc>
          <w:tcPr>
            <w:tcW w:w="9855" w:type="dxa"/>
            <w:gridSpan w:val="2"/>
          </w:tcPr>
          <w:p w:rsidR="009069A0" w:rsidRPr="003D6102" w:rsidRDefault="009069A0" w:rsidP="009069A0">
            <w:pP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3D6102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Автор:</w:t>
            </w:r>
          </w:p>
          <w:p w:rsidR="009069A0" w:rsidRPr="003D6102" w:rsidRDefault="009069A0" w:rsidP="009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9069A0" w:rsidRPr="003D6102" w:rsidTr="009069A0">
        <w:tc>
          <w:tcPr>
            <w:tcW w:w="4644" w:type="dxa"/>
          </w:tcPr>
          <w:p w:rsidR="009069A0" w:rsidRPr="003D6102" w:rsidRDefault="005408AA" w:rsidP="009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Дячок Ігор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Михайлович</w:t>
            </w:r>
            <w:r w:rsidR="009069A0"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proofErr w:type="spellEnd"/>
            <w:r w:rsidR="009069A0"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               </w:t>
            </w:r>
          </w:p>
        </w:tc>
        <w:tc>
          <w:tcPr>
            <w:tcW w:w="5211" w:type="dxa"/>
          </w:tcPr>
          <w:p w:rsidR="009069A0" w:rsidRPr="003D6102" w:rsidRDefault="009069A0" w:rsidP="009069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керівник гуртка </w:t>
            </w:r>
            <w:proofErr w:type="spellStart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Чортківського</w:t>
            </w:r>
            <w:proofErr w:type="spellEnd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міського комунального закладу «Палац дітей та юнацтва» </w:t>
            </w:r>
            <w:proofErr w:type="spellStart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Чортківської</w:t>
            </w:r>
            <w:proofErr w:type="spellEnd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міської ради</w:t>
            </w:r>
          </w:p>
          <w:p w:rsidR="009069A0" w:rsidRPr="003D6102" w:rsidRDefault="009069A0" w:rsidP="009069A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A0" w:rsidRPr="003D6102" w:rsidTr="009069A0">
        <w:tc>
          <w:tcPr>
            <w:tcW w:w="9855" w:type="dxa"/>
            <w:gridSpan w:val="2"/>
          </w:tcPr>
          <w:p w:rsidR="009069A0" w:rsidRPr="003D6102" w:rsidRDefault="005408AA" w:rsidP="009069A0">
            <w:pP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Укладач</w:t>
            </w:r>
            <w:r w:rsidR="009069A0" w:rsidRPr="003D6102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:</w:t>
            </w:r>
          </w:p>
          <w:p w:rsidR="009069A0" w:rsidRPr="003D6102" w:rsidRDefault="009069A0" w:rsidP="009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A0" w:rsidRPr="003D6102" w:rsidTr="009069A0">
        <w:tc>
          <w:tcPr>
            <w:tcW w:w="4644" w:type="dxa"/>
          </w:tcPr>
          <w:p w:rsidR="009069A0" w:rsidRPr="003D6102" w:rsidRDefault="009069A0" w:rsidP="009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Злепко</w:t>
            </w:r>
            <w:proofErr w:type="spellEnd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Ліда Богданівна -</w:t>
            </w:r>
          </w:p>
        </w:tc>
        <w:tc>
          <w:tcPr>
            <w:tcW w:w="5211" w:type="dxa"/>
          </w:tcPr>
          <w:p w:rsidR="009069A0" w:rsidRPr="003D6102" w:rsidRDefault="009069A0" w:rsidP="009069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заступник директора ЧМКЗ з навчально-виховної роботи </w:t>
            </w:r>
            <w:proofErr w:type="spellStart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Чортківського</w:t>
            </w:r>
            <w:proofErr w:type="spellEnd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комунального закладу «Палац дітей та юнацтва» </w:t>
            </w:r>
            <w:proofErr w:type="spellStart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Чортківської</w:t>
            </w:r>
            <w:proofErr w:type="spellEnd"/>
            <w:r w:rsidRPr="003D61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міської ради</w:t>
            </w:r>
          </w:p>
        </w:tc>
      </w:tr>
    </w:tbl>
    <w:p w:rsidR="00F54353" w:rsidRPr="003D6102" w:rsidRDefault="00F54353" w:rsidP="000226A6">
      <w:pPr>
        <w:rPr>
          <w:rFonts w:ascii="Times New Roman" w:hAnsi="Times New Roman" w:cs="Times New Roman"/>
          <w:sz w:val="28"/>
          <w:szCs w:val="28"/>
        </w:rPr>
      </w:pPr>
    </w:p>
    <w:p w:rsidR="00F54353" w:rsidRPr="003D6102" w:rsidRDefault="00F54353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P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P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9069A0" w:rsidRDefault="009069A0" w:rsidP="000226A6">
      <w:pPr>
        <w:rPr>
          <w:rFonts w:ascii="Times New Roman" w:hAnsi="Times New Roman" w:cs="Times New Roman"/>
          <w:sz w:val="28"/>
          <w:szCs w:val="28"/>
        </w:rPr>
      </w:pPr>
    </w:p>
    <w:p w:rsidR="009069A0" w:rsidRDefault="009069A0" w:rsidP="000226A6">
      <w:pPr>
        <w:rPr>
          <w:rFonts w:ascii="Times New Roman" w:hAnsi="Times New Roman" w:cs="Times New Roman"/>
          <w:sz w:val="28"/>
          <w:szCs w:val="28"/>
        </w:rPr>
      </w:pPr>
    </w:p>
    <w:p w:rsidR="009069A0" w:rsidRPr="003D6102" w:rsidRDefault="009069A0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P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9069A0" w:rsidRDefault="009069A0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5408AA" w:rsidRDefault="005408AA" w:rsidP="000226A6">
      <w:pPr>
        <w:rPr>
          <w:rFonts w:ascii="Times New Roman" w:hAnsi="Times New Roman" w:cs="Times New Roman"/>
          <w:sz w:val="28"/>
          <w:szCs w:val="28"/>
        </w:rPr>
      </w:pPr>
    </w:p>
    <w:p w:rsidR="009069A0" w:rsidRPr="003D6102" w:rsidRDefault="009069A0" w:rsidP="000226A6">
      <w:pPr>
        <w:rPr>
          <w:rFonts w:ascii="Times New Roman" w:hAnsi="Times New Roman" w:cs="Times New Roman"/>
          <w:sz w:val="28"/>
          <w:szCs w:val="28"/>
        </w:rPr>
      </w:pPr>
    </w:p>
    <w:p w:rsidR="003D6102" w:rsidRPr="003D6102" w:rsidRDefault="003D6102" w:rsidP="000226A6">
      <w:pPr>
        <w:rPr>
          <w:rFonts w:ascii="Times New Roman" w:hAnsi="Times New Roman" w:cs="Times New Roman"/>
          <w:sz w:val="28"/>
          <w:szCs w:val="28"/>
        </w:rPr>
      </w:pPr>
    </w:p>
    <w:p w:rsidR="00F54353" w:rsidRPr="003D6102" w:rsidRDefault="00F54353" w:rsidP="00022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міністерство освіти і науки України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академія педагогічних наук </w:t>
      </w:r>
      <w:proofErr w:type="spellStart"/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український державний центр позашкільної освіти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інститут інноваційних технологій і змісту освіти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 педагогічний університет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імені М. П. ДРАГОМАНОВА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позашкільної освіти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Художньо-естетичний напрям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Рекомендовано Міністерством освіти і науки України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(лист Міністерства освіти і науки України від 18.07.2007р. №1/ 11- 5303)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</w:t>
      </w:r>
    </w:p>
    <w:p w:rsidR="00F65430" w:rsidRPr="00F65430" w:rsidRDefault="00F65430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«Грамота»</w:t>
      </w:r>
    </w:p>
    <w:p w:rsidR="000B6878" w:rsidRPr="008E6088" w:rsidRDefault="00F65430" w:rsidP="008E6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54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2008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Програма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вокально-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естрадного дитячо</w:t>
      </w:r>
      <w:r w:rsidR="00D30B94" w:rsidRPr="003D6102">
        <w:rPr>
          <w:rFonts w:ascii="Times New Roman" w:hAnsi="Times New Roman" w:cs="Times New Roman"/>
          <w:sz w:val="28"/>
          <w:szCs w:val="28"/>
          <w:lang w:eastAsia="uk-UA"/>
        </w:rPr>
        <w:t>-юнацького колективу. Початковий</w:t>
      </w:r>
      <w:r w:rsidR="00AC4E41">
        <w:rPr>
          <w:rFonts w:ascii="Times New Roman" w:hAnsi="Times New Roman" w:cs="Times New Roman"/>
          <w:sz w:val="28"/>
          <w:szCs w:val="28"/>
          <w:lang w:eastAsia="uk-UA"/>
        </w:rPr>
        <w:t>, основний і вищий,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>рівень</w:t>
      </w:r>
      <w:r w:rsidR="00AC4E4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ПОЯСНЮВАЛЬНА ЗАПИСКА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Естрадне мистецтво належить до найбільш масових, доступних і попу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лярних. Особливу зацікавленість молодіжної глядацької аудиторії викли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кають виступи так званих шоу-гуртів, які демонструють синтез вокально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го та хореографічного мистецтва. Вони бувають різножанровими, але майже усі захоплюють своїх слухачів і глядачів ефектом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інтерактивності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Програма естрадного дитячо-юнацького колективу розглядає такі ба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зові засади його діяльності: різноманітність (пізнавальні, художньо-есте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тичні, ігрові методи реалізації програми), динамічність (від сприйняття еталонних зразків і репродуктивного відтворення до самостійного творчо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го процесу), ансамблевий характер діяльності, який передбачає формуван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ня професійного та соціально-психологічного партнерства у різновіково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му колективі.</w:t>
      </w:r>
    </w:p>
    <w:p w:rsidR="000C2F21" w:rsidRPr="003D6102" w:rsidRDefault="00D30B94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Програма передбачає два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рівні навчально-виховного процесу та від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повідні їм розділи. Вони відображають широкий спектр основних завдань і видів 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професійно-виконавської підготовки, які мають власне цільове спрямування. Протягом відповідного кожному рівню строку навчання ви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хованці проходять такі види підготовки: як вокал, музична гра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мота, концертна діяльність і факультативне вивчення фортепіано. Для кожного рівня визначено підсумкові показники результативності навчаль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но-виховного процесу (прогнозований результат).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Метою програми є формування компетентностей особистості в проце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сі вокально-хореографічного естрадного мистецтва.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завдання полягають у формуванні таких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компетентностей: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Пізнавальної,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>що забезпечує ознайомлення з кращими зразками світової й вітчизняної класичної та естрадної музичної культури; основни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ми поняттями музичної грамоти і теорії музики; різними стилями естрад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ного танцю та професійного співу.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2. 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Практичної,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>що сприяє оволодінню навичками індивідуального й ансамблевого співу (в унісон і багатоголосного); співу з мікрофоном та під оркестрову фонограму; набору різноманітних сценічних рухів (жести, по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водження з мікрофоном, ритмізована хода, танцювальні рухи та компо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зиції).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3. 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Творчої,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>що забезпечує формування пластичної та художньої вираз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ності поз і рухів; створення еталонного уявлення про основні прийоми від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творення образу засобами музики, співу, танцю, сценічного руху та жесту.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4. 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Соціальної,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>що сприяє вихованню громадянської свідомості, націо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нальної гідності через виконання кращих творів вітчизняної музики; фор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муванню навиків професійної взаємодії в колективі, прагненню до ство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рення комфортного, доброзичливого клімату.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Програма розрахована на дітей і підлітків віком від 5 до 18 років. Прийом у колектив відбувається не на конкурсній основі — дитині достатньо мати бажання співати й танцювати, а також музично-рухові здібності. Ознайомлення з дітьми віком 5-7 років проводиться методами анкетування (виявлення мотивів вибору та характеру інтересу до занять у студії), музичне тестування (виявлення наявності музичного слуху, музич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ної пам'яті, голосу та дикції), рухове тестування (виявлення наявності по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чуття ритму, координації рухів, рухової пам'яті). Діти, які в ознайомчому тестуванні виявили яскраву музично-рухову обдарованість або підготов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леність з вокалу чи хореографії, мають можливість пройти початкову під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готовку за прискореним (скороченим) варіантом або бути відразу зарахо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ваними в групи основного рівня.</w:t>
      </w:r>
    </w:p>
    <w:p w:rsidR="00A81E6A" w:rsidRPr="003D6102" w:rsidRDefault="000C2F21" w:rsidP="000226A6">
      <w:pPr>
        <w:pStyle w:val="a5"/>
        <w:rPr>
          <w:rFonts w:eastAsia="Times New Roman"/>
          <w:color w:val="000000"/>
          <w:sz w:val="28"/>
          <w:szCs w:val="28"/>
          <w:lang w:eastAsia="uk-UA"/>
        </w:rPr>
      </w:pPr>
      <w:r w:rsidRPr="003D6102">
        <w:rPr>
          <w:sz w:val="28"/>
          <w:szCs w:val="28"/>
          <w:lang w:eastAsia="uk-UA"/>
        </w:rPr>
        <w:lastRenderedPageBreak/>
        <w:t>Навчальні групи формуються за рівнями підготовки з урахуванням ро</w:t>
      </w:r>
      <w:r w:rsidRPr="003D6102">
        <w:rPr>
          <w:sz w:val="28"/>
          <w:szCs w:val="28"/>
          <w:lang w:eastAsia="uk-UA"/>
        </w:rPr>
        <w:softHyphen/>
        <w:t>ку навчання та підготовленості вихованців: початковий ріве</w:t>
      </w:r>
      <w:r w:rsidR="0002692B" w:rsidRPr="003D6102">
        <w:rPr>
          <w:sz w:val="28"/>
          <w:szCs w:val="28"/>
          <w:lang w:eastAsia="uk-UA"/>
        </w:rPr>
        <w:t>нь (1-й рік нав</w:t>
      </w:r>
      <w:r w:rsidR="0002692B" w:rsidRPr="003D6102">
        <w:rPr>
          <w:sz w:val="28"/>
          <w:szCs w:val="28"/>
          <w:lang w:eastAsia="uk-UA"/>
        </w:rPr>
        <w:softHyphen/>
        <w:t>чання), вік 8-12років, наповненість групи 15</w:t>
      </w:r>
      <w:r w:rsidRPr="003D6102">
        <w:rPr>
          <w:sz w:val="28"/>
          <w:szCs w:val="28"/>
          <w:lang w:eastAsia="uk-UA"/>
        </w:rPr>
        <w:t xml:space="preserve"> учнів. Основний рівень</w:t>
      </w:r>
      <w:r w:rsidR="0002692B" w:rsidRPr="003D6102">
        <w:rPr>
          <w:sz w:val="28"/>
          <w:szCs w:val="28"/>
          <w:lang w:eastAsia="uk-UA"/>
        </w:rPr>
        <w:t xml:space="preserve"> , вік 9-13 років, наповненість групи 12</w:t>
      </w:r>
      <w:r w:rsidRPr="003D6102">
        <w:rPr>
          <w:sz w:val="28"/>
          <w:szCs w:val="28"/>
          <w:lang w:eastAsia="uk-UA"/>
        </w:rPr>
        <w:t>учнів.</w:t>
      </w:r>
      <w:r w:rsidR="00A81E6A" w:rsidRPr="003D6102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02692B" w:rsidRPr="003D6102">
        <w:rPr>
          <w:rFonts w:eastAsia="Times New Roman"/>
          <w:color w:val="000000"/>
          <w:sz w:val="28"/>
          <w:szCs w:val="28"/>
          <w:lang w:eastAsia="uk-UA"/>
        </w:rPr>
        <w:t xml:space="preserve"> Вищий рівень, вік 10-14 років, наповненість групи 10 учнів.</w:t>
      </w:r>
      <w:r w:rsidR="00AC4E41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A81E6A" w:rsidRPr="003D6102">
        <w:rPr>
          <w:rFonts w:eastAsia="Times New Roman"/>
          <w:color w:val="000000"/>
          <w:sz w:val="28"/>
          <w:szCs w:val="28"/>
          <w:lang w:eastAsia="uk-UA"/>
        </w:rPr>
        <w:t>Тривалість та обсяги занять (на тиждень) наступні: година занять у гру</w:t>
      </w:r>
      <w:r w:rsidR="00A81E6A" w:rsidRPr="003D6102">
        <w:rPr>
          <w:rFonts w:eastAsia="Times New Roman"/>
          <w:color w:val="000000"/>
          <w:sz w:val="28"/>
          <w:szCs w:val="28"/>
          <w:lang w:eastAsia="uk-UA"/>
        </w:rPr>
        <w:softHyphen/>
        <w:t>пах для</w:t>
      </w:r>
      <w:r w:rsidR="00F65430" w:rsidRPr="003D6102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65430" w:rsidRPr="003D6102">
        <w:rPr>
          <w:rFonts w:eastAsia="Times New Roman"/>
          <w:color w:val="000000"/>
          <w:sz w:val="28"/>
          <w:szCs w:val="28"/>
          <w:lang w:eastAsia="uk-UA"/>
        </w:rPr>
        <w:t>учнів</w:t>
      </w:r>
      <w:r w:rsidR="0002692B" w:rsidRPr="003D6102">
        <w:rPr>
          <w:rFonts w:eastAsia="Times New Roman"/>
          <w:color w:val="000000"/>
          <w:sz w:val="28"/>
          <w:szCs w:val="28"/>
          <w:lang w:eastAsia="uk-UA"/>
        </w:rPr>
        <w:t>—</w:t>
      </w:r>
      <w:proofErr w:type="spellEnd"/>
      <w:r w:rsidR="0002692B" w:rsidRPr="003D6102">
        <w:rPr>
          <w:rFonts w:eastAsia="Times New Roman"/>
          <w:color w:val="000000"/>
          <w:sz w:val="28"/>
          <w:szCs w:val="28"/>
          <w:lang w:eastAsia="uk-UA"/>
        </w:rPr>
        <w:t xml:space="preserve"> 40</w:t>
      </w:r>
      <w:r w:rsidR="00A81E6A" w:rsidRPr="003D6102">
        <w:rPr>
          <w:rFonts w:eastAsia="Times New Roman"/>
          <w:color w:val="000000"/>
          <w:sz w:val="28"/>
          <w:szCs w:val="28"/>
          <w:lang w:eastAsia="uk-UA"/>
        </w:rPr>
        <w:t>хв. Програмою передбачено теоретичні й прак</w:t>
      </w:r>
      <w:r w:rsidR="00A81E6A" w:rsidRPr="003D6102">
        <w:rPr>
          <w:rFonts w:eastAsia="Times New Roman"/>
          <w:color w:val="000000"/>
          <w:sz w:val="28"/>
          <w:szCs w:val="28"/>
          <w:lang w:eastAsia="uk-UA"/>
        </w:rPr>
        <w:softHyphen/>
        <w:t>тичні заняття. При викладанні теоретичного матеріалу використовуються такі методи роботи, як розповідь, пояснення, бесіда, демонстрація тощо.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гуртка здійснюється за принципами інтеграції загальної серед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ньої та позашкільної освіти, здійснення міжпредметних зв'язків. Заняття в ньому вагомо доповнюють такі розділи шкільної програми, як музика, сольфеджіо, спів.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Бажано, щоб у різних за музично-руховою обдарованістю або підго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товленістю дітей була можливість вибору.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естетичного виховання учнів і розширення їхнього світогляду ве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лике значення мають відвідування концертів, участь у різних фестивалях і конкурсах, зустрічі з композиторами, професійними музикантами та вико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навцями, а також бесіди загальноосвітнього характеру.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 організм дитини знаходиться у процесі розвитку, керівник дитячо-юнацького колективу має знати зміни у фізіології дитячого й під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літкового голосу та особливості вікової психології.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 організації занять: індивідуальна (вокал і фортепіано) та гру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пова (ансамблевий спів, заняття з пластики й хореографії, музично-теоре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тичні лекції, репетиції по голосових партіях, зведені репетиції, концертні виступи).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 передбачає заняття як за окремими видами підготовки, так і синтезовані (вокал і хореографія, слухання музики і рухові етюди тощо).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програмі передбачено індивідуальну роботу з вихованцями згідно Положення про порядок організації індивідуальної та групової роботи в позашкільних навчальних закладах, яке затверджене наказом Міністер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ства освіти і науки України від 11. 08. 2004, № 651.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програми оцінюється за контрольними показниками не тільки для різних рівнів підготовки, але й для розділів і тем занять. Кон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трольні заняття у формі відкритого уроку, репетиції або концерту прово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дяться не рідше 1 разу на півріччя.</w:t>
      </w:r>
    </w:p>
    <w:p w:rsidR="00A81E6A" w:rsidRPr="003D6102" w:rsidRDefault="00A81E6A" w:rsidP="0002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 є орієнтовною. Керівник колективу може вносити зміни та доповнення у її зміст і в розподіл годин за темами, плануючи свою роботу відповідно до умов.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Виконання програми оцінюється за контрольними показниками не тільки для різних рівнів підготовки, але й для розділів і тем занять. Кон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трольні заняття у формі відкритого уроку, репетиції або концерту прово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дяться не рідше 1 разу на півріччя.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Програма є орієнтовною. Керівник колективу може вносити зміни та доповнення у її зміст і в розподіл годин за темами, плануючи свою роботу відповідно до умов.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Початковий рівень, перший рік навчання тематичний план</w:t>
      </w:r>
    </w:p>
    <w:tbl>
      <w:tblPr>
        <w:tblW w:w="9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63"/>
        <w:gridCol w:w="4134"/>
        <w:gridCol w:w="1158"/>
        <w:gridCol w:w="1839"/>
        <w:gridCol w:w="1703"/>
      </w:tblGrid>
      <w:tr w:rsidR="000C2F21" w:rsidRPr="003D6102" w:rsidTr="008E6088">
        <w:trPr>
          <w:trHeight w:val="64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Розділ, тема</w:t>
            </w:r>
          </w:p>
        </w:tc>
        <w:tc>
          <w:tcPr>
            <w:tcW w:w="4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</w:tr>
      <w:tr w:rsidR="000C2F21" w:rsidRPr="003D6102" w:rsidTr="008E6088">
        <w:trPr>
          <w:trHeight w:val="29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теоретичні заняття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практичні заняття</w:t>
            </w:r>
          </w:p>
        </w:tc>
      </w:tr>
      <w:tr w:rsidR="000C2F21" w:rsidRPr="003D6102" w:rsidTr="008E6088">
        <w:trPr>
          <w:trHeight w:val="15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Вступне заняття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C2F21" w:rsidRPr="003D6102" w:rsidTr="008E6088">
        <w:trPr>
          <w:trHeight w:val="56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2.1. 2.2. 2.3.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Вокал: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техніка співу, жести хормейстера;</w:t>
            </w:r>
            <w:r w:rsidR="008E608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розспівування</w:t>
            </w:r>
            <w:proofErr w:type="spellEnd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 вправи;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спів в унісон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(24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:rsidR="000F7748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(60)</w:t>
            </w:r>
          </w:p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(66)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777F67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  <w:p w:rsidR="000C2F21" w:rsidRPr="003D6102" w:rsidRDefault="00777F67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</w:tr>
      <w:tr w:rsidR="000C2F21" w:rsidRPr="003D6102" w:rsidTr="008E6088">
        <w:trPr>
          <w:trHeight w:val="15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Музична грамота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C2F21" w:rsidRPr="003D6102" w:rsidTr="008E6088">
        <w:trPr>
          <w:trHeight w:val="277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Екскурсії, конкурси, змагання, свята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</w:tr>
      <w:tr w:rsidR="000C2F21" w:rsidRPr="003D6102" w:rsidTr="008E6088">
        <w:trPr>
          <w:trHeight w:val="16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44DF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Підсумкове заняття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F774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0C2F21" w:rsidRPr="003D6102" w:rsidTr="008E6088">
        <w:trPr>
          <w:trHeight w:val="164"/>
        </w:trPr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22A83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E22A83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162</w:t>
            </w:r>
          </w:p>
        </w:tc>
      </w:tr>
    </w:tbl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ЗМІСТ ПРОГРАМИ</w:t>
      </w:r>
    </w:p>
    <w:p w:rsidR="000C2F21" w:rsidRPr="003D6102" w:rsidRDefault="00E44DF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1. Вступне заняття (3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Ознайомлення з темами занять, їхнім розкладом і формами прове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дення.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Правила поведінки в колективі. Організаційні питання. Музика в житті людини. Естрадне мистецтво, його жанри.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777F67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Вокал (150</w:t>
      </w: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2.1. Техніка співу, жести хормейстера (</w:t>
      </w:r>
      <w:r w:rsidR="00777F67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4 </w:t>
      </w:r>
      <w:proofErr w:type="spellStart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«співоче дихання», «дикція», «техніка співу». Основи техніки співу, положення корпусу (для співу сидячи, стоячи). Правила гігієни та збереження голосу.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жести хормейстера: «увага», «дихання», «початок співу», «кінець співу».</w:t>
      </w:r>
    </w:p>
    <w:p w:rsidR="000C2F21" w:rsidRPr="003D6102" w:rsidRDefault="00777F67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2.2. </w:t>
      </w:r>
      <w:proofErr w:type="spellStart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Розспівування</w:t>
      </w:r>
      <w:proofErr w:type="spellEnd"/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і вправи (6</w:t>
      </w:r>
      <w:r w:rsidR="00BB2A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</w:t>
      </w:r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0C2F21" w:rsidRPr="003D6102" w:rsidRDefault="00BB2A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2.3. Спів в унісон (66</w:t>
      </w:r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CF6D10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— спів в унісон </w:t>
      </w:r>
    </w:p>
    <w:p w:rsidR="000C2F21" w:rsidRPr="003D6102" w:rsidRDefault="00777F67" w:rsidP="000226A6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>4. Музична грамота (4</w:t>
      </w:r>
      <w:r w:rsidR="000C2F21"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 </w:t>
      </w:r>
      <w:proofErr w:type="spellStart"/>
      <w:r w:rsidR="000C2F21"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b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Назви музичних знаків.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Нотний стан. Скрипковий ключ.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Тривалості нот і пауз (цілі, половинні, четвертні).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запис і читання музичних знаків (нотний стан, скрипковий ключ, тривалості нот та пауз);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сольфеджування;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визначення на слух кількості звуків, регістру, напрямку руху ме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лодії;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спів музичних вправ (по нотах, на слух, напам'ять).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5. Екскурс</w:t>
      </w:r>
      <w:r w:rsidR="00777F67" w:rsidRPr="003D6102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E22A83" w:rsidRPr="003D6102">
        <w:rPr>
          <w:rFonts w:ascii="Times New Roman" w:hAnsi="Times New Roman" w:cs="Times New Roman"/>
          <w:sz w:val="28"/>
          <w:szCs w:val="28"/>
          <w:lang w:eastAsia="uk-UA"/>
        </w:rPr>
        <w:t>ї, конкурси, змагання, свята (15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Участь вихованців у проведенні дитячих ранків, ігрових програм, музичних конкурсів, музичних ігор і розваг, родинних свят, екскурсій.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Святкування «Дня знань». Дня вчителя, Нового року, Різдвяних свят, Днів іменинника тощо.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Перегляд концертних програм.</w:t>
      </w:r>
    </w:p>
    <w:p w:rsidR="000C2F21" w:rsidRPr="003D6102" w:rsidRDefault="00E22A83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6. Підсумкове заняття (6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Концерт для батьків.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Відзначення кращих вихованців.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ПРОГНОЗОВАНИЙ РЕЗУЛЬТАТ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Учні повинні знати: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основи техніки співу;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правила гігієни і збереження голосу;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початкові відомості про рухи;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запис і читання музичних знаків, музичні терміни.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Учні повинні вміти: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виконувати музичні вправи, вивчені впродовж року;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виконати пластичний етюд на основі вивчених рухів (без співу);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співати в унісон.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Основний рівень, перший-другий рік навчання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ТЕМАТИЧНИЙ ПЛАН</w:t>
      </w:r>
    </w:p>
    <w:tbl>
      <w:tblPr>
        <w:tblW w:w="9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25"/>
        <w:gridCol w:w="3897"/>
        <w:gridCol w:w="1265"/>
        <w:gridCol w:w="2009"/>
        <w:gridCol w:w="1860"/>
      </w:tblGrid>
      <w:tr w:rsidR="000C2F21" w:rsidRPr="003D6102" w:rsidTr="008E6088">
        <w:trPr>
          <w:trHeight w:val="28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Розділ, тема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</w:tr>
      <w:tr w:rsidR="000C2F21" w:rsidRPr="003D6102" w:rsidTr="008E6088">
        <w:trPr>
          <w:trHeight w:val="29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теоретичні заняття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практичні заняття</w:t>
            </w:r>
          </w:p>
        </w:tc>
      </w:tr>
      <w:tr w:rsidR="000C2F21" w:rsidRPr="003D6102" w:rsidTr="008E6088">
        <w:trPr>
          <w:trHeight w:val="19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Вступне заняття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0C2F21" w:rsidRPr="003D6102" w:rsidTr="008E6088">
        <w:trPr>
          <w:trHeight w:val="70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2.1. 2.2.</w:t>
            </w: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E5650" w:rsidRPr="003D6102" w:rsidRDefault="00CF6D1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Вокал: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індивідуальний спів; ансамблевий спів в унісон, бага</w:t>
            </w: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softHyphen/>
              <w:t>тоголосний спів</w:t>
            </w:r>
          </w:p>
          <w:p w:rsidR="00957D47" w:rsidRPr="003D6102" w:rsidRDefault="00957D47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робота над творами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(36) (8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  <w:p w:rsidR="00CF6D10" w:rsidRPr="003D6102" w:rsidRDefault="00CF6D1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108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E5650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</w:tr>
    </w:tbl>
    <w:p w:rsidR="000C2F21" w:rsidRPr="003D6102" w:rsidRDefault="000C2F21" w:rsidP="000226A6">
      <w:pPr>
        <w:rPr>
          <w:rFonts w:ascii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38"/>
        <w:gridCol w:w="4554"/>
        <w:gridCol w:w="1188"/>
        <w:gridCol w:w="1620"/>
        <w:gridCol w:w="1620"/>
      </w:tblGrid>
      <w:tr w:rsidR="000C2F21" w:rsidRPr="003D6102" w:rsidTr="008E6088">
        <w:trPr>
          <w:trHeight w:val="34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Музична грамота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C2F21" w:rsidRPr="003D6102" w:rsidTr="008E6088">
        <w:trPr>
          <w:trHeight w:val="88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4.1. 4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Концертна діяльність: репетиції; концертні виступи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  <w:p w:rsidR="000C2F21" w:rsidRPr="003D6102" w:rsidRDefault="00AE5650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(9</w:t>
            </w:r>
            <w:r w:rsidR="000B6878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 (12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</w:tr>
      <w:tr w:rsidR="000C2F21" w:rsidRPr="003D6102" w:rsidTr="008E6088">
        <w:trPr>
          <w:trHeight w:val="34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5</w:t>
            </w:r>
            <w:r w:rsidR="000C2F21"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Підсумкове заняття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0C2F21" w:rsidRPr="003D6102" w:rsidTr="008E6088">
        <w:trPr>
          <w:trHeight w:val="346"/>
        </w:trPr>
        <w:tc>
          <w:tcPr>
            <w:tcW w:w="5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BB2A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132</w:t>
            </w:r>
          </w:p>
        </w:tc>
      </w:tr>
    </w:tbl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ЗМІСТ ПРОГРАМИ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1. Вступне заняття (3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Ознайомлення з темами занять, їхнім розкладом і формами проведен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ня. Правила поведінки в колективі. Організаційні питання.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2. Вокал (15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0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2.1. Індивідуальний снів (36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2.2. Ансамблевий спів в</w:t>
      </w:r>
      <w:r w:rsidR="000B6878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унісон, багатоголосний спів (8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4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B6878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ab/>
        <w:t>2.3. Робота над творами (30год)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Теоретична підготовка: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гігієна і збереження голосу;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опора звуку;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техніка співу: види дихання (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діафрагмальне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, міжреберне), рухли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вість нижньої щелепи під час виконання;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основні жанрові характеристики пісні (зміст, характер, образ);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аранжування пісні;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основні елементи та прийоми джазового виконання.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групові вправи (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розспівування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 на різні види та прийоми дихання (легато, стакато), спів короткий і протяжний, спів м'яким, нефорсованим голосом, спів із одночасним диханням та атакою звука, вправи на вокалі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зацію голосних звуків, спів з єдиною підтекстовкою;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вправи на дихання, звукоутворення, артикуляцію, дикцію;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спів у поєднанні з інструментальною фонограмою;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спів з мікрофоном (на стойці, в руці);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прийоми джазового виконання (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скет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ансамблевий спів в унісон;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— багатоголосний ансамблевий спів: вправи та пісні на два голоси варіанти джазового співзвуччя.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. Музична грамота (36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«мелодія», «фраза», «мотив».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тривалості нот і пауз (четвертні, восьмі, шістнадцяті).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вимоги до акомпанементу.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динамічні відтінки.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Побудова мажорної та мінорної гам (3 види).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Тризвуки, їхні види, обертання.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«інтервал», характерні інтервали.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«септакорд»,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домінантсептакорд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 (його обертання).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Поняття «Т, 3. О», «хроматизм», «модуляція».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Музичний розмір: постійний, змінний.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музичні темпи.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Основні характеристики музичного твору.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Стилі та напрямки естрадної музики, їхні основні характеристики.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побудова інтервалів, тризвуків, акордів;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визначення на слух ладу, характеру побудови, мотивів, фраз, періо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дів, розміру музичного твору;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імпровізація на фрази з одного-трьох слів: вкладення фрази в запро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поновану музичну форму;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визначення на слух і відтворення голосом у заданій тональності зву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ків, інтервалів, акордів із трьох-чотирьох звуків;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визначення на слух і відтворення голосом простих гармонічних зв'язок (Т-5-О-Т та ін.);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спів музичних фрагментів із модуляцією, хроматизмами; — визначення на слух стилю естрадної музики;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імпровізація з фрагментами популярної естрадної музики: зміна стилю.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5. Концертна діяльність (21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год)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5.1. Репетиції (9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репетиції за видами сценічних амплуа, групові та індивідуальні;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зведені репетиції учасників концертної програми.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5.2. Концертні виступи (12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Практична робота: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організація та проведення масових заходів;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постановка концертних номерів;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участь у різноманітних концертах і фестивалях.</w:t>
      </w:r>
    </w:p>
    <w:p w:rsidR="000C2F21" w:rsidRPr="003D6102" w:rsidRDefault="000B6878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6. Підсумкове заняття (6</w:t>
      </w:r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год</w:t>
      </w:r>
      <w:proofErr w:type="spellEnd"/>
      <w:r w:rsidR="000C2F21" w:rsidRPr="003D610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Підсумковий концерт.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Відзначення кращих вихованців.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ПРОГНОЗОВАНИЙ РЕЗУЛЬТАТ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Учні повинні знати: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основи професійного співу, хореографії, сценічного руху;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різні виконавські стилі у світовому та вітчизняному естрадному во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кально-хореографічному мистецтві;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правила роботи з мікрофоном.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Учні повинні вміти: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— співати самостійно і в ансамблі (в унісон і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багатоголосно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), з мікро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softHyphen/>
        <w:t>фоном і під фонограму;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поєднувати вокал і пластику;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відображати рухом стиль музичного твору;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— виконувати твори з репертуару колективу;</w:t>
      </w:r>
    </w:p>
    <w:p w:rsidR="00E1585C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долати свої професійні та психологічні труднощі.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Вищий рівень,  рік навчання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ТЕМАТИЧНИЙ ПЛАН</w:t>
      </w:r>
    </w:p>
    <w:tbl>
      <w:tblPr>
        <w:tblW w:w="9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36"/>
        <w:gridCol w:w="4555"/>
        <w:gridCol w:w="1111"/>
        <w:gridCol w:w="1764"/>
        <w:gridCol w:w="1633"/>
      </w:tblGrid>
      <w:tr w:rsidR="00E1585C" w:rsidRPr="003D6102" w:rsidTr="008E6088">
        <w:trPr>
          <w:trHeight w:val="179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Розділ, тема</w:t>
            </w: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годин</w:t>
            </w:r>
          </w:p>
        </w:tc>
      </w:tr>
      <w:tr w:rsidR="00E1585C" w:rsidRPr="003D6102" w:rsidTr="008E6088">
        <w:trPr>
          <w:trHeight w:val="33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теоретичні заняття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практичні заняття</w:t>
            </w:r>
          </w:p>
        </w:tc>
      </w:tr>
      <w:tr w:rsidR="00E1585C" w:rsidRPr="003D6102" w:rsidTr="008E6088">
        <w:trPr>
          <w:trHeight w:val="1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Вступне заняття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E1585C" w:rsidRPr="003D6102" w:rsidTr="008E6088">
        <w:trPr>
          <w:trHeight w:val="30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Індивідуальні заняття з удоскона</w:t>
            </w: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лення вокального виконання.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</w:tr>
      <w:tr w:rsidR="00E1585C" w:rsidRPr="003D6102" w:rsidTr="008E6088">
        <w:trPr>
          <w:trHeight w:val="47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Індивідуальні заняття з удоскона</w:t>
            </w: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лення сценічного руху та хореогра</w:t>
            </w: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фічної майстерності;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</w:tr>
      <w:tr w:rsidR="00E1585C" w:rsidRPr="003D6102" w:rsidTr="008E6088">
        <w:trPr>
          <w:trHeight w:val="19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4. 4.1.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4.2. 4.3.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Концертна діяльність: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вибір репертуару та постановка концертних номерів; репетиції групові та зведені; концертні виступи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(21)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(60)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(69)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A81E6A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A81E6A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129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</w:t>
            </w:r>
          </w:p>
        </w:tc>
      </w:tr>
      <w:tr w:rsidR="00E1585C" w:rsidRPr="003D6102" w:rsidTr="008E6088">
        <w:trPr>
          <w:trHeight w:val="20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Підсумкове заняття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E1585C" w:rsidRPr="003D6102" w:rsidTr="008E6088">
        <w:trPr>
          <w:trHeight w:val="190"/>
        </w:trPr>
        <w:tc>
          <w:tcPr>
            <w:tcW w:w="5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E1585C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A81E6A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585C" w:rsidRPr="003D6102" w:rsidRDefault="00A81E6A" w:rsidP="00022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189</w:t>
            </w:r>
          </w:p>
        </w:tc>
      </w:tr>
    </w:tbl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 ПРОГРАМИ</w:t>
      </w:r>
    </w:p>
    <w:p w:rsidR="00E1585C" w:rsidRPr="003D6102" w:rsidRDefault="00A81E6A" w:rsidP="000226A6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1. Вступне заняття (3</w:t>
      </w:r>
      <w:r w:rsidR="00E1585C" w:rsidRPr="003D61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proofErr w:type="spellStart"/>
      <w:r w:rsidR="00E1585C" w:rsidRPr="003D61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год</w:t>
      </w:r>
      <w:proofErr w:type="spellEnd"/>
      <w:r w:rsidR="00E1585C" w:rsidRPr="003D61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Ознайомлення з планом занять, їхнім розкладом і формами прове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дення.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 поведінки в колективі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Організаційні питання.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Індивідуальні заняття удосконалення індивіду</w:t>
      </w:r>
      <w:r w:rsidR="00A81E6A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ального вокального виконання (21</w:t>
      </w: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Практична робота: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вправи на формування індивідуального стилю та манери виконання;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робота над вирівнюванням регістрів.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Індивідуальні заняття удосконалення сценічного руху та хореографічної</w:t>
      </w:r>
      <w:r w:rsidR="00A81E6A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акторської майстерності (36</w:t>
      </w: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Практична робота: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вправи на удосконалення класичного екзерсису, розвиток хореогра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фічної та акторської майстер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ност1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E1585C" w:rsidRPr="003D6102" w:rsidRDefault="00A81E6A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Концертна діяльність (150</w:t>
      </w:r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4.1. Вибір репертуару та </w:t>
      </w:r>
      <w:r w:rsidR="00A81E6A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установка концертних номерів (21</w:t>
      </w: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та обговорення репертуару: актуальність, жанрові, музично-художні особливості, вимоги 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до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професійної підготовки виконавців. Обговорення сценічних костюмів і макіяжу.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концертної діяльності.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групових та індивідуальних програм спеціальної підготовки.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Практична робота: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постановка концертних номерів (за участю вихованців різних сце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нічних амплуа: вокального, хореографічного та синтетичного);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розучування сценічній партій.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4.2. Р</w:t>
      </w:r>
      <w:r w:rsidR="00A81E6A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епетиції групової та зведені (60</w:t>
      </w: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Практична робота: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репетиції за видами </w:t>
      </w:r>
      <w:proofErr w:type="spellStart"/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с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ен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чних</w:t>
      </w:r>
      <w:proofErr w:type="spellEnd"/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амплуа, групові та індивідуальні;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зведені репетиції всіх )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ч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асників концертної програми.</w:t>
      </w:r>
    </w:p>
    <w:p w:rsidR="00E1585C" w:rsidRPr="003D6102" w:rsidRDefault="00A81E6A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4.3. Концертні виступи (69</w:t>
      </w:r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</w:t>
      </w:r>
      <w:proofErr w:type="spellEnd"/>
      <w:r w:rsidR="00E1585C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Практична робота: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концертні виступи;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участь у різноманітні фестивалях і конкурсах.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Підсумкове заняття (</w:t>
      </w:r>
      <w:r w:rsidR="00A81E6A"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</w:t>
      </w:r>
      <w:r w:rsidRPr="003D6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Підсумковий концерт.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Відзначення кращих виконавців.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ПРОГНОЗОВАНИЙ РЕЗУЛЬТАТ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Учні повинні знати: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стилі вітчизняного та світового естрадного мистецтва;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професійні вимоги до учасників колективу.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повинні вміти: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створити образ та настрій засобами вокалу, пластики, костюма, гриму;</w:t>
      </w:r>
    </w:p>
    <w:p w:rsidR="00E1585C" w:rsidRPr="003D6102" w:rsidRDefault="00E1585C" w:rsidP="00022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створити стійке амплуа в ансамблі та власну манеру виконання;</w:t>
      </w:r>
    </w:p>
    <w:p w:rsidR="00E1585C" w:rsidRPr="003D6102" w:rsidRDefault="00E1585C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критично сприймати антихудожні твори та непрофесійне вико</w:t>
      </w:r>
      <w:r w:rsidRPr="003D61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нання.</w:t>
      </w:r>
    </w:p>
    <w:p w:rsidR="00E1585C" w:rsidRPr="003D6102" w:rsidRDefault="00E1585C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ОРІЄНТОВНИЙ ПЕРЕЛІК ОБЛАДНАННЯ ДЛЯ ОРГАНІЗАЦІЇ РОБОТИ ЕСТРАДНОГО ДИТЯЧО-ЮНАЦЬКОГО КОЛЕКТИВУ</w:t>
      </w:r>
    </w:p>
    <w:tbl>
      <w:tblPr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824"/>
        <w:gridCol w:w="2891"/>
      </w:tblGrid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Основне обладнання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Кількість, шт.</w:t>
            </w:r>
          </w:p>
        </w:tc>
      </w:tr>
      <w:tr w:rsidR="000C2F21" w:rsidRPr="003D6102" w:rsidTr="008E6088">
        <w:trPr>
          <w:trHeight w:val="138"/>
        </w:trPr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Музичні інструменти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Синтезатор з програмуванням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Фортепіано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28"/>
        </w:trPr>
        <w:tc>
          <w:tcPr>
            <w:tcW w:w="9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Апаратура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Апаратура для концертного освітлення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необхідністю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Апаратура для монтажу та запису фонограм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необхідністю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Акустичні системи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Відеокамера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Відеомагнітофон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Магнітофон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Мікрофон кабельний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Мікрофонні радіосистеми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Навушники головні акустичні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Підсилювач для навушників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Підсилювач звуку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Програвач </w:t>
            </w:r>
            <w:proofErr w:type="spellStart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компакт</w:t>
            </w:r>
            <w:proofErr w:type="spellEnd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дисків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Програвач міні дисків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Процесор звукових ефектів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Пульт </w:t>
            </w:r>
            <w:proofErr w:type="spellStart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мікшерний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2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Радіомонітор</w:t>
            </w:r>
            <w:proofErr w:type="spell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Стійка для мікрофона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Тюнер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C2F2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Шнури, кабелі, штекери,електрошнурові подовжувачі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2F21" w:rsidRPr="003D6102" w:rsidRDefault="000C2F2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610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необхідністю</w:t>
            </w:r>
          </w:p>
        </w:tc>
      </w:tr>
      <w:tr w:rsidR="000B6878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878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B6878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878" w:rsidRPr="003D6102" w:rsidRDefault="000B6878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C4E41" w:rsidRPr="003D6102" w:rsidTr="008E6088">
        <w:trPr>
          <w:trHeight w:val="138"/>
        </w:trPr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E41" w:rsidRPr="003D6102" w:rsidRDefault="00AC4E4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4E41" w:rsidRPr="003D6102" w:rsidRDefault="00AC4E41" w:rsidP="000226A6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AC4E41" w:rsidRDefault="00AC4E4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AC4E41" w:rsidRDefault="00AC4E4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Бібліографія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Давидова Е. В.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Методика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преподавания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сольфеджио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1986.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2. 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Емельянов В. В.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Развитие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голоса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координация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и тренаж. —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СПб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.: 1997.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3. 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Калечиц Т. Н., </w:t>
      </w:r>
      <w:proofErr w:type="spellStart"/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Кейлина</w:t>
      </w:r>
      <w:proofErr w:type="spellEnd"/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3. А.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Внеклассная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внешкольная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работа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учащимися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—М.: 1980.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4. 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Крючкова Д. В.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Модерн —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соединение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классической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школы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современными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направленнями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танца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1998.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5. 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Кудашова О. Г.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Основные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принципи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режиссуры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хореографических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произведений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1990.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6. 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Сахарова Л. А., Шахова А. И.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Зстетическое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воспитание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учащихся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во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внешкольных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учреждениях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1986.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7. 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Стасюк М. О.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Музыкально-пластические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этюды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1988.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8. 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Стасюк М. О.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Темп и ритм в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хореографическом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произведениы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1990.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9. 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Фролова Г. И. 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Организация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и методика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клубной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работы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детьми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подростками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1986.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10. </w:t>
      </w:r>
      <w:r w:rsidRPr="003D610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Цветкова Т. С. </w:t>
      </w: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Пластика в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искусстве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актера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. — М.: 1994.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Додаток 1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Орієнтовний репертуар шоу-групи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Dancing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queen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 (з репертуару ансамблю «АВВА»)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Дербеньов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Л.,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Крилатов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Є., пер.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Юхно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С. «Відьма-річка»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3. «I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believe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 (з репертуару У. Х'юстон)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4. Кириліна І. «Не такий апельсин»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5. Кириліна І.,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Вратарьов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О. «Зелене слоненя»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6. Кириліна І.,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Кулік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Н. «Розгнівилась на літо зима»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Леннон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Д.,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Маккартні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П.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Yesterday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8.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Осень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 (з репертуару групи «Ліцей»)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9.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Портнов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І.,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Кулік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А. «Мишка»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10.Пугачова А.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Куда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уходит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детство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11.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Тарівердієв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М., Добронравов М. «Маленький принц»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12. Українські народні колядки та щедрівки, обр.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Бегей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Р.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13. Харченко О.,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Гулева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О. «Маленька мрія»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>14. Харченко О.. Олесь О. «Качечка»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15.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 «Білий бриг»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16.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 «Весняний ранок»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17.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 «Чорна Африка»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18.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Дощепад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19.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 Гнатюк Л.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Ідем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крізь ніч»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20.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«їжак»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21.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«Навіжена»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22.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По-мі-до-ре-ня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23.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«Сонях»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24.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Гнатюк Л. «Таємниця»</w:t>
      </w:r>
    </w:p>
    <w:p w:rsidR="000C2F21" w:rsidRPr="003D6102" w:rsidRDefault="000C2F21" w:rsidP="000226A6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25.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Шайкевич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Ю., </w:t>
      </w:r>
      <w:proofErr w:type="spellStart"/>
      <w:r w:rsidRPr="003D6102">
        <w:rPr>
          <w:rFonts w:ascii="Times New Roman" w:hAnsi="Times New Roman" w:cs="Times New Roman"/>
          <w:sz w:val="28"/>
          <w:szCs w:val="28"/>
          <w:lang w:eastAsia="uk-UA"/>
        </w:rPr>
        <w:t>Лашук</w:t>
      </w:r>
      <w:proofErr w:type="spellEnd"/>
      <w:r w:rsidRPr="003D6102">
        <w:rPr>
          <w:rFonts w:ascii="Times New Roman" w:hAnsi="Times New Roman" w:cs="Times New Roman"/>
          <w:sz w:val="28"/>
          <w:szCs w:val="28"/>
          <w:lang w:eastAsia="uk-UA"/>
        </w:rPr>
        <w:t xml:space="preserve"> В. «Неслухняне слоненя»</w:t>
      </w:r>
    </w:p>
    <w:p w:rsidR="00EA6352" w:rsidRPr="003D6102" w:rsidRDefault="00EA6352" w:rsidP="000226A6">
      <w:pPr>
        <w:rPr>
          <w:rFonts w:ascii="Times New Roman" w:hAnsi="Times New Roman" w:cs="Times New Roman"/>
          <w:sz w:val="28"/>
          <w:szCs w:val="28"/>
        </w:rPr>
      </w:pPr>
    </w:p>
    <w:sectPr w:rsidR="00EA6352" w:rsidRPr="003D6102" w:rsidSect="00432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298"/>
    <w:multiLevelType w:val="multilevel"/>
    <w:tmpl w:val="E2D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0C2F21"/>
    <w:rsid w:val="000226A6"/>
    <w:rsid w:val="0002692B"/>
    <w:rsid w:val="000B6878"/>
    <w:rsid w:val="000C2F21"/>
    <w:rsid w:val="000F7748"/>
    <w:rsid w:val="003D6102"/>
    <w:rsid w:val="004147CA"/>
    <w:rsid w:val="00432C94"/>
    <w:rsid w:val="005408AA"/>
    <w:rsid w:val="00634E7C"/>
    <w:rsid w:val="006E08A7"/>
    <w:rsid w:val="00751901"/>
    <w:rsid w:val="00760DE2"/>
    <w:rsid w:val="00777F67"/>
    <w:rsid w:val="00897817"/>
    <w:rsid w:val="008E6088"/>
    <w:rsid w:val="009069A0"/>
    <w:rsid w:val="00957D47"/>
    <w:rsid w:val="00A456F7"/>
    <w:rsid w:val="00A81E6A"/>
    <w:rsid w:val="00AC4E41"/>
    <w:rsid w:val="00AE5650"/>
    <w:rsid w:val="00B9649C"/>
    <w:rsid w:val="00BB2A21"/>
    <w:rsid w:val="00CF6D10"/>
    <w:rsid w:val="00D30B94"/>
    <w:rsid w:val="00D435A1"/>
    <w:rsid w:val="00DB23F7"/>
    <w:rsid w:val="00E1585C"/>
    <w:rsid w:val="00E22A83"/>
    <w:rsid w:val="00E44DF1"/>
    <w:rsid w:val="00EA6352"/>
    <w:rsid w:val="00F54353"/>
    <w:rsid w:val="00F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E6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B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7F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E6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B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B0E8-10C0-4859-A4F3-8074C529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2777</Words>
  <Characters>15833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Palats</dc:creator>
  <cp:lastModifiedBy>Admin</cp:lastModifiedBy>
  <cp:revision>13</cp:revision>
  <cp:lastPrinted>2025-01-23T10:50:00Z</cp:lastPrinted>
  <dcterms:created xsi:type="dcterms:W3CDTF">2020-08-03T08:26:00Z</dcterms:created>
  <dcterms:modified xsi:type="dcterms:W3CDTF">2025-01-23T12:38:00Z</dcterms:modified>
</cp:coreProperties>
</file>